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BFB40" w14:textId="2C51C3EF" w:rsidR="00F055DC" w:rsidRPr="00F055DC" w:rsidRDefault="00F055DC" w:rsidP="00F055DC">
      <w:pPr>
        <w:spacing w:line="276" w:lineRule="auto"/>
        <w:ind w:left="0" w:hanging="2"/>
        <w:contextualSpacing/>
        <w:rPr>
          <w:rFonts w:ascii="Aptos" w:eastAsia="Arial" w:hAnsi="Aptos" w:cs="Arial"/>
          <w:b/>
          <w:color w:val="000000" w:themeColor="text1"/>
          <w:sz w:val="24"/>
          <w:szCs w:val="24"/>
        </w:rPr>
      </w:pPr>
      <w:r w:rsidRPr="00F055DC">
        <w:rPr>
          <w:rFonts w:ascii="Aptos" w:eastAsia="Arial" w:hAnsi="Aptos" w:cs="Arial"/>
          <w:b/>
          <w:color w:val="000000" w:themeColor="text1"/>
          <w:sz w:val="24"/>
          <w:szCs w:val="24"/>
        </w:rPr>
        <w:t>Glendale Community College</w:t>
      </w:r>
    </w:p>
    <w:p w14:paraId="7D227E85" w14:textId="77777777" w:rsidR="00F055DC" w:rsidRPr="00F055DC" w:rsidRDefault="00F055DC" w:rsidP="00F055DC">
      <w:pPr>
        <w:pStyle w:val="Heading1"/>
        <w:ind w:left="2" w:hanging="4"/>
        <w:rPr>
          <w:rFonts w:ascii="Aptos" w:eastAsia="Arial" w:hAnsi="Aptos" w:cs="Arial"/>
          <w:b/>
          <w:color w:val="000000" w:themeColor="text1"/>
          <w:sz w:val="36"/>
          <w:szCs w:val="36"/>
        </w:rPr>
      </w:pPr>
      <w:r w:rsidRPr="00F055DC">
        <w:rPr>
          <w:rFonts w:ascii="Aptos" w:eastAsia="Arial" w:hAnsi="Aptos"/>
          <w:color w:val="000000" w:themeColor="text1"/>
          <w:sz w:val="36"/>
          <w:szCs w:val="36"/>
        </w:rPr>
        <w:t xml:space="preserve">THE BLUE LIST </w:t>
      </w:r>
      <w:r w:rsidRPr="00F055DC">
        <w:rPr>
          <w:rFonts w:ascii="Aptos" w:eastAsia="Arial" w:hAnsi="Aptos"/>
          <w:color w:val="000000" w:themeColor="text1"/>
          <w:sz w:val="36"/>
          <w:szCs w:val="36"/>
        </w:rPr>
        <w:br/>
        <w:t>Governance Committees’ Purpose and Membership</w:t>
      </w:r>
    </w:p>
    <w:p w14:paraId="2F5C9DF7" w14:textId="77777777" w:rsidR="00F055DC" w:rsidRPr="00F055DC" w:rsidRDefault="00F055DC" w:rsidP="00F055DC">
      <w:pPr>
        <w:pStyle w:val="Heading1"/>
        <w:ind w:left="0" w:hanging="2"/>
        <w:rPr>
          <w:rFonts w:ascii="Aptos" w:eastAsia="Arial" w:hAnsi="Aptos" w:cs="Arial"/>
          <w:b/>
          <w:color w:val="000000" w:themeColor="text1"/>
          <w:sz w:val="36"/>
          <w:szCs w:val="36"/>
        </w:rPr>
      </w:pPr>
      <w:r w:rsidRPr="00F055DC">
        <w:rPr>
          <w:rFonts w:ascii="Aptos" w:eastAsia="Arial" w:hAnsi="Aptos" w:cs="Arial"/>
          <w:iCs/>
          <w:color w:val="000000" w:themeColor="text1"/>
          <w:sz w:val="24"/>
          <w:szCs w:val="24"/>
        </w:rPr>
        <w:t xml:space="preserve">Agenda and Minutes are available in </w:t>
      </w:r>
      <w:hyperlink r:id="rId9" w:history="1">
        <w:r w:rsidRPr="00F055DC">
          <w:rPr>
            <w:rStyle w:val="Hyperlink"/>
            <w:rFonts w:ascii="Aptos" w:eastAsia="Arial" w:hAnsi="Aptos" w:cs="Arial"/>
            <w:iCs/>
            <w:color w:val="000000" w:themeColor="text1"/>
            <w:sz w:val="24"/>
            <w:szCs w:val="24"/>
          </w:rPr>
          <w:t>Board Docs</w:t>
        </w:r>
      </w:hyperlink>
      <w:r w:rsidRPr="00F055DC">
        <w:rPr>
          <w:rFonts w:eastAsia="Arial" w:cs="Arial"/>
          <w:iCs/>
          <w:color w:val="000000" w:themeColor="text1"/>
          <w:sz w:val="24"/>
          <w:szCs w:val="24"/>
        </w:rPr>
        <w:t>.</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0"/>
        <w:gridCol w:w="6160"/>
      </w:tblGrid>
      <w:tr w:rsidR="00C0003A" w:rsidRPr="00F055DC" w14:paraId="317630F3" w14:textId="77777777" w:rsidTr="00C0003A">
        <w:tc>
          <w:tcPr>
            <w:tcW w:w="3200" w:type="dxa"/>
            <w:tcBorders>
              <w:top w:val="single" w:sz="4" w:space="0" w:color="999999"/>
              <w:left w:val="single" w:sz="4" w:space="0" w:color="999999"/>
              <w:bottom w:val="single" w:sz="4" w:space="0" w:color="999999"/>
              <w:right w:val="single" w:sz="4" w:space="0" w:color="999999"/>
            </w:tcBorders>
            <w:shd w:val="clear" w:color="auto" w:fill="C6D9F1" w:themeFill="text2" w:themeFillTint="33"/>
            <w:tcMar>
              <w:top w:w="60" w:type="dxa"/>
              <w:left w:w="100" w:type="dxa"/>
              <w:bottom w:w="60" w:type="dxa"/>
              <w:right w:w="100" w:type="dxa"/>
            </w:tcMar>
            <w:vAlign w:val="center"/>
          </w:tcPr>
          <w:p w14:paraId="0F24EB12" w14:textId="77777777" w:rsidR="00F055DC" w:rsidRPr="00AA2DBE" w:rsidRDefault="00F055DC" w:rsidP="006E2AE9">
            <w:pPr>
              <w:spacing w:line="276" w:lineRule="auto"/>
              <w:ind w:left="0" w:hanging="2"/>
              <w:contextualSpacing/>
              <w:rPr>
                <w:rFonts w:ascii="Aptos" w:hAnsi="Aptos"/>
                <w:b/>
                <w:color w:val="000000" w:themeColor="text1"/>
                <w:sz w:val="24"/>
                <w:szCs w:val="24"/>
              </w:rPr>
            </w:pPr>
            <w:r w:rsidRPr="00AA2DBE">
              <w:rPr>
                <w:rFonts w:ascii="Aptos" w:hAnsi="Aptos"/>
                <w:b/>
                <w:color w:val="000000" w:themeColor="text1"/>
                <w:sz w:val="24"/>
                <w:szCs w:val="24"/>
              </w:rPr>
              <w:t>Standing Committee</w:t>
            </w:r>
          </w:p>
        </w:tc>
        <w:tc>
          <w:tcPr>
            <w:tcW w:w="6160" w:type="dxa"/>
            <w:tcBorders>
              <w:top w:val="single" w:sz="4" w:space="0" w:color="999999"/>
              <w:left w:val="single" w:sz="4" w:space="0" w:color="999999"/>
              <w:bottom w:val="single" w:sz="4" w:space="0" w:color="999999"/>
              <w:right w:val="single" w:sz="4" w:space="0" w:color="999999"/>
            </w:tcBorders>
            <w:shd w:val="clear" w:color="auto" w:fill="C6D9F1" w:themeFill="text2" w:themeFillTint="33"/>
            <w:tcMar>
              <w:top w:w="60" w:type="dxa"/>
              <w:left w:w="100" w:type="dxa"/>
              <w:bottom w:w="60" w:type="dxa"/>
              <w:right w:w="100" w:type="dxa"/>
            </w:tcMar>
            <w:vAlign w:val="center"/>
          </w:tcPr>
          <w:p w14:paraId="165AB8F4" w14:textId="77777777" w:rsidR="00F055DC" w:rsidRPr="00F055DC" w:rsidRDefault="00F055DC" w:rsidP="006E2AE9">
            <w:pPr>
              <w:spacing w:line="276" w:lineRule="auto"/>
              <w:ind w:left="0" w:hanging="2"/>
              <w:contextualSpacing/>
              <w:rPr>
                <w:rFonts w:ascii="Aptos" w:hAnsi="Aptos"/>
                <w:color w:val="000000" w:themeColor="text1"/>
                <w:sz w:val="24"/>
                <w:szCs w:val="24"/>
              </w:rPr>
            </w:pPr>
            <w:r w:rsidRPr="00F055DC">
              <w:rPr>
                <w:rFonts w:ascii="Aptos" w:hAnsi="Aptos"/>
                <w:b/>
                <w:color w:val="000000" w:themeColor="text1"/>
                <w:sz w:val="24"/>
                <w:szCs w:val="24"/>
              </w:rPr>
              <w:t>Subcommittees</w:t>
            </w:r>
          </w:p>
        </w:tc>
      </w:tr>
      <w:tr w:rsidR="00F055DC" w:rsidRPr="00F055DC" w14:paraId="7857F4D8" w14:textId="77777777" w:rsidTr="006E2AE9">
        <w:tc>
          <w:tcPr>
            <w:tcW w:w="3200" w:type="dxa"/>
            <w:tcBorders>
              <w:top w:val="single" w:sz="4" w:space="0" w:color="999999"/>
              <w:left w:val="single" w:sz="4" w:space="0" w:color="999999"/>
              <w:bottom w:val="single" w:sz="4" w:space="0" w:color="999999"/>
              <w:right w:val="single" w:sz="4" w:space="0" w:color="999999"/>
            </w:tcBorders>
            <w:shd w:val="clear" w:color="auto" w:fill="F2F6FA"/>
            <w:tcMar>
              <w:top w:w="60" w:type="dxa"/>
              <w:left w:w="100" w:type="dxa"/>
              <w:bottom w:w="60" w:type="dxa"/>
              <w:right w:w="100" w:type="dxa"/>
            </w:tcMar>
          </w:tcPr>
          <w:p w14:paraId="1E40989F" w14:textId="24786EB5" w:rsidR="00F055DC" w:rsidRPr="00AA2DBE" w:rsidRDefault="00F055DC" w:rsidP="006E2AE9">
            <w:pPr>
              <w:spacing w:line="276" w:lineRule="auto"/>
              <w:ind w:left="0" w:hanging="2"/>
              <w:contextualSpacing/>
              <w:rPr>
                <w:rFonts w:ascii="Aptos" w:hAnsi="Aptos"/>
                <w:bCs w:val="0"/>
                <w:color w:val="000000" w:themeColor="text1"/>
                <w:sz w:val="24"/>
                <w:szCs w:val="24"/>
              </w:rPr>
            </w:pPr>
            <w:hyperlink w:anchor="CollegeExecutive" w:history="1">
              <w:r w:rsidRPr="00AA2DBE">
                <w:rPr>
                  <w:rStyle w:val="Hyperlink"/>
                  <w:rFonts w:ascii="Aptos" w:hAnsi="Aptos"/>
                  <w:bCs w:val="0"/>
                  <w:sz w:val="24"/>
                  <w:szCs w:val="24"/>
                </w:rPr>
                <w:t>College Executive</w:t>
              </w:r>
            </w:hyperlink>
          </w:p>
        </w:tc>
        <w:tc>
          <w:tcPr>
            <w:tcW w:w="6160" w:type="dxa"/>
            <w:tcBorders>
              <w:top w:val="single" w:sz="4" w:space="0" w:color="999999"/>
              <w:left w:val="single" w:sz="4" w:space="0" w:color="999999"/>
              <w:bottom w:val="single" w:sz="4" w:space="0" w:color="999999"/>
              <w:right w:val="single" w:sz="4" w:space="0" w:color="999999"/>
            </w:tcBorders>
            <w:shd w:val="clear" w:color="auto" w:fill="F2F6FA"/>
            <w:tcMar>
              <w:top w:w="60" w:type="dxa"/>
              <w:left w:w="100" w:type="dxa"/>
              <w:bottom w:w="60" w:type="dxa"/>
              <w:right w:w="100" w:type="dxa"/>
            </w:tcMar>
          </w:tcPr>
          <w:p w14:paraId="2F2BC409" w14:textId="77D88B69" w:rsidR="00F055DC" w:rsidRPr="00F055DC" w:rsidRDefault="00F055DC" w:rsidP="006E2AE9">
            <w:pPr>
              <w:spacing w:line="276" w:lineRule="auto"/>
              <w:ind w:left="0" w:hanging="2"/>
              <w:contextualSpacing/>
              <w:rPr>
                <w:rFonts w:ascii="Aptos" w:hAnsi="Aptos"/>
                <w:color w:val="000000" w:themeColor="text1"/>
                <w:sz w:val="24"/>
                <w:szCs w:val="24"/>
              </w:rPr>
            </w:pPr>
            <w:hyperlink w:anchor="BudgetCommittee" w:history="1">
              <w:r w:rsidRPr="00AD51EA">
                <w:rPr>
                  <w:rStyle w:val="Hyperlink"/>
                  <w:rFonts w:ascii="Aptos" w:hAnsi="Aptos"/>
                  <w:sz w:val="24"/>
                  <w:szCs w:val="24"/>
                </w:rPr>
                <w:t>Budget Review</w:t>
              </w:r>
            </w:hyperlink>
          </w:p>
          <w:p w14:paraId="3D0C508E" w14:textId="2F5214A0" w:rsidR="00F055DC" w:rsidRPr="00F055DC" w:rsidRDefault="00F055DC" w:rsidP="006E2AE9">
            <w:pPr>
              <w:spacing w:line="276" w:lineRule="auto"/>
              <w:ind w:left="0" w:hanging="2"/>
              <w:contextualSpacing/>
              <w:rPr>
                <w:rFonts w:ascii="Aptos" w:hAnsi="Aptos"/>
                <w:color w:val="000000" w:themeColor="text1"/>
                <w:sz w:val="24"/>
                <w:szCs w:val="24"/>
              </w:rPr>
            </w:pPr>
            <w:hyperlink w:anchor="EnrollmtManagement" w:history="1">
              <w:r w:rsidRPr="00AD51EA">
                <w:rPr>
                  <w:rStyle w:val="Hyperlink"/>
                  <w:rFonts w:ascii="Aptos" w:hAnsi="Aptos"/>
                  <w:sz w:val="24"/>
                  <w:szCs w:val="24"/>
                </w:rPr>
                <w:t>Enrollment Management</w:t>
              </w:r>
            </w:hyperlink>
          </w:p>
          <w:p w14:paraId="1C7B35C6" w14:textId="3DCF1003" w:rsidR="00F055DC" w:rsidRPr="00F055DC" w:rsidRDefault="00F055DC" w:rsidP="006E2AE9">
            <w:pPr>
              <w:spacing w:line="276" w:lineRule="auto"/>
              <w:ind w:left="0" w:hanging="2"/>
              <w:contextualSpacing/>
              <w:rPr>
                <w:rFonts w:ascii="Aptos" w:hAnsi="Aptos"/>
                <w:color w:val="000000" w:themeColor="text1"/>
                <w:sz w:val="24"/>
                <w:szCs w:val="24"/>
              </w:rPr>
            </w:pPr>
            <w:hyperlink w:anchor="EEO" w:history="1">
              <w:r w:rsidRPr="00AD51EA">
                <w:rPr>
                  <w:rStyle w:val="Hyperlink"/>
                  <w:rFonts w:ascii="Aptos" w:hAnsi="Aptos"/>
                  <w:sz w:val="24"/>
                  <w:szCs w:val="24"/>
                </w:rPr>
                <w:t>Equal Employment Opportunity</w:t>
              </w:r>
            </w:hyperlink>
            <w:r w:rsidRPr="00F055DC">
              <w:rPr>
                <w:rFonts w:ascii="Aptos" w:hAnsi="Aptos"/>
                <w:color w:val="000000" w:themeColor="text1"/>
                <w:sz w:val="24"/>
                <w:szCs w:val="24"/>
              </w:rPr>
              <w:t xml:space="preserve"> (EEO)</w:t>
            </w:r>
          </w:p>
          <w:p w14:paraId="3DCAACC5" w14:textId="00307F51" w:rsidR="00F055DC" w:rsidRPr="00F055DC" w:rsidRDefault="00F055DC" w:rsidP="006E2AE9">
            <w:pPr>
              <w:spacing w:line="276" w:lineRule="auto"/>
              <w:ind w:left="0" w:hanging="2"/>
              <w:contextualSpacing/>
              <w:rPr>
                <w:rFonts w:ascii="Aptos" w:hAnsi="Aptos"/>
                <w:color w:val="000000" w:themeColor="text1"/>
                <w:sz w:val="24"/>
                <w:szCs w:val="24"/>
              </w:rPr>
            </w:pPr>
            <w:hyperlink w:anchor="GovernanceReview" w:history="1">
              <w:r w:rsidRPr="00AD51EA">
                <w:rPr>
                  <w:rStyle w:val="Hyperlink"/>
                  <w:rFonts w:ascii="Aptos" w:hAnsi="Aptos"/>
                  <w:sz w:val="24"/>
                  <w:szCs w:val="24"/>
                </w:rPr>
                <w:t>Governance Review</w:t>
              </w:r>
            </w:hyperlink>
          </w:p>
          <w:p w14:paraId="2352D21E" w14:textId="5CD49067" w:rsidR="00F055DC" w:rsidRPr="00F055DC" w:rsidRDefault="00F055DC" w:rsidP="006E2AE9">
            <w:pPr>
              <w:spacing w:line="276" w:lineRule="auto"/>
              <w:ind w:left="0" w:hanging="2"/>
              <w:contextualSpacing/>
              <w:rPr>
                <w:rFonts w:ascii="Aptos" w:hAnsi="Aptos"/>
                <w:bCs w:val="0"/>
                <w:color w:val="000000" w:themeColor="text1"/>
                <w:sz w:val="24"/>
                <w:szCs w:val="24"/>
              </w:rPr>
            </w:pPr>
            <w:hyperlink w:anchor="ITC" w:history="1">
              <w:r w:rsidRPr="00AD51EA">
                <w:rPr>
                  <w:rStyle w:val="Hyperlink"/>
                  <w:rFonts w:ascii="Aptos" w:hAnsi="Aptos"/>
                  <w:bCs w:val="0"/>
                  <w:sz w:val="24"/>
                  <w:szCs w:val="24"/>
                </w:rPr>
                <w:t>Information Technology</w:t>
              </w:r>
            </w:hyperlink>
          </w:p>
          <w:p w14:paraId="3B53867D" w14:textId="008DE130" w:rsidR="00F055DC" w:rsidRPr="00F055DC" w:rsidRDefault="00F055DC" w:rsidP="006E2AE9">
            <w:pPr>
              <w:spacing w:line="276" w:lineRule="auto"/>
              <w:ind w:left="0" w:hanging="2"/>
              <w:contextualSpacing/>
              <w:rPr>
                <w:rFonts w:ascii="Aptos" w:hAnsi="Aptos"/>
                <w:color w:val="000000" w:themeColor="text1"/>
                <w:sz w:val="24"/>
                <w:szCs w:val="24"/>
              </w:rPr>
            </w:pPr>
            <w:hyperlink w:anchor="ProfessionalDev" w:history="1">
              <w:r w:rsidRPr="00AD51EA">
                <w:rPr>
                  <w:rStyle w:val="Hyperlink"/>
                  <w:rFonts w:ascii="Aptos" w:hAnsi="Aptos"/>
                  <w:sz w:val="24"/>
                  <w:szCs w:val="24"/>
                </w:rPr>
                <w:t>Professional Development</w:t>
              </w:r>
            </w:hyperlink>
          </w:p>
          <w:p w14:paraId="0E5B4F17" w14:textId="0000C6B1" w:rsidR="00F055DC" w:rsidRPr="00F055DC" w:rsidRDefault="00F055DC" w:rsidP="006E2AE9">
            <w:pPr>
              <w:spacing w:line="276" w:lineRule="auto"/>
              <w:ind w:left="0" w:hanging="2"/>
              <w:contextualSpacing/>
              <w:rPr>
                <w:rFonts w:ascii="Aptos" w:hAnsi="Aptos"/>
                <w:color w:val="000000" w:themeColor="text1"/>
                <w:sz w:val="24"/>
                <w:szCs w:val="24"/>
              </w:rPr>
            </w:pPr>
            <w:hyperlink w:anchor="RTEP" w:history="1">
              <w:r w:rsidRPr="00AD51EA">
                <w:rPr>
                  <w:rStyle w:val="Hyperlink"/>
                  <w:rFonts w:ascii="Aptos" w:hAnsi="Aptos"/>
                  <w:sz w:val="24"/>
                  <w:szCs w:val="24"/>
                </w:rPr>
                <w:t>Released Time/Extra Pay</w:t>
              </w:r>
            </w:hyperlink>
            <w:r w:rsidRPr="00F055DC">
              <w:rPr>
                <w:rFonts w:ascii="Aptos" w:hAnsi="Aptos"/>
                <w:color w:val="000000" w:themeColor="text1"/>
                <w:sz w:val="24"/>
                <w:szCs w:val="24"/>
              </w:rPr>
              <w:t xml:space="preserve"> (RTEP)</w:t>
            </w:r>
          </w:p>
          <w:p w14:paraId="5FF5EB7D" w14:textId="5D4F9B7D" w:rsidR="00F055DC" w:rsidRPr="00F055DC" w:rsidRDefault="00F055DC" w:rsidP="006E2AE9">
            <w:pPr>
              <w:spacing w:line="276" w:lineRule="auto"/>
              <w:ind w:left="0" w:hanging="2"/>
              <w:contextualSpacing/>
              <w:rPr>
                <w:rFonts w:ascii="Aptos" w:hAnsi="Aptos"/>
                <w:color w:val="000000" w:themeColor="text1"/>
                <w:sz w:val="24"/>
                <w:szCs w:val="24"/>
              </w:rPr>
            </w:pPr>
            <w:hyperlink w:anchor="StudentAchievement" w:history="1">
              <w:r w:rsidRPr="00AD51EA">
                <w:rPr>
                  <w:rStyle w:val="Hyperlink"/>
                  <w:rFonts w:ascii="Aptos" w:hAnsi="Aptos"/>
                  <w:sz w:val="24"/>
                  <w:szCs w:val="24"/>
                </w:rPr>
                <w:t>Student Equity and Achievement</w:t>
              </w:r>
            </w:hyperlink>
            <w:r w:rsidRPr="00F055DC">
              <w:rPr>
                <w:rFonts w:ascii="Aptos" w:hAnsi="Aptos"/>
                <w:color w:val="000000" w:themeColor="text1"/>
                <w:sz w:val="24"/>
                <w:szCs w:val="24"/>
              </w:rPr>
              <w:t xml:space="preserve"> </w:t>
            </w:r>
          </w:p>
        </w:tc>
      </w:tr>
      <w:tr w:rsidR="00F055DC" w:rsidRPr="00F055DC" w14:paraId="7CFC05AD" w14:textId="77777777" w:rsidTr="006E2AE9">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590BE3" w14:textId="7F593371" w:rsidR="00F055DC" w:rsidRPr="00AA2DBE" w:rsidRDefault="00F055DC" w:rsidP="006E2AE9">
            <w:pPr>
              <w:spacing w:line="276" w:lineRule="auto"/>
              <w:ind w:left="0" w:hanging="2"/>
              <w:contextualSpacing/>
              <w:rPr>
                <w:rFonts w:ascii="Aptos" w:hAnsi="Aptos"/>
                <w:bCs w:val="0"/>
                <w:color w:val="000000" w:themeColor="text1"/>
                <w:sz w:val="24"/>
                <w:szCs w:val="24"/>
              </w:rPr>
            </w:pPr>
            <w:hyperlink w:anchor="IPCC" w:history="1">
              <w:r w:rsidRPr="00AA2DBE">
                <w:rPr>
                  <w:rStyle w:val="Hyperlink"/>
                  <w:rFonts w:ascii="Aptos" w:hAnsi="Aptos"/>
                  <w:bCs w:val="0"/>
                  <w:sz w:val="24"/>
                  <w:szCs w:val="24"/>
                </w:rPr>
                <w:t>Institutional Planning Coordination</w:t>
              </w:r>
            </w:hyperlink>
            <w:r w:rsidRPr="00AA2DBE">
              <w:rPr>
                <w:rFonts w:ascii="Aptos" w:hAnsi="Aptos"/>
                <w:bCs w:val="0"/>
                <w:color w:val="000000" w:themeColor="text1"/>
                <w:sz w:val="24"/>
                <w:szCs w:val="24"/>
              </w:rPr>
              <w:t xml:space="preserve"> (IPCC)</w:t>
            </w:r>
          </w:p>
        </w:tc>
        <w:tc>
          <w:tcPr>
            <w:tcW w:w="6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29E266" w14:textId="52336B81" w:rsidR="00F055DC" w:rsidRPr="00F055DC" w:rsidRDefault="00F055DC" w:rsidP="006E2AE9">
            <w:pPr>
              <w:spacing w:line="276" w:lineRule="auto"/>
              <w:ind w:left="0" w:hanging="2"/>
              <w:contextualSpacing/>
              <w:rPr>
                <w:rFonts w:ascii="Aptos" w:hAnsi="Aptos"/>
                <w:color w:val="000000" w:themeColor="text1"/>
                <w:sz w:val="24"/>
                <w:szCs w:val="24"/>
              </w:rPr>
            </w:pPr>
            <w:hyperlink w:anchor="ProgramReview" w:history="1">
              <w:r w:rsidRPr="00AD51EA">
                <w:rPr>
                  <w:rStyle w:val="Hyperlink"/>
                  <w:rFonts w:ascii="Aptos" w:hAnsi="Aptos"/>
                  <w:sz w:val="24"/>
                  <w:szCs w:val="24"/>
                </w:rPr>
                <w:t>Program Review</w:t>
              </w:r>
            </w:hyperlink>
          </w:p>
          <w:p w14:paraId="51DF4236" w14:textId="2870E7C8" w:rsidR="00F055DC" w:rsidRPr="00F055DC" w:rsidRDefault="00F055DC" w:rsidP="006E2AE9">
            <w:pPr>
              <w:spacing w:line="276" w:lineRule="auto"/>
              <w:ind w:left="0" w:hanging="2"/>
              <w:contextualSpacing/>
              <w:rPr>
                <w:rFonts w:ascii="Aptos" w:hAnsi="Aptos"/>
                <w:color w:val="000000" w:themeColor="text1"/>
                <w:sz w:val="24"/>
                <w:szCs w:val="24"/>
              </w:rPr>
            </w:pPr>
            <w:hyperlink w:anchor="StrategicPlanning" w:history="1">
              <w:r w:rsidRPr="00AD51EA">
                <w:rPr>
                  <w:rStyle w:val="Hyperlink"/>
                  <w:rFonts w:ascii="Aptos" w:hAnsi="Aptos"/>
                  <w:sz w:val="24"/>
                  <w:szCs w:val="24"/>
                </w:rPr>
                <w:t>Strategic Planning</w:t>
              </w:r>
            </w:hyperlink>
          </w:p>
        </w:tc>
      </w:tr>
      <w:tr w:rsidR="00F055DC" w:rsidRPr="00F055DC" w14:paraId="75D2DB75" w14:textId="77777777" w:rsidTr="006E2AE9">
        <w:tc>
          <w:tcPr>
            <w:tcW w:w="3200" w:type="dxa"/>
            <w:tcBorders>
              <w:top w:val="single" w:sz="4" w:space="0" w:color="999999"/>
              <w:left w:val="single" w:sz="4" w:space="0" w:color="999999"/>
              <w:bottom w:val="single" w:sz="4" w:space="0" w:color="999999"/>
              <w:right w:val="single" w:sz="4" w:space="0" w:color="999999"/>
            </w:tcBorders>
            <w:shd w:val="clear" w:color="auto" w:fill="F2F6FA"/>
            <w:tcMar>
              <w:top w:w="60" w:type="dxa"/>
              <w:left w:w="100" w:type="dxa"/>
              <w:bottom w:w="60" w:type="dxa"/>
              <w:right w:w="100" w:type="dxa"/>
            </w:tcMar>
          </w:tcPr>
          <w:p w14:paraId="6B72CBE9" w14:textId="6A261CE0" w:rsidR="00F055DC" w:rsidRPr="00AA2DBE" w:rsidRDefault="00F055DC" w:rsidP="006E2AE9">
            <w:pPr>
              <w:spacing w:line="276" w:lineRule="auto"/>
              <w:ind w:left="0" w:hanging="2"/>
              <w:contextualSpacing/>
              <w:rPr>
                <w:rFonts w:ascii="Aptos" w:hAnsi="Aptos"/>
                <w:bCs w:val="0"/>
                <w:color w:val="000000" w:themeColor="text1"/>
                <w:sz w:val="24"/>
                <w:szCs w:val="24"/>
              </w:rPr>
            </w:pPr>
            <w:hyperlink w:anchor="AcademicAffairs" w:history="1">
              <w:r w:rsidRPr="00AA2DBE">
                <w:rPr>
                  <w:rStyle w:val="Hyperlink"/>
                  <w:rFonts w:ascii="Aptos" w:hAnsi="Aptos"/>
                  <w:bCs w:val="0"/>
                  <w:sz w:val="24"/>
                  <w:szCs w:val="24"/>
                </w:rPr>
                <w:t>Academic Affairs</w:t>
              </w:r>
            </w:hyperlink>
          </w:p>
        </w:tc>
        <w:tc>
          <w:tcPr>
            <w:tcW w:w="6160" w:type="dxa"/>
            <w:tcBorders>
              <w:top w:val="single" w:sz="4" w:space="0" w:color="999999"/>
              <w:left w:val="single" w:sz="4" w:space="0" w:color="999999"/>
              <w:bottom w:val="single" w:sz="4" w:space="0" w:color="999999"/>
              <w:right w:val="single" w:sz="4" w:space="0" w:color="999999"/>
            </w:tcBorders>
            <w:shd w:val="clear" w:color="auto" w:fill="F2F6FA"/>
            <w:tcMar>
              <w:top w:w="60" w:type="dxa"/>
              <w:left w:w="100" w:type="dxa"/>
              <w:bottom w:w="60" w:type="dxa"/>
              <w:right w:w="100" w:type="dxa"/>
            </w:tcMar>
          </w:tcPr>
          <w:p w14:paraId="2E059278" w14:textId="492A6518" w:rsidR="00F055DC" w:rsidRPr="00F055DC" w:rsidRDefault="00F055DC" w:rsidP="006E2AE9">
            <w:pPr>
              <w:spacing w:line="276" w:lineRule="auto"/>
              <w:ind w:left="0" w:hanging="2"/>
              <w:contextualSpacing/>
              <w:rPr>
                <w:rFonts w:ascii="Aptos" w:hAnsi="Aptos"/>
                <w:color w:val="000000" w:themeColor="text1"/>
                <w:sz w:val="24"/>
                <w:szCs w:val="24"/>
              </w:rPr>
            </w:pPr>
            <w:hyperlink w:anchor="AcademicCalendar" w:history="1">
              <w:r w:rsidRPr="00AD51EA">
                <w:rPr>
                  <w:rStyle w:val="Hyperlink"/>
                  <w:rFonts w:ascii="Aptos" w:hAnsi="Aptos"/>
                  <w:sz w:val="24"/>
                  <w:szCs w:val="24"/>
                </w:rPr>
                <w:t>Academic Calendar</w:t>
              </w:r>
            </w:hyperlink>
          </w:p>
          <w:p w14:paraId="26D0E3EE" w14:textId="7EA78867" w:rsidR="00F055DC" w:rsidRPr="00F055DC" w:rsidRDefault="00F055DC" w:rsidP="006E2AE9">
            <w:pPr>
              <w:spacing w:line="276" w:lineRule="auto"/>
              <w:ind w:left="0" w:hanging="2"/>
              <w:contextualSpacing/>
              <w:rPr>
                <w:rFonts w:ascii="Aptos" w:hAnsi="Aptos"/>
                <w:color w:val="000000" w:themeColor="text1"/>
                <w:sz w:val="24"/>
                <w:szCs w:val="24"/>
              </w:rPr>
            </w:pPr>
            <w:hyperlink w:anchor="BajaProgram" w:history="1">
              <w:r w:rsidRPr="00AD51EA">
                <w:rPr>
                  <w:rStyle w:val="Hyperlink"/>
                  <w:rFonts w:ascii="Aptos" w:hAnsi="Aptos"/>
                  <w:sz w:val="24"/>
                  <w:szCs w:val="24"/>
                </w:rPr>
                <w:t>Baja Program</w:t>
              </w:r>
            </w:hyperlink>
          </w:p>
          <w:p w14:paraId="36C4EF3D" w14:textId="40D6F489" w:rsidR="00F055DC" w:rsidRPr="00F055DC" w:rsidRDefault="00F055DC" w:rsidP="006E2AE9">
            <w:pPr>
              <w:spacing w:line="276" w:lineRule="auto"/>
              <w:ind w:left="0" w:hanging="2"/>
              <w:contextualSpacing/>
              <w:rPr>
                <w:rFonts w:ascii="Aptos" w:hAnsi="Aptos"/>
                <w:color w:val="000000" w:themeColor="text1"/>
                <w:sz w:val="24"/>
                <w:szCs w:val="24"/>
              </w:rPr>
            </w:pPr>
            <w:hyperlink w:anchor="LibraryInfoCompetency" w:history="1">
              <w:r w:rsidRPr="00AD51EA">
                <w:rPr>
                  <w:rStyle w:val="Hyperlink"/>
                  <w:rFonts w:ascii="Aptos" w:hAnsi="Aptos"/>
                  <w:sz w:val="24"/>
                  <w:szCs w:val="24"/>
                </w:rPr>
                <w:t>Library &amp; Information Competency</w:t>
              </w:r>
            </w:hyperlink>
            <w:r w:rsidRPr="00F055DC">
              <w:rPr>
                <w:rFonts w:ascii="Aptos" w:hAnsi="Aptos"/>
                <w:color w:val="000000" w:themeColor="text1"/>
                <w:sz w:val="24"/>
                <w:szCs w:val="24"/>
              </w:rPr>
              <w:t xml:space="preserve"> </w:t>
            </w:r>
          </w:p>
          <w:p w14:paraId="3C1ABF77" w14:textId="402E0A89" w:rsidR="00F055DC" w:rsidRPr="00F055DC" w:rsidRDefault="00F055DC" w:rsidP="006E2AE9">
            <w:pPr>
              <w:spacing w:line="276" w:lineRule="auto"/>
              <w:ind w:left="0" w:hanging="2"/>
              <w:contextualSpacing/>
              <w:rPr>
                <w:rFonts w:ascii="Aptos" w:hAnsi="Aptos"/>
                <w:color w:val="000000" w:themeColor="text1"/>
                <w:sz w:val="24"/>
                <w:szCs w:val="24"/>
              </w:rPr>
            </w:pPr>
            <w:hyperlink w:anchor="ScholarsProgram" w:history="1">
              <w:r w:rsidRPr="00AD51EA">
                <w:rPr>
                  <w:rStyle w:val="Hyperlink"/>
                  <w:rFonts w:ascii="Aptos" w:hAnsi="Aptos"/>
                  <w:sz w:val="24"/>
                  <w:szCs w:val="24"/>
                </w:rPr>
                <w:t>Scholars Program</w:t>
              </w:r>
            </w:hyperlink>
          </w:p>
          <w:p w14:paraId="69301CEF" w14:textId="2B5F5D5E" w:rsidR="00F055DC" w:rsidRPr="00F055DC" w:rsidRDefault="00F055DC" w:rsidP="006E2AE9">
            <w:pPr>
              <w:spacing w:line="276" w:lineRule="auto"/>
              <w:ind w:left="0" w:hanging="2"/>
              <w:contextualSpacing/>
              <w:rPr>
                <w:rFonts w:ascii="Aptos" w:hAnsi="Aptos"/>
                <w:color w:val="000000" w:themeColor="text1"/>
                <w:sz w:val="24"/>
                <w:szCs w:val="24"/>
              </w:rPr>
            </w:pPr>
            <w:hyperlink w:anchor="StudyAbroad" w:history="1">
              <w:r w:rsidRPr="00AD51EA">
                <w:rPr>
                  <w:rStyle w:val="Hyperlink"/>
                  <w:rFonts w:ascii="Aptos" w:hAnsi="Aptos"/>
                  <w:sz w:val="24"/>
                  <w:szCs w:val="24"/>
                </w:rPr>
                <w:t>Study Abroad</w:t>
              </w:r>
            </w:hyperlink>
          </w:p>
        </w:tc>
      </w:tr>
      <w:tr w:rsidR="00F055DC" w:rsidRPr="00F055DC" w14:paraId="78E6E2CD" w14:textId="77777777" w:rsidTr="006E2AE9">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3A0127" w14:textId="3AFD207A" w:rsidR="00F055DC" w:rsidRPr="00AA2DBE" w:rsidRDefault="00F055DC" w:rsidP="006E2AE9">
            <w:pPr>
              <w:spacing w:line="276" w:lineRule="auto"/>
              <w:ind w:left="0" w:hanging="2"/>
              <w:contextualSpacing/>
              <w:rPr>
                <w:rFonts w:ascii="Aptos" w:hAnsi="Aptos"/>
                <w:bCs w:val="0"/>
                <w:color w:val="000000" w:themeColor="text1"/>
                <w:sz w:val="24"/>
                <w:szCs w:val="24"/>
              </w:rPr>
            </w:pPr>
            <w:hyperlink w:anchor="StudentAffairs" w:history="1">
              <w:r w:rsidRPr="00AA2DBE">
                <w:rPr>
                  <w:rStyle w:val="Hyperlink"/>
                  <w:rFonts w:ascii="Aptos" w:hAnsi="Aptos"/>
                  <w:bCs w:val="0"/>
                  <w:sz w:val="24"/>
                  <w:szCs w:val="24"/>
                </w:rPr>
                <w:t>Student Affairs</w:t>
              </w:r>
            </w:hyperlink>
          </w:p>
        </w:tc>
        <w:tc>
          <w:tcPr>
            <w:tcW w:w="6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EBF51A" w14:textId="50068FDE" w:rsidR="00517ED9" w:rsidRPr="00F055DC" w:rsidRDefault="00517ED9" w:rsidP="00517ED9">
            <w:pPr>
              <w:spacing w:line="276" w:lineRule="auto"/>
              <w:ind w:left="0" w:hanging="2"/>
              <w:contextualSpacing/>
              <w:rPr>
                <w:rFonts w:ascii="Aptos" w:hAnsi="Aptos"/>
                <w:color w:val="000000" w:themeColor="text1"/>
                <w:sz w:val="24"/>
                <w:szCs w:val="24"/>
              </w:rPr>
            </w:pPr>
            <w:hyperlink w:anchor="AcademicReadiness" w:history="1">
              <w:r>
                <w:rPr>
                  <w:rStyle w:val="Hyperlink"/>
                  <w:rFonts w:ascii="Aptos" w:hAnsi="Aptos"/>
                  <w:sz w:val="24"/>
                  <w:szCs w:val="24"/>
                </w:rPr>
                <w:t>Academic Readiness</w:t>
              </w:r>
            </w:hyperlink>
            <w:r>
              <w:t xml:space="preserve"> </w:t>
            </w:r>
            <w:r w:rsidRPr="00372EA4">
              <w:rPr>
                <w:rFonts w:ascii="Aptos" w:hAnsi="Aptos"/>
              </w:rPr>
              <w:t>(Placement and Assessment)</w:t>
            </w:r>
          </w:p>
          <w:p w14:paraId="0D4B1382" w14:textId="37E126C2" w:rsidR="00F055DC" w:rsidRPr="00F055DC" w:rsidRDefault="00F055DC" w:rsidP="006E2AE9">
            <w:pPr>
              <w:spacing w:line="276" w:lineRule="auto"/>
              <w:ind w:left="0" w:hanging="2"/>
              <w:contextualSpacing/>
              <w:rPr>
                <w:rFonts w:ascii="Aptos" w:hAnsi="Aptos"/>
                <w:color w:val="000000" w:themeColor="text1"/>
                <w:sz w:val="24"/>
                <w:szCs w:val="24"/>
              </w:rPr>
            </w:pPr>
            <w:hyperlink w:anchor="InternationalStudents" w:history="1">
              <w:r w:rsidRPr="00B73565">
                <w:rPr>
                  <w:rStyle w:val="Hyperlink"/>
                  <w:rFonts w:ascii="Aptos" w:hAnsi="Aptos"/>
                  <w:sz w:val="24"/>
                  <w:szCs w:val="24"/>
                </w:rPr>
                <w:t>International Students</w:t>
              </w:r>
            </w:hyperlink>
          </w:p>
          <w:p w14:paraId="44D6A0E2" w14:textId="709A4A03" w:rsidR="00F055DC" w:rsidRPr="00F055DC" w:rsidRDefault="00F055DC" w:rsidP="006E2AE9">
            <w:pPr>
              <w:spacing w:line="276" w:lineRule="auto"/>
              <w:ind w:left="0" w:hanging="2"/>
              <w:contextualSpacing/>
              <w:rPr>
                <w:rFonts w:ascii="Aptos" w:hAnsi="Aptos"/>
                <w:color w:val="000000" w:themeColor="text1"/>
                <w:sz w:val="24"/>
                <w:szCs w:val="24"/>
              </w:rPr>
            </w:pPr>
            <w:hyperlink w:anchor="StudentFeesTuition" w:history="1">
              <w:r w:rsidRPr="00AD51EA">
                <w:rPr>
                  <w:rStyle w:val="Hyperlink"/>
                  <w:rFonts w:ascii="Aptos" w:hAnsi="Aptos"/>
                  <w:sz w:val="24"/>
                  <w:szCs w:val="24"/>
                </w:rPr>
                <w:t>Student Fees &amp; Tuition</w:t>
              </w:r>
            </w:hyperlink>
          </w:p>
        </w:tc>
      </w:tr>
      <w:tr w:rsidR="00F055DC" w:rsidRPr="00F055DC" w14:paraId="4DB2D07F" w14:textId="77777777" w:rsidTr="006E2AE9">
        <w:tc>
          <w:tcPr>
            <w:tcW w:w="3200" w:type="dxa"/>
            <w:tcBorders>
              <w:top w:val="single" w:sz="4" w:space="0" w:color="999999"/>
              <w:left w:val="single" w:sz="4" w:space="0" w:color="999999"/>
              <w:bottom w:val="single" w:sz="4" w:space="0" w:color="999999"/>
              <w:right w:val="single" w:sz="4" w:space="0" w:color="999999"/>
            </w:tcBorders>
            <w:shd w:val="clear" w:color="auto" w:fill="F2F6FA"/>
            <w:tcMar>
              <w:top w:w="60" w:type="dxa"/>
              <w:left w:w="100" w:type="dxa"/>
              <w:bottom w:w="60" w:type="dxa"/>
              <w:right w:w="100" w:type="dxa"/>
            </w:tcMar>
          </w:tcPr>
          <w:p w14:paraId="4C97D778" w14:textId="7E74BB47" w:rsidR="00F055DC" w:rsidRPr="00AA2DBE" w:rsidRDefault="00F055DC" w:rsidP="006E2AE9">
            <w:pPr>
              <w:spacing w:line="276" w:lineRule="auto"/>
              <w:ind w:left="0" w:hanging="2"/>
              <w:contextualSpacing/>
              <w:rPr>
                <w:rFonts w:ascii="Aptos" w:hAnsi="Aptos"/>
                <w:bCs w:val="0"/>
                <w:color w:val="000000" w:themeColor="text1"/>
                <w:sz w:val="24"/>
                <w:szCs w:val="24"/>
              </w:rPr>
            </w:pPr>
            <w:hyperlink w:anchor="AdministrativeAffairs" w:history="1">
              <w:r w:rsidRPr="00AA2DBE">
                <w:rPr>
                  <w:rStyle w:val="Hyperlink"/>
                  <w:rFonts w:ascii="Aptos" w:hAnsi="Aptos"/>
                  <w:bCs w:val="0"/>
                  <w:sz w:val="24"/>
                  <w:szCs w:val="24"/>
                </w:rPr>
                <w:t>Administrative Affairs</w:t>
              </w:r>
            </w:hyperlink>
          </w:p>
        </w:tc>
        <w:tc>
          <w:tcPr>
            <w:tcW w:w="6160" w:type="dxa"/>
            <w:tcBorders>
              <w:top w:val="single" w:sz="4" w:space="0" w:color="999999"/>
              <w:left w:val="single" w:sz="4" w:space="0" w:color="999999"/>
              <w:bottom w:val="single" w:sz="4" w:space="0" w:color="999999"/>
              <w:right w:val="single" w:sz="4" w:space="0" w:color="999999"/>
            </w:tcBorders>
            <w:shd w:val="clear" w:color="auto" w:fill="F2F6FA"/>
            <w:tcMar>
              <w:top w:w="60" w:type="dxa"/>
              <w:left w:w="100" w:type="dxa"/>
              <w:bottom w:w="60" w:type="dxa"/>
              <w:right w:w="100" w:type="dxa"/>
            </w:tcMar>
          </w:tcPr>
          <w:p w14:paraId="78320051" w14:textId="6D0FC974" w:rsidR="00F055DC" w:rsidRPr="00F055DC" w:rsidRDefault="00F055DC" w:rsidP="006E2AE9">
            <w:pPr>
              <w:spacing w:line="276" w:lineRule="auto"/>
              <w:ind w:left="0" w:hanging="2"/>
              <w:contextualSpacing/>
              <w:rPr>
                <w:rFonts w:ascii="Aptos" w:hAnsi="Aptos"/>
                <w:color w:val="000000" w:themeColor="text1"/>
                <w:sz w:val="24"/>
                <w:szCs w:val="24"/>
              </w:rPr>
            </w:pPr>
            <w:hyperlink w:anchor="CampusDevelopment" w:history="1">
              <w:r w:rsidRPr="00AD51EA">
                <w:rPr>
                  <w:rStyle w:val="Hyperlink"/>
                  <w:rFonts w:ascii="Aptos" w:hAnsi="Aptos"/>
                  <w:sz w:val="24"/>
                  <w:szCs w:val="24"/>
                </w:rPr>
                <w:t>Campus Development</w:t>
              </w:r>
            </w:hyperlink>
          </w:p>
          <w:p w14:paraId="31430895" w14:textId="61229596" w:rsidR="00F055DC" w:rsidRPr="00F055DC" w:rsidRDefault="00F055DC" w:rsidP="006E2AE9">
            <w:pPr>
              <w:spacing w:line="276" w:lineRule="auto"/>
              <w:ind w:left="0" w:hanging="2"/>
              <w:contextualSpacing/>
              <w:rPr>
                <w:rFonts w:ascii="Aptos" w:hAnsi="Aptos"/>
                <w:color w:val="000000" w:themeColor="text1"/>
                <w:sz w:val="24"/>
                <w:szCs w:val="24"/>
              </w:rPr>
            </w:pPr>
            <w:hyperlink w:anchor="EnvironmentSustainability" w:history="1">
              <w:r w:rsidRPr="00AD51EA">
                <w:rPr>
                  <w:rStyle w:val="Hyperlink"/>
                  <w:rFonts w:ascii="Aptos" w:hAnsi="Aptos"/>
                  <w:sz w:val="24"/>
                  <w:szCs w:val="24"/>
                </w:rPr>
                <w:t>Environment &amp; Sustainability</w:t>
              </w:r>
            </w:hyperlink>
          </w:p>
          <w:p w14:paraId="73ACF7FE" w14:textId="31E669ED" w:rsidR="00F055DC" w:rsidRPr="00F055DC" w:rsidRDefault="00F055DC" w:rsidP="006E2AE9">
            <w:pPr>
              <w:spacing w:line="276" w:lineRule="auto"/>
              <w:ind w:left="0" w:hanging="2"/>
              <w:contextualSpacing/>
              <w:rPr>
                <w:rFonts w:ascii="Aptos" w:hAnsi="Aptos"/>
                <w:color w:val="000000" w:themeColor="text1"/>
                <w:sz w:val="24"/>
                <w:szCs w:val="24"/>
              </w:rPr>
            </w:pPr>
            <w:hyperlink w:anchor="SafetyCommittee" w:history="1">
              <w:r w:rsidRPr="00AD51EA">
                <w:rPr>
                  <w:rStyle w:val="Hyperlink"/>
                  <w:rFonts w:ascii="Aptos" w:hAnsi="Aptos"/>
                  <w:sz w:val="24"/>
                  <w:szCs w:val="24"/>
                </w:rPr>
                <w:t>Safety</w:t>
              </w:r>
            </w:hyperlink>
          </w:p>
        </w:tc>
      </w:tr>
    </w:tbl>
    <w:p w14:paraId="5FF5707A" w14:textId="77777777" w:rsidR="00F055DC" w:rsidRPr="00F055DC" w:rsidRDefault="00F055DC" w:rsidP="00F055DC">
      <w:pPr>
        <w:spacing w:line="276" w:lineRule="auto"/>
        <w:ind w:left="0" w:hanging="2"/>
        <w:contextualSpacing/>
        <w:rPr>
          <w:rFonts w:ascii="Aptos" w:eastAsia="Arial" w:hAnsi="Aptos" w:cs="Arial"/>
          <w:color w:val="000000" w:themeColor="text1"/>
          <w:sz w:val="24"/>
          <w:szCs w:val="24"/>
        </w:rPr>
      </w:pPr>
    </w:p>
    <w:p w14:paraId="65E8D814" w14:textId="77777777" w:rsidR="00F055DC" w:rsidRPr="00F055DC" w:rsidRDefault="00F055DC" w:rsidP="00F055DC">
      <w:pPr>
        <w:spacing w:line="276" w:lineRule="auto"/>
        <w:ind w:left="0" w:hanging="2"/>
        <w:contextualSpacing/>
        <w:rPr>
          <w:rFonts w:ascii="Aptos" w:eastAsia="Arial" w:hAnsi="Aptos" w:cs="Arial"/>
          <w:b/>
          <w:color w:val="000000" w:themeColor="text1"/>
          <w:sz w:val="24"/>
          <w:szCs w:val="24"/>
        </w:rPr>
      </w:pPr>
      <w:r w:rsidRPr="00F055DC">
        <w:rPr>
          <w:rFonts w:ascii="Aptos" w:eastAsia="Arial" w:hAnsi="Aptos" w:cs="Arial"/>
          <w:b/>
          <w:color w:val="000000" w:themeColor="text1"/>
          <w:sz w:val="24"/>
          <w:szCs w:val="24"/>
        </w:rPr>
        <w:t xml:space="preserve">KEY TO READING THE BLUE LIST </w:t>
      </w:r>
    </w:p>
    <w:p w14:paraId="30B6565A" w14:textId="77777777" w:rsidR="00F055DC" w:rsidRPr="00F055DC" w:rsidRDefault="00F055DC" w:rsidP="00F055DC">
      <w:pPr>
        <w:pStyle w:val="ListParagraph"/>
        <w:numPr>
          <w:ilvl w:val="0"/>
          <w:numId w:val="38"/>
        </w:numPr>
        <w:spacing w:after="0"/>
        <w:ind w:leftChars="0" w:firstLineChars="0"/>
        <w:rPr>
          <w:rFonts w:ascii="Aptos" w:eastAsia="Arial" w:hAnsi="Aptos" w:cs="Arial"/>
          <w:color w:val="000000" w:themeColor="text1"/>
          <w:szCs w:val="24"/>
        </w:rPr>
      </w:pPr>
      <w:r w:rsidRPr="00F055DC">
        <w:rPr>
          <w:rFonts w:ascii="Aptos" w:eastAsia="Arial" w:hAnsi="Aptos" w:cs="Arial"/>
          <w:b w:val="0"/>
          <w:bCs/>
          <w:color w:val="000000" w:themeColor="text1"/>
          <w:szCs w:val="24"/>
        </w:rPr>
        <w:t>Term</w:t>
      </w:r>
      <w:r w:rsidRPr="00F055DC">
        <w:rPr>
          <w:rFonts w:ascii="Aptos" w:eastAsia="Arial" w:hAnsi="Aptos" w:cs="Arial"/>
          <w:b w:val="0"/>
          <w:color w:val="000000" w:themeColor="text1"/>
          <w:szCs w:val="24"/>
        </w:rPr>
        <w:t xml:space="preserve"> of an appointed seat is in parenthesis; “(2027-28)” is a term that ends at the close of the 2027-2028 academic year</w:t>
      </w:r>
    </w:p>
    <w:p w14:paraId="5E1B816D" w14:textId="77777777" w:rsidR="00F055DC" w:rsidRPr="00F055DC" w:rsidRDefault="00F055DC" w:rsidP="00F055DC">
      <w:pPr>
        <w:pStyle w:val="ListParagraph"/>
        <w:numPr>
          <w:ilvl w:val="0"/>
          <w:numId w:val="38"/>
        </w:numPr>
        <w:spacing w:after="0"/>
        <w:ind w:leftChars="0" w:firstLineChars="0"/>
        <w:rPr>
          <w:rFonts w:ascii="Aptos" w:eastAsia="Arial" w:hAnsi="Aptos" w:cs="Arial"/>
          <w:color w:val="000000" w:themeColor="text1"/>
          <w:szCs w:val="24"/>
        </w:rPr>
      </w:pPr>
      <w:r w:rsidRPr="00F055DC">
        <w:rPr>
          <w:rFonts w:ascii="Aptos" w:eastAsia="Arial" w:hAnsi="Aptos" w:cs="Arial"/>
          <w:b w:val="0"/>
          <w:color w:val="000000" w:themeColor="text1"/>
          <w:szCs w:val="24"/>
        </w:rPr>
        <w:t>± This symbol indicates a faculty released time position</w:t>
      </w:r>
    </w:p>
    <w:p w14:paraId="60411E6B" w14:textId="77777777" w:rsidR="00F055DC" w:rsidRPr="00F055DC" w:rsidRDefault="00F055DC" w:rsidP="00F055DC">
      <w:pPr>
        <w:pStyle w:val="ListParagraph"/>
        <w:numPr>
          <w:ilvl w:val="0"/>
          <w:numId w:val="38"/>
        </w:numPr>
        <w:spacing w:after="0"/>
        <w:ind w:leftChars="0" w:firstLineChars="0"/>
        <w:rPr>
          <w:rFonts w:ascii="Aptos" w:eastAsia="Arial" w:hAnsi="Aptos" w:cs="Arial"/>
          <w:color w:val="000000" w:themeColor="text1"/>
          <w:szCs w:val="24"/>
        </w:rPr>
      </w:pPr>
      <w:r w:rsidRPr="00F055DC">
        <w:rPr>
          <w:rFonts w:ascii="Aptos" w:eastAsia="Arial" w:hAnsi="Aptos" w:cs="Arial"/>
          <w:b w:val="0"/>
          <w:color w:val="000000" w:themeColor="text1"/>
          <w:szCs w:val="24"/>
        </w:rPr>
        <w:t>Voting Members are appointed by constituent leadership</w:t>
      </w:r>
    </w:p>
    <w:p w14:paraId="3D38D752" w14:textId="77777777" w:rsidR="00F055DC" w:rsidRPr="00F055DC" w:rsidRDefault="00F055DC" w:rsidP="00F055DC">
      <w:pPr>
        <w:pStyle w:val="ListParagraph"/>
        <w:numPr>
          <w:ilvl w:val="0"/>
          <w:numId w:val="38"/>
        </w:numPr>
        <w:spacing w:after="0"/>
        <w:ind w:leftChars="0" w:firstLineChars="0"/>
        <w:rPr>
          <w:rFonts w:ascii="Aptos" w:eastAsia="Arial" w:hAnsi="Aptos" w:cs="Arial"/>
          <w:color w:val="000000" w:themeColor="text1"/>
          <w:szCs w:val="24"/>
        </w:rPr>
      </w:pPr>
      <w:r w:rsidRPr="00F055DC">
        <w:rPr>
          <w:rFonts w:ascii="Aptos" w:eastAsia="Arial" w:hAnsi="Aptos" w:cs="Arial"/>
          <w:b w:val="0"/>
          <w:color w:val="000000" w:themeColor="text1"/>
          <w:szCs w:val="24"/>
        </w:rPr>
        <w:t>“Resource” non-voting members can be voted in by the committee</w:t>
      </w:r>
    </w:p>
    <w:p w14:paraId="48A94692" w14:textId="77777777" w:rsidR="00F055DC" w:rsidRPr="00F055DC" w:rsidRDefault="00F055DC" w:rsidP="00F055DC">
      <w:pPr>
        <w:pStyle w:val="ListParagraph"/>
        <w:numPr>
          <w:ilvl w:val="0"/>
          <w:numId w:val="38"/>
        </w:numPr>
        <w:spacing w:after="0"/>
        <w:ind w:leftChars="0" w:firstLineChars="0"/>
        <w:rPr>
          <w:rFonts w:ascii="Aptos" w:eastAsia="Arial" w:hAnsi="Aptos" w:cs="Arial"/>
          <w:color w:val="000000" w:themeColor="text1"/>
          <w:szCs w:val="24"/>
        </w:rPr>
      </w:pPr>
      <w:r w:rsidRPr="00F055DC">
        <w:rPr>
          <w:rFonts w:ascii="Aptos" w:eastAsia="Arial" w:hAnsi="Aptos" w:cs="Arial"/>
          <w:b w:val="0"/>
          <w:color w:val="000000" w:themeColor="text1"/>
          <w:szCs w:val="24"/>
        </w:rPr>
        <w:t xml:space="preserve">Volunteers – interested in serving on a committee? Contact the </w:t>
      </w:r>
      <w:hyperlink r:id="rId10" w:history="1">
        <w:r w:rsidRPr="00F055DC">
          <w:rPr>
            <w:rStyle w:val="Hyperlink"/>
            <w:rFonts w:ascii="Aptos" w:eastAsia="Arial" w:hAnsi="Aptos" w:cs="Arial"/>
            <w:b w:val="0"/>
            <w:color w:val="000000" w:themeColor="text1"/>
            <w:szCs w:val="24"/>
          </w:rPr>
          <w:t>Governance Office</w:t>
        </w:r>
      </w:hyperlink>
    </w:p>
    <w:p w14:paraId="7787A118" w14:textId="21052A74" w:rsidR="00F055DC" w:rsidRPr="00F055DC" w:rsidRDefault="00F055DC">
      <w:pPr>
        <w:suppressAutoHyphens w:val="0"/>
        <w:spacing w:line="240" w:lineRule="auto"/>
        <w:ind w:leftChars="0" w:left="0" w:firstLineChars="0" w:firstLine="0"/>
        <w:textDirection w:val="lrTb"/>
        <w:textAlignment w:val="auto"/>
        <w:outlineLvl w:val="9"/>
        <w:rPr>
          <w:rFonts w:ascii="Arial" w:eastAsia="Arial" w:hAnsi="Arial" w:cs="Arial"/>
          <w:b/>
          <w:color w:val="000000" w:themeColor="text1"/>
          <w:sz w:val="24"/>
          <w:szCs w:val="24"/>
        </w:rPr>
      </w:pPr>
    </w:p>
    <w:p w14:paraId="1A7EB035" w14:textId="3A67CC9C" w:rsidR="004237A7" w:rsidRPr="00F055DC" w:rsidRDefault="00F055DC" w:rsidP="00C22BAB">
      <w:pPr>
        <w:spacing w:line="276" w:lineRule="auto"/>
        <w:ind w:leftChars="0" w:left="0" w:firstLineChars="0" w:firstLine="0"/>
        <w:contextualSpacing/>
        <w:rPr>
          <w:rFonts w:ascii="Arial" w:eastAsia="Arial" w:hAnsi="Arial" w:cs="Arial"/>
          <w:color w:val="000000" w:themeColor="text1"/>
          <w:sz w:val="24"/>
          <w:szCs w:val="24"/>
        </w:rPr>
      </w:pPr>
      <w:bookmarkStart w:id="0" w:name="CollegeExecutive"/>
      <w:bookmarkStart w:id="1" w:name="_Hlk175643231"/>
      <w:bookmarkStart w:id="2" w:name="_Hlk175641823"/>
      <w:bookmarkEnd w:id="0"/>
      <w:r w:rsidRPr="00F055DC">
        <w:rPr>
          <w:rFonts w:ascii="Arial" w:eastAsia="Arial" w:hAnsi="Arial" w:cs="Arial"/>
          <w:b/>
          <w:bCs w:val="0"/>
          <w:color w:val="000000" w:themeColor="text1"/>
          <w:sz w:val="24"/>
          <w:szCs w:val="24"/>
        </w:rPr>
        <w:lastRenderedPageBreak/>
        <w:t>COLLEGE EXECUTIVE COMMITTEE</w:t>
      </w:r>
      <w:r w:rsidRPr="00F055DC">
        <w:rPr>
          <w:rFonts w:ascii="Arial" w:eastAsia="Arial" w:hAnsi="Arial" w:cs="Arial"/>
          <w:color w:val="000000" w:themeColor="text1"/>
          <w:sz w:val="24"/>
          <w:szCs w:val="24"/>
        </w:rPr>
        <w:t xml:space="preserve"> – Standing Committee</w:t>
      </w:r>
    </w:p>
    <w:p w14:paraId="093A9B2D" w14:textId="745B446B" w:rsidR="004237A7" w:rsidRPr="00F055DC" w:rsidRDefault="006051C8" w:rsidP="00F055DC">
      <w:pPr>
        <w:spacing w:line="276" w:lineRule="auto"/>
        <w:ind w:left="-2"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Tuesday before Board of Trustee meetings, 2:30 pm</w:t>
      </w:r>
      <w:r w:rsidR="00AD639A" w:rsidRPr="00F055DC">
        <w:rPr>
          <w:rFonts w:ascii="Arial" w:eastAsia="Arial" w:hAnsi="Arial" w:cs="Arial"/>
          <w:color w:val="000000" w:themeColor="text1"/>
          <w:sz w:val="24"/>
          <w:szCs w:val="24"/>
        </w:rPr>
        <w:t>, AD 121</w:t>
      </w:r>
      <w:r w:rsidRPr="00F055DC">
        <w:rPr>
          <w:rFonts w:ascii="Arial" w:eastAsia="Arial" w:hAnsi="Arial" w:cs="Arial"/>
          <w:color w:val="000000" w:themeColor="text1"/>
          <w:sz w:val="24"/>
          <w:szCs w:val="24"/>
        </w:rPr>
        <w:br/>
      </w:r>
      <w:r w:rsidRPr="00F055DC">
        <w:rPr>
          <w:rFonts w:ascii="Arial" w:eastAsia="Arial" w:hAnsi="Arial" w:cs="Arial"/>
          <w:iCs/>
          <w:color w:val="000000" w:themeColor="text1"/>
          <w:sz w:val="24"/>
          <w:szCs w:val="24"/>
        </w:rPr>
        <w:t>This committee meets during intersessions.</w:t>
      </w:r>
    </w:p>
    <w:p w14:paraId="285FD07C" w14:textId="77777777" w:rsidR="004237A7" w:rsidRPr="00F055DC" w:rsidRDefault="004237A7" w:rsidP="00C22BAB">
      <w:pPr>
        <w:spacing w:line="276" w:lineRule="auto"/>
        <w:ind w:left="0" w:hanging="2"/>
        <w:contextualSpacing/>
        <w:jc w:val="center"/>
        <w:rPr>
          <w:rFonts w:ascii="Arial" w:eastAsia="Arial" w:hAnsi="Arial" w:cs="Arial"/>
          <w:color w:val="000000" w:themeColor="text1"/>
          <w:sz w:val="24"/>
          <w:szCs w:val="24"/>
        </w:rPr>
      </w:pPr>
    </w:p>
    <w:p w14:paraId="7ECDF54B" w14:textId="77777777" w:rsidR="004237A7" w:rsidRPr="00F055DC" w:rsidRDefault="006051C8"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3E482CB1"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College Executive Committee constitutes an effective means of gathering information, deliberating and reporting on issues of concern to the college. College Executive has several </w:t>
      </w:r>
      <w:r w:rsidRPr="00F055DC">
        <w:rPr>
          <w:rFonts w:ascii="Arial" w:eastAsia="Arial" w:hAnsi="Arial" w:cs="Arial"/>
          <w:color w:val="000000" w:themeColor="text1"/>
          <w:sz w:val="24"/>
          <w:szCs w:val="24"/>
        </w:rPr>
        <w:br/>
        <w:t xml:space="preserve">subcommittees that report directly to it.  College Executive is the highest governance committee on campus and approves all recommendations that the Superintendent/President is charged with carrying forward to the Board. </w:t>
      </w:r>
    </w:p>
    <w:p w14:paraId="71E7523F"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Activities:</w:t>
      </w:r>
    </w:p>
    <w:p w14:paraId="524B33D2" w14:textId="77777777" w:rsidR="004237A7" w:rsidRPr="00F055DC" w:rsidRDefault="006051C8" w:rsidP="00C22BAB">
      <w:pPr>
        <w:pStyle w:val="ListParagraph"/>
        <w:numPr>
          <w:ilvl w:val="0"/>
          <w:numId w:val="24"/>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Serves as the highest and final level of review on governance issues. </w:t>
      </w:r>
    </w:p>
    <w:p w14:paraId="2A0FDFB9" w14:textId="77777777" w:rsidR="004237A7" w:rsidRPr="00F055DC" w:rsidRDefault="006051C8" w:rsidP="00C22BAB">
      <w:pPr>
        <w:pStyle w:val="ListParagraph"/>
        <w:numPr>
          <w:ilvl w:val="0"/>
          <w:numId w:val="24"/>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Serves as the review body for governance items going to the Board of Trustees. </w:t>
      </w:r>
    </w:p>
    <w:p w14:paraId="3E068D48" w14:textId="77777777" w:rsidR="004237A7" w:rsidRPr="00F055DC" w:rsidRDefault="006051C8" w:rsidP="00C22BAB">
      <w:pPr>
        <w:pStyle w:val="ListParagraph"/>
        <w:numPr>
          <w:ilvl w:val="0"/>
          <w:numId w:val="24"/>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Serves as the college “Committee-On-Committees”.  It directs governance items through the process. </w:t>
      </w:r>
    </w:p>
    <w:p w14:paraId="1C66CB2A" w14:textId="77777777" w:rsidR="004237A7" w:rsidRPr="00F055DC" w:rsidRDefault="006051C8" w:rsidP="00C22BAB">
      <w:pPr>
        <w:pStyle w:val="ListParagraph"/>
        <w:numPr>
          <w:ilvl w:val="0"/>
          <w:numId w:val="24"/>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Reviews the report of the Budget subcommittee and makes appropriate recommendations on the annual budget. </w:t>
      </w:r>
    </w:p>
    <w:p w14:paraId="2E8CD317" w14:textId="63BA1CCD" w:rsidR="004237A7" w:rsidRPr="00F055DC" w:rsidRDefault="006051C8" w:rsidP="00C22BAB">
      <w:pPr>
        <w:pStyle w:val="ListParagraph"/>
        <w:numPr>
          <w:ilvl w:val="0"/>
          <w:numId w:val="24"/>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Establishes and coordinates the mechanism for long-range planning and the development of the </w:t>
      </w:r>
      <w:r w:rsidR="00CF5179" w:rsidRPr="00F055DC">
        <w:rPr>
          <w:rFonts w:ascii="Arial" w:eastAsia="Arial" w:hAnsi="Arial" w:cs="Arial"/>
          <w:b w:val="0"/>
          <w:color w:val="000000" w:themeColor="text1"/>
          <w:szCs w:val="24"/>
        </w:rPr>
        <w:t>College</w:t>
      </w:r>
      <w:r w:rsidR="001B76FB" w:rsidRPr="00F055DC">
        <w:rPr>
          <w:rFonts w:ascii="Arial" w:eastAsia="Arial" w:hAnsi="Arial" w:cs="Arial"/>
          <w:b w:val="0"/>
          <w:color w:val="000000" w:themeColor="text1"/>
          <w:szCs w:val="24"/>
        </w:rPr>
        <w:t xml:space="preserve"> Strategic</w:t>
      </w:r>
      <w:r w:rsidRPr="00F055DC">
        <w:rPr>
          <w:rFonts w:ascii="Arial" w:eastAsia="Arial" w:hAnsi="Arial" w:cs="Arial"/>
          <w:b w:val="0"/>
          <w:color w:val="000000" w:themeColor="text1"/>
          <w:szCs w:val="24"/>
        </w:rPr>
        <w:t xml:space="preserve"> Plan. </w:t>
      </w:r>
    </w:p>
    <w:p w14:paraId="6B8AE21C" w14:textId="22A4C1D1" w:rsidR="004237A7" w:rsidRPr="00F055DC" w:rsidRDefault="006051C8" w:rsidP="00C22BAB">
      <w:pPr>
        <w:pStyle w:val="ListParagraph"/>
        <w:numPr>
          <w:ilvl w:val="0"/>
          <w:numId w:val="24"/>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Serves as an appeals body for items rejected at a </w:t>
      </w:r>
      <w:r w:rsidR="004E0E78" w:rsidRPr="00F055DC">
        <w:rPr>
          <w:rFonts w:ascii="Arial" w:eastAsia="Arial" w:hAnsi="Arial" w:cs="Arial"/>
          <w:b w:val="0"/>
          <w:color w:val="000000" w:themeColor="text1"/>
          <w:szCs w:val="24"/>
        </w:rPr>
        <w:t>lower level</w:t>
      </w:r>
      <w:r w:rsidRPr="00F055DC">
        <w:rPr>
          <w:rFonts w:ascii="Arial" w:eastAsia="Arial" w:hAnsi="Arial" w:cs="Arial"/>
          <w:b w:val="0"/>
          <w:color w:val="000000" w:themeColor="text1"/>
          <w:szCs w:val="24"/>
        </w:rPr>
        <w:t xml:space="preserve"> in the governance process. </w:t>
      </w:r>
    </w:p>
    <w:p w14:paraId="4A113452" w14:textId="1A8483D9" w:rsidR="004237A7" w:rsidRPr="00F055DC" w:rsidRDefault="006051C8" w:rsidP="00C22BAB">
      <w:pPr>
        <w:pStyle w:val="ListParagraph"/>
        <w:numPr>
          <w:ilvl w:val="0"/>
          <w:numId w:val="24"/>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Oversee the dissemination of information to the campus community. </w:t>
      </w:r>
    </w:p>
    <w:p w14:paraId="11111A37" w14:textId="68C2E58F" w:rsidR="004237A7" w:rsidRPr="00F055DC" w:rsidRDefault="006051C8" w:rsidP="00C22BAB">
      <w:pPr>
        <w:pStyle w:val="ListParagraph"/>
        <w:numPr>
          <w:ilvl w:val="0"/>
          <w:numId w:val="24"/>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Create Task Force groups, as needed. </w:t>
      </w:r>
    </w:p>
    <w:p w14:paraId="58275D16" w14:textId="77777777" w:rsidR="00704738" w:rsidRPr="00F055DC" w:rsidRDefault="00704738" w:rsidP="00C22BAB">
      <w:pPr>
        <w:pStyle w:val="ListParagraph"/>
        <w:spacing w:after="0"/>
        <w:ind w:leftChars="0" w:left="718" w:firstLineChars="0" w:firstLine="0"/>
        <w:rPr>
          <w:rFonts w:ascii="Arial" w:eastAsia="Arial" w:hAnsi="Arial" w:cs="Arial"/>
          <w:b w:val="0"/>
          <w:color w:val="000000" w:themeColor="text1"/>
          <w:szCs w:val="24"/>
        </w:rPr>
      </w:pPr>
    </w:p>
    <w:p w14:paraId="792AFC2A" w14:textId="12C4264B" w:rsidR="004237A7" w:rsidRPr="00F055DC" w:rsidRDefault="006051C8" w:rsidP="00C22BAB">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Committee composition determined by Administrative Regulation 2511, Governance Document.</w:t>
      </w:r>
      <w:r w:rsidR="00C22BAB" w:rsidRPr="00F055DC">
        <w:rPr>
          <w:rFonts w:ascii="Arial" w:eastAsia="Arial" w:hAnsi="Arial" w:cs="Arial"/>
          <w:iCs/>
          <w:color w:val="000000" w:themeColor="text1"/>
          <w:sz w:val="24"/>
          <w:szCs w:val="24"/>
        </w:rPr>
        <w:br/>
      </w:r>
    </w:p>
    <w:tbl>
      <w:tblPr>
        <w:tblW w:w="9555" w:type="dxa"/>
        <w:tblBorders>
          <w:insideH w:val="single" w:sz="4" w:space="0" w:color="auto"/>
          <w:insideV w:val="single" w:sz="4" w:space="0" w:color="auto"/>
        </w:tblBorders>
        <w:tblLayout w:type="fixed"/>
        <w:tblLook w:val="04A0" w:firstRow="1" w:lastRow="0" w:firstColumn="1" w:lastColumn="0" w:noHBand="0" w:noVBand="1"/>
      </w:tblPr>
      <w:tblGrid>
        <w:gridCol w:w="2521"/>
        <w:gridCol w:w="7034"/>
      </w:tblGrid>
      <w:tr w:rsidR="00F055DC" w:rsidRPr="00F055DC" w14:paraId="637CD457" w14:textId="77777777" w:rsidTr="008300A0">
        <w:tc>
          <w:tcPr>
            <w:tcW w:w="2521" w:type="dxa"/>
          </w:tcPr>
          <w:p w14:paraId="4B5545F3" w14:textId="1E03B03B" w:rsidR="004402F5" w:rsidRPr="00F055DC" w:rsidRDefault="0098420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w:t>
            </w:r>
            <w:r w:rsidR="006155A2" w:rsidRPr="00F055DC">
              <w:rPr>
                <w:rFonts w:ascii="Arial" w:eastAsia="Arial" w:hAnsi="Arial" w:cs="Arial"/>
                <w:b/>
                <w:color w:val="000000" w:themeColor="text1"/>
                <w:sz w:val="24"/>
                <w:szCs w:val="24"/>
              </w:rPr>
              <w:t xml:space="preserve"> Held</w:t>
            </w:r>
          </w:p>
        </w:tc>
        <w:tc>
          <w:tcPr>
            <w:tcW w:w="7034" w:type="dxa"/>
          </w:tcPr>
          <w:p w14:paraId="2169660D" w14:textId="619AD02C" w:rsidR="004402F5" w:rsidRPr="00F055DC" w:rsidRDefault="00984208" w:rsidP="00C22BAB">
            <w:pPr>
              <w:spacing w:line="276" w:lineRule="auto"/>
              <w:ind w:left="0" w:hanging="2"/>
              <w:contextualSpacing/>
              <w:rPr>
                <w:rFonts w:ascii="Arial" w:hAnsi="Arial" w:cs="Arial"/>
                <w:b/>
                <w:bCs w:val="0"/>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5F3911DA" w14:textId="77777777" w:rsidTr="008300A0">
        <w:tc>
          <w:tcPr>
            <w:tcW w:w="2521" w:type="dxa"/>
          </w:tcPr>
          <w:p w14:paraId="0118DC09"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Chair:</w:t>
            </w:r>
          </w:p>
        </w:tc>
        <w:tc>
          <w:tcPr>
            <w:tcW w:w="7034" w:type="dxa"/>
          </w:tcPr>
          <w:p w14:paraId="31BDF3A7" w14:textId="2019282C" w:rsidR="004237A7" w:rsidRPr="00F055DC" w:rsidRDefault="008209C8" w:rsidP="00C22BAB">
            <w:pPr>
              <w:spacing w:line="276" w:lineRule="auto"/>
              <w:ind w:left="0" w:hanging="2"/>
              <w:contextualSpacing/>
              <w:rPr>
                <w:rFonts w:ascii="Arial" w:eastAsia="Arial" w:hAnsi="Arial" w:cs="Arial"/>
                <w:color w:val="000000" w:themeColor="text1"/>
                <w:sz w:val="24"/>
                <w:szCs w:val="24"/>
              </w:rPr>
            </w:pPr>
            <w:hyperlink r:id="rId11">
              <w:r w:rsidRPr="00F055DC">
                <w:rPr>
                  <w:rFonts w:ascii="Arial" w:eastAsia="Arial" w:hAnsi="Arial" w:cs="Arial"/>
                  <w:color w:val="000000" w:themeColor="text1"/>
                  <w:sz w:val="24"/>
                  <w:szCs w:val="24"/>
                  <w:u w:val="single"/>
                </w:rPr>
                <w:t>Dr. Ryan Cornner</w:t>
              </w:r>
            </w:hyperlink>
            <w:r w:rsidR="006051C8" w:rsidRPr="00F055DC">
              <w:rPr>
                <w:rFonts w:ascii="Arial" w:eastAsia="Arial" w:hAnsi="Arial" w:cs="Arial"/>
                <w:color w:val="000000" w:themeColor="text1"/>
                <w:sz w:val="24"/>
                <w:szCs w:val="24"/>
              </w:rPr>
              <w:t>, Superintendent/ President</w:t>
            </w:r>
            <w:r w:rsidR="006051C8" w:rsidRPr="00F055DC">
              <w:rPr>
                <w:rFonts w:ascii="Arial" w:eastAsia="Arial" w:hAnsi="Arial" w:cs="Arial"/>
                <w:color w:val="000000" w:themeColor="text1"/>
                <w:sz w:val="24"/>
                <w:szCs w:val="24"/>
              </w:rPr>
              <w:br/>
            </w:r>
            <w:r w:rsidR="006051C8" w:rsidRPr="00F055DC">
              <w:rPr>
                <w:rFonts w:ascii="Arial" w:eastAsia="Arial" w:hAnsi="Arial" w:cs="Arial"/>
                <w:i/>
                <w:color w:val="000000" w:themeColor="text1"/>
                <w:sz w:val="24"/>
                <w:szCs w:val="24"/>
              </w:rPr>
              <w:t>votes only in the event of a tie</w:t>
            </w:r>
          </w:p>
        </w:tc>
      </w:tr>
      <w:tr w:rsidR="00F055DC" w:rsidRPr="00F055DC" w14:paraId="6761F4B1" w14:textId="77777777" w:rsidTr="008300A0">
        <w:tc>
          <w:tcPr>
            <w:tcW w:w="2521" w:type="dxa"/>
          </w:tcPr>
          <w:p w14:paraId="2B6EC8C7"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34" w:type="dxa"/>
          </w:tcPr>
          <w:p w14:paraId="54193DBA" w14:textId="620EE23B" w:rsidR="004237A7" w:rsidRPr="00F055DC" w:rsidRDefault="00BE394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Cameron Hastings</w:t>
            </w:r>
            <w:r w:rsidR="006051C8" w:rsidRPr="00F055DC">
              <w:rPr>
                <w:rFonts w:ascii="Arial" w:eastAsia="Arial" w:hAnsi="Arial" w:cs="Arial"/>
                <w:color w:val="000000" w:themeColor="text1"/>
                <w:sz w:val="24"/>
                <w:szCs w:val="24"/>
              </w:rPr>
              <w:t>, Academic Senate President ±</w:t>
            </w:r>
          </w:p>
        </w:tc>
      </w:tr>
      <w:tr w:rsidR="00F055DC" w:rsidRPr="00F055DC" w14:paraId="01402121" w14:textId="77777777" w:rsidTr="008300A0">
        <w:tc>
          <w:tcPr>
            <w:tcW w:w="2521" w:type="dxa"/>
          </w:tcPr>
          <w:p w14:paraId="33F50843"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34" w:type="dxa"/>
          </w:tcPr>
          <w:p w14:paraId="5A4AC3A3" w14:textId="4CB23F70" w:rsidR="004237A7" w:rsidRPr="00F055DC" w:rsidRDefault="00AA2DBE"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Maite Peterson</w:t>
            </w:r>
            <w:r w:rsidR="006051C8" w:rsidRPr="00F055DC">
              <w:rPr>
                <w:rFonts w:ascii="Arial" w:eastAsia="Arial" w:hAnsi="Arial" w:cs="Arial"/>
                <w:color w:val="000000" w:themeColor="text1"/>
                <w:sz w:val="24"/>
                <w:szCs w:val="24"/>
              </w:rPr>
              <w:t>, Guild President ±</w:t>
            </w:r>
          </w:p>
        </w:tc>
      </w:tr>
      <w:tr w:rsidR="00F055DC" w:rsidRPr="00F055DC" w14:paraId="393B5121" w14:textId="77777777" w:rsidTr="008300A0">
        <w:tc>
          <w:tcPr>
            <w:tcW w:w="2521" w:type="dxa"/>
          </w:tcPr>
          <w:p w14:paraId="29DF17B9" w14:textId="4D2B3E22" w:rsidR="008D3687" w:rsidRPr="00F055DC" w:rsidRDefault="008D368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Other Faculty:</w:t>
            </w:r>
          </w:p>
        </w:tc>
        <w:tc>
          <w:tcPr>
            <w:tcW w:w="7034" w:type="dxa"/>
          </w:tcPr>
          <w:p w14:paraId="6E9DDD2F" w14:textId="6B82A97B" w:rsidR="008D3687" w:rsidRPr="00F055DC" w:rsidRDefault="009C1F14"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Richard Cortes, Student Services Division Chair</w:t>
            </w:r>
          </w:p>
        </w:tc>
      </w:tr>
      <w:tr w:rsidR="00F055DC" w:rsidRPr="00F055DC" w14:paraId="68ABA5B0" w14:textId="77777777" w:rsidTr="008300A0">
        <w:tc>
          <w:tcPr>
            <w:tcW w:w="2521" w:type="dxa"/>
          </w:tcPr>
          <w:p w14:paraId="1443AB75"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034" w:type="dxa"/>
          </w:tcPr>
          <w:p w14:paraId="03157163" w14:textId="447CC226" w:rsidR="004237A7" w:rsidRPr="00F055DC" w:rsidRDefault="006C1D4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Nonah Maffit,</w:t>
            </w:r>
            <w:r w:rsidR="006051C8" w:rsidRPr="00F055DC">
              <w:rPr>
                <w:rFonts w:ascii="Arial" w:eastAsia="Arial" w:hAnsi="Arial" w:cs="Arial"/>
                <w:color w:val="000000" w:themeColor="text1"/>
                <w:sz w:val="24"/>
                <w:szCs w:val="24"/>
              </w:rPr>
              <w:t xml:space="preserve"> CSEA </w:t>
            </w:r>
            <w:r w:rsidRPr="00F055DC">
              <w:rPr>
                <w:rFonts w:ascii="Arial" w:eastAsia="Arial" w:hAnsi="Arial" w:cs="Arial"/>
                <w:color w:val="000000" w:themeColor="text1"/>
                <w:sz w:val="24"/>
                <w:szCs w:val="24"/>
              </w:rPr>
              <w:t>President</w:t>
            </w:r>
            <w:r w:rsidR="008D3687" w:rsidRPr="00F055DC">
              <w:rPr>
                <w:rFonts w:ascii="Arial" w:eastAsia="Arial" w:hAnsi="Arial" w:cs="Arial"/>
                <w:color w:val="000000" w:themeColor="text1"/>
                <w:sz w:val="24"/>
                <w:szCs w:val="24"/>
              </w:rPr>
              <w:t>;</w:t>
            </w:r>
            <w:r w:rsidR="008D3687" w:rsidRPr="00F055DC">
              <w:rPr>
                <w:rFonts w:ascii="Arial" w:eastAsia="Arial" w:hAnsi="Arial" w:cs="Arial"/>
                <w:color w:val="000000" w:themeColor="text1"/>
                <w:sz w:val="24"/>
                <w:szCs w:val="24"/>
              </w:rPr>
              <w:br/>
            </w:r>
            <w:r w:rsidR="00F66182" w:rsidRPr="00F055DC">
              <w:rPr>
                <w:rFonts w:ascii="Arial" w:eastAsia="Arial" w:hAnsi="Arial" w:cs="Arial"/>
                <w:color w:val="000000" w:themeColor="text1"/>
                <w:sz w:val="24"/>
                <w:szCs w:val="24"/>
              </w:rPr>
              <w:t>Irina Shumakova</w:t>
            </w:r>
            <w:r w:rsidR="004E5214" w:rsidRPr="00F055DC">
              <w:rPr>
                <w:rFonts w:ascii="Arial" w:eastAsia="Arial" w:hAnsi="Arial" w:cs="Arial"/>
                <w:color w:val="000000" w:themeColor="text1"/>
                <w:sz w:val="24"/>
                <w:szCs w:val="24"/>
              </w:rPr>
              <w:t>, CSEA Chief Negotiator</w:t>
            </w:r>
            <w:r w:rsidR="008D3687" w:rsidRPr="00F055DC">
              <w:rPr>
                <w:rFonts w:ascii="Arial" w:eastAsia="Arial" w:hAnsi="Arial" w:cs="Arial"/>
                <w:i/>
                <w:iCs/>
                <w:color w:val="000000" w:themeColor="text1"/>
                <w:sz w:val="24"/>
                <w:szCs w:val="24"/>
              </w:rPr>
              <w:t xml:space="preserve"> </w:t>
            </w:r>
          </w:p>
        </w:tc>
      </w:tr>
      <w:tr w:rsidR="00F055DC" w:rsidRPr="00F055DC" w14:paraId="78A76D39" w14:textId="77777777" w:rsidTr="008300A0">
        <w:tc>
          <w:tcPr>
            <w:tcW w:w="2521" w:type="dxa"/>
          </w:tcPr>
          <w:p w14:paraId="1C003469"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034" w:type="dxa"/>
          </w:tcPr>
          <w:p w14:paraId="06FCBBB7" w14:textId="77777777" w:rsidR="00FE35D6" w:rsidRPr="00F055DC" w:rsidRDefault="00FE35D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Brittany Grice,</w:t>
            </w:r>
            <w:r w:rsidRPr="00F055DC">
              <w:rPr>
                <w:rFonts w:ascii="Arial" w:eastAsia="Calibri" w:hAnsi="Arial" w:cs="Arial"/>
                <w:color w:val="000000" w:themeColor="text1"/>
                <w:sz w:val="24"/>
                <w:szCs w:val="24"/>
              </w:rPr>
              <w:t xml:space="preserve"> </w:t>
            </w:r>
            <w:r w:rsidRPr="00F055DC">
              <w:rPr>
                <w:rFonts w:ascii="Arial" w:eastAsia="Arial" w:hAnsi="Arial" w:cs="Arial"/>
                <w:color w:val="000000" w:themeColor="text1"/>
                <w:sz w:val="24"/>
                <w:szCs w:val="24"/>
              </w:rPr>
              <w:t xml:space="preserve">Vice President, Human Resources </w:t>
            </w:r>
          </w:p>
          <w:p w14:paraId="1CCD3D6F"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Michael Ritterbrown, Vice President Instructional Services </w:t>
            </w:r>
          </w:p>
          <w:p w14:paraId="5085A89D" w14:textId="77777777" w:rsidR="003D4093" w:rsidRPr="00F055DC" w:rsidRDefault="005D37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w:t>
            </w:r>
            <w:r w:rsidR="006051C8" w:rsidRPr="00F055DC">
              <w:rPr>
                <w:rFonts w:ascii="Arial" w:eastAsia="Arial" w:hAnsi="Arial" w:cs="Arial"/>
                <w:color w:val="000000" w:themeColor="text1"/>
                <w:sz w:val="24"/>
                <w:szCs w:val="24"/>
              </w:rPr>
              <w:t xml:space="preserve">, Vice President Student Services </w:t>
            </w:r>
          </w:p>
          <w:p w14:paraId="08BA9309" w14:textId="32A26D72" w:rsidR="004237A7" w:rsidRPr="00F055DC" w:rsidRDefault="003D4093"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Sharlene Coleal, Vice President Administrative Services </w:t>
            </w:r>
          </w:p>
        </w:tc>
      </w:tr>
      <w:bookmarkEnd w:id="1"/>
      <w:tr w:rsidR="00F055DC" w:rsidRPr="00F055DC" w14:paraId="3F605490" w14:textId="77777777" w:rsidTr="008300A0">
        <w:tc>
          <w:tcPr>
            <w:tcW w:w="2521" w:type="dxa"/>
          </w:tcPr>
          <w:p w14:paraId="31463331"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ASGCC:</w:t>
            </w:r>
          </w:p>
          <w:p w14:paraId="4A16234F" w14:textId="6F01FF3F" w:rsidR="008A1D4A" w:rsidRPr="00F055DC" w:rsidRDefault="008A1D4A" w:rsidP="00C22BAB">
            <w:pPr>
              <w:spacing w:line="276" w:lineRule="auto"/>
              <w:ind w:left="0" w:hanging="2"/>
              <w:contextualSpacing/>
              <w:rPr>
                <w:rFonts w:ascii="Arial" w:eastAsia="Arial" w:hAnsi="Arial" w:cs="Arial"/>
                <w:b/>
                <w:color w:val="000000" w:themeColor="text1"/>
                <w:sz w:val="24"/>
                <w:szCs w:val="24"/>
              </w:rPr>
            </w:pPr>
          </w:p>
        </w:tc>
        <w:tc>
          <w:tcPr>
            <w:tcW w:w="7034" w:type="dxa"/>
          </w:tcPr>
          <w:p w14:paraId="7DD3B380" w14:textId="00B250F0" w:rsidR="004237A7" w:rsidRPr="00F055DC" w:rsidRDefault="00AA2DBE"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Mia Marekhashvili</w:t>
            </w:r>
            <w:r w:rsidR="006051C8" w:rsidRPr="00F055DC">
              <w:rPr>
                <w:rFonts w:ascii="Arial" w:eastAsia="Arial" w:hAnsi="Arial" w:cs="Arial"/>
                <w:color w:val="000000" w:themeColor="text1"/>
                <w:sz w:val="24"/>
                <w:szCs w:val="24"/>
              </w:rPr>
              <w:t>, Ass</w:t>
            </w:r>
            <w:r w:rsidR="008A1D4A" w:rsidRPr="00F055DC">
              <w:rPr>
                <w:rFonts w:ascii="Arial" w:eastAsia="Arial" w:hAnsi="Arial" w:cs="Arial"/>
                <w:color w:val="000000" w:themeColor="text1"/>
                <w:sz w:val="24"/>
                <w:szCs w:val="24"/>
              </w:rPr>
              <w:t>ociated Students (AS) President;</w:t>
            </w:r>
          </w:p>
          <w:p w14:paraId="2981C334" w14:textId="5C40976D" w:rsidR="00C22BAB" w:rsidRDefault="00AA2DBE" w:rsidP="00F055DC">
            <w:pPr>
              <w:spacing w:line="276" w:lineRule="auto"/>
              <w:ind w:leftChars="0" w:left="0" w:firstLineChars="0" w:firstLine="0"/>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Leila Khchoian</w:t>
            </w:r>
            <w:r w:rsidR="004E5214" w:rsidRPr="00F055DC">
              <w:rPr>
                <w:rFonts w:ascii="Arial" w:eastAsia="Arial" w:hAnsi="Arial" w:cs="Arial"/>
                <w:color w:val="000000" w:themeColor="text1"/>
                <w:sz w:val="24"/>
                <w:szCs w:val="24"/>
              </w:rPr>
              <w:t>, AS Vice President of Administration</w:t>
            </w:r>
          </w:p>
          <w:p w14:paraId="4E55746D" w14:textId="55A66648" w:rsidR="00F055DC" w:rsidRPr="00F055DC" w:rsidRDefault="00F055DC" w:rsidP="00F055DC">
            <w:pPr>
              <w:spacing w:line="276" w:lineRule="auto"/>
              <w:ind w:leftChars="0" w:left="0" w:firstLineChars="0" w:firstLine="0"/>
              <w:contextualSpacing/>
              <w:rPr>
                <w:rFonts w:ascii="Arial" w:eastAsia="Arial" w:hAnsi="Arial" w:cs="Arial"/>
                <w:color w:val="000000" w:themeColor="text1"/>
                <w:sz w:val="24"/>
                <w:szCs w:val="24"/>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7110"/>
      </w:tblGrid>
      <w:tr w:rsidR="00F055DC" w:rsidRPr="00F055DC" w14:paraId="4E89EB9F" w14:textId="77777777" w:rsidTr="005F41F9">
        <w:tc>
          <w:tcPr>
            <w:tcW w:w="2515" w:type="dxa"/>
          </w:tcPr>
          <w:p w14:paraId="0505C002" w14:textId="39CD303C" w:rsidR="00176E65" w:rsidRPr="00F055DC" w:rsidRDefault="00176E65" w:rsidP="00C22BAB">
            <w:pPr>
              <w:spacing w:line="276" w:lineRule="auto"/>
              <w:ind w:leftChars="0" w:left="0" w:firstLineChars="0" w:firstLine="0"/>
              <w:contextualSpacing/>
              <w:rPr>
                <w:rFonts w:ascii="Arial" w:eastAsia="Arial" w:hAnsi="Arial" w:cs="Arial"/>
                <w:iCs/>
                <w:color w:val="000000" w:themeColor="text1"/>
                <w:sz w:val="24"/>
                <w:szCs w:val="24"/>
              </w:rPr>
            </w:pPr>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r w:rsidRPr="00F055DC">
              <w:rPr>
                <w:rFonts w:ascii="Arial" w:eastAsia="Arial" w:hAnsi="Arial" w:cs="Arial"/>
                <w:b/>
                <w:color w:val="000000" w:themeColor="text1"/>
                <w:sz w:val="24"/>
                <w:szCs w:val="24"/>
              </w:rPr>
              <w:t xml:space="preserve"> </w:t>
            </w:r>
          </w:p>
        </w:tc>
        <w:tc>
          <w:tcPr>
            <w:tcW w:w="7110" w:type="dxa"/>
          </w:tcPr>
          <w:p w14:paraId="09AC3C77" w14:textId="77777777" w:rsidR="00E22CCE" w:rsidRPr="00F055DC" w:rsidRDefault="00E22CCE" w:rsidP="00C22BAB">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Michael Dioquino, Associate Vice President for Technology and Innovation </w:t>
            </w:r>
          </w:p>
          <w:p w14:paraId="692852BE" w14:textId="77777777" w:rsidR="00176E65" w:rsidRPr="00F055DC" w:rsidRDefault="00176E65" w:rsidP="00C22BAB">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Tzoler Oukayan, Dean Student Affairs</w:t>
            </w:r>
            <w:r w:rsidRPr="00F055DC">
              <w:rPr>
                <w:rFonts w:ascii="Arial" w:eastAsia="Arial" w:hAnsi="Arial" w:cs="Arial"/>
                <w:color w:val="000000" w:themeColor="text1"/>
                <w:sz w:val="24"/>
                <w:szCs w:val="24"/>
              </w:rPr>
              <w:br/>
              <w:t>Frankie Strong, Governance Office Coordinator</w:t>
            </w:r>
          </w:p>
          <w:p w14:paraId="48A3CA05" w14:textId="09FDD02F" w:rsidR="00C22BAB" w:rsidRPr="00F055DC" w:rsidRDefault="00C22BAB" w:rsidP="00C22BAB">
            <w:pPr>
              <w:spacing w:line="276" w:lineRule="auto"/>
              <w:ind w:leftChars="0" w:left="0" w:firstLineChars="0" w:firstLine="0"/>
              <w:contextualSpacing/>
              <w:rPr>
                <w:rFonts w:ascii="Arial" w:eastAsia="Arial" w:hAnsi="Arial" w:cs="Arial"/>
                <w:iCs/>
                <w:color w:val="000000" w:themeColor="text1"/>
                <w:sz w:val="24"/>
                <w:szCs w:val="24"/>
              </w:rPr>
            </w:pPr>
          </w:p>
        </w:tc>
      </w:tr>
      <w:tr w:rsidR="00176E65" w:rsidRPr="00F055DC" w14:paraId="35275A7E" w14:textId="77777777" w:rsidTr="005F41F9">
        <w:tc>
          <w:tcPr>
            <w:tcW w:w="2515" w:type="dxa"/>
          </w:tcPr>
          <w:p w14:paraId="5D9D547D" w14:textId="1D5A947D" w:rsidR="00176E65" w:rsidRPr="00F055DC" w:rsidRDefault="00176E6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lastRenderedPageBreak/>
              <w:t>Minutes Recorder:</w:t>
            </w:r>
          </w:p>
          <w:p w14:paraId="1C210962" w14:textId="77BF37D1" w:rsidR="00176E65" w:rsidRPr="00F055DC" w:rsidRDefault="00176E65" w:rsidP="00C22BAB">
            <w:pPr>
              <w:spacing w:line="276" w:lineRule="auto"/>
              <w:ind w:leftChars="0" w:left="0" w:firstLineChars="0" w:firstLine="0"/>
              <w:contextualSpacing/>
              <w:rPr>
                <w:rFonts w:ascii="Arial" w:eastAsia="Arial" w:hAnsi="Arial" w:cs="Arial"/>
                <w:iCs/>
                <w:color w:val="000000" w:themeColor="text1"/>
                <w:sz w:val="24"/>
                <w:szCs w:val="24"/>
              </w:rPr>
            </w:pPr>
            <w:r w:rsidRPr="00F055DC">
              <w:rPr>
                <w:rFonts w:ascii="Arial" w:eastAsia="Arial" w:hAnsi="Arial" w:cs="Arial"/>
                <w:color w:val="000000" w:themeColor="text1"/>
                <w:sz w:val="24"/>
                <w:szCs w:val="24"/>
              </w:rPr>
              <w:t>Non-voting</w:t>
            </w:r>
          </w:p>
        </w:tc>
        <w:tc>
          <w:tcPr>
            <w:tcW w:w="7110" w:type="dxa"/>
          </w:tcPr>
          <w:p w14:paraId="7DCD4927" w14:textId="629489B5" w:rsidR="00176E65" w:rsidRPr="00F055DC" w:rsidRDefault="00176E6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Debra Kallas, Office of the Superintendent/President</w:t>
            </w:r>
          </w:p>
          <w:p w14:paraId="3A71A72E" w14:textId="5BC87191" w:rsidR="00176E65" w:rsidRPr="00F055DC" w:rsidRDefault="00F57C04" w:rsidP="00C22BAB">
            <w:pPr>
              <w:spacing w:line="276" w:lineRule="auto"/>
              <w:ind w:leftChars="0" w:left="0" w:firstLineChars="0" w:firstLine="0"/>
              <w:contextualSpacing/>
              <w:rPr>
                <w:rFonts w:ascii="Arial" w:eastAsia="Arial" w:hAnsi="Arial" w:cs="Arial"/>
                <w:iCs/>
                <w:color w:val="000000" w:themeColor="text1"/>
                <w:sz w:val="24"/>
                <w:szCs w:val="24"/>
              </w:rPr>
            </w:pPr>
            <w:r>
              <w:rPr>
                <w:rFonts w:ascii="Arial" w:eastAsia="Arial" w:hAnsi="Arial" w:cs="Arial"/>
                <w:color w:val="000000" w:themeColor="text1"/>
                <w:sz w:val="24"/>
                <w:szCs w:val="24"/>
              </w:rPr>
              <w:t xml:space="preserve">Meeting materials available in </w:t>
            </w:r>
            <w:hyperlink r:id="rId12"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 xml:space="preserve">for 2025/prior </w:t>
            </w:r>
            <w:r w:rsidR="00E500C5">
              <w:rPr>
                <w:rFonts w:ascii="Arial" w:eastAsia="Arial" w:hAnsi="Arial" w:cs="Arial"/>
                <w:color w:val="000000" w:themeColor="text1"/>
                <w:sz w:val="24"/>
                <w:szCs w:val="24"/>
              </w:rPr>
              <w:t>visit</w:t>
            </w:r>
            <w:r w:rsidR="00176E65" w:rsidRPr="00F055DC">
              <w:rPr>
                <w:rFonts w:ascii="Arial" w:eastAsia="Arial" w:hAnsi="Arial" w:cs="Arial"/>
                <w:color w:val="000000" w:themeColor="text1"/>
                <w:sz w:val="24"/>
                <w:szCs w:val="24"/>
              </w:rPr>
              <w:t xml:space="preserve"> </w:t>
            </w:r>
            <w:hyperlink r:id="rId13" w:history="1">
              <w:r w:rsidR="00395E8E" w:rsidRPr="00F055DC">
                <w:rPr>
                  <w:rStyle w:val="Hyperlink"/>
                  <w:rFonts w:ascii="Arial" w:eastAsia="Arial" w:hAnsi="Arial" w:cs="Arial"/>
                  <w:color w:val="000000" w:themeColor="text1"/>
                  <w:sz w:val="24"/>
                  <w:szCs w:val="24"/>
                </w:rPr>
                <w:t>Board Docs</w:t>
              </w:r>
            </w:hyperlink>
          </w:p>
        </w:tc>
      </w:tr>
    </w:tbl>
    <w:p w14:paraId="70A95616" w14:textId="77777777" w:rsidR="0075470A" w:rsidRPr="00F055DC" w:rsidRDefault="0075470A" w:rsidP="00C22BAB">
      <w:pPr>
        <w:pBdr>
          <w:top w:val="nil"/>
          <w:left w:val="nil"/>
          <w:bottom w:val="nil"/>
          <w:right w:val="nil"/>
          <w:between w:val="nil"/>
        </w:pBdr>
        <w:spacing w:line="276" w:lineRule="auto"/>
        <w:ind w:left="0" w:hanging="2"/>
        <w:contextualSpacing/>
        <w:rPr>
          <w:rFonts w:ascii="Arial" w:eastAsia="Arial" w:hAnsi="Arial" w:cs="Arial"/>
          <w:i/>
          <w:color w:val="000000" w:themeColor="text1"/>
          <w:sz w:val="24"/>
          <w:szCs w:val="24"/>
        </w:rPr>
      </w:pPr>
    </w:p>
    <w:p w14:paraId="5E1EDB2E" w14:textId="05643747" w:rsidR="00176E65" w:rsidRPr="00F055DC" w:rsidRDefault="00176E65"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 xml:space="preserve">The College Executive Committee is one of the five Standing Committees, it is the </w:t>
      </w:r>
    </w:p>
    <w:p w14:paraId="0D646EBD" w14:textId="0B36A190" w:rsidR="00BF701E" w:rsidRPr="00F055DC" w:rsidRDefault="00C22BAB"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w:t>
      </w:r>
      <w:r w:rsidR="006051C8" w:rsidRPr="00F055DC">
        <w:rPr>
          <w:rFonts w:ascii="Arial" w:eastAsia="Arial" w:hAnsi="Arial" w:cs="Arial"/>
          <w:iCs/>
          <w:color w:val="000000" w:themeColor="text1"/>
          <w:sz w:val="24"/>
          <w:szCs w:val="24"/>
        </w:rPr>
        <w:t>Committee-</w:t>
      </w:r>
      <w:r w:rsidR="00567E1F" w:rsidRPr="00F055DC">
        <w:rPr>
          <w:rFonts w:ascii="Arial" w:eastAsia="Arial" w:hAnsi="Arial" w:cs="Arial"/>
          <w:iCs/>
          <w:color w:val="000000" w:themeColor="text1"/>
          <w:sz w:val="24"/>
          <w:szCs w:val="24"/>
        </w:rPr>
        <w:t>On</w:t>
      </w:r>
      <w:r w:rsidR="006051C8" w:rsidRPr="00F055DC">
        <w:rPr>
          <w:rFonts w:ascii="Arial" w:eastAsia="Arial" w:hAnsi="Arial" w:cs="Arial"/>
          <w:iCs/>
          <w:color w:val="000000" w:themeColor="text1"/>
          <w:sz w:val="24"/>
          <w:szCs w:val="24"/>
        </w:rPr>
        <w:t>-Committees.</w:t>
      </w:r>
      <w:r w:rsidRPr="00F055DC">
        <w:rPr>
          <w:rFonts w:ascii="Arial" w:eastAsia="Arial" w:hAnsi="Arial" w:cs="Arial"/>
          <w:iCs/>
          <w:color w:val="000000" w:themeColor="text1"/>
          <w:sz w:val="24"/>
          <w:szCs w:val="24"/>
        </w:rPr>
        <w:t>”</w:t>
      </w:r>
      <w:r w:rsidR="006051C8" w:rsidRPr="00F055DC">
        <w:rPr>
          <w:rFonts w:ascii="Arial" w:eastAsia="Arial" w:hAnsi="Arial" w:cs="Arial"/>
          <w:iCs/>
          <w:color w:val="000000" w:themeColor="text1"/>
          <w:sz w:val="24"/>
          <w:szCs w:val="24"/>
        </w:rPr>
        <w:t xml:space="preserve">  </w:t>
      </w:r>
      <w:r w:rsidR="00676831" w:rsidRPr="00F055DC">
        <w:rPr>
          <w:rFonts w:ascii="Arial" w:eastAsia="Arial" w:hAnsi="Arial" w:cs="Arial"/>
          <w:iCs/>
          <w:color w:val="000000" w:themeColor="text1"/>
          <w:sz w:val="24"/>
          <w:szCs w:val="24"/>
        </w:rPr>
        <w:br/>
      </w:r>
    </w:p>
    <w:p w14:paraId="6EE4F9CB" w14:textId="76CC0EE5" w:rsidR="004237A7" w:rsidRPr="00F055DC" w:rsidRDefault="006051C8"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Subcommittees reporting to the College Executive Committee include:</w:t>
      </w:r>
    </w:p>
    <w:p w14:paraId="22648FAD" w14:textId="77777777" w:rsidR="00D54267" w:rsidRPr="00F055DC" w:rsidRDefault="006051C8" w:rsidP="00D54267">
      <w:pPr>
        <w:pStyle w:val="ListParagraph"/>
        <w:numPr>
          <w:ilvl w:val="0"/>
          <w:numId w:val="47"/>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Budget</w:t>
      </w:r>
      <w:r w:rsidR="00133F2B" w:rsidRPr="00F055DC">
        <w:rPr>
          <w:rFonts w:ascii="Arial" w:eastAsia="Arial" w:hAnsi="Arial" w:cs="Arial"/>
          <w:b w:val="0"/>
          <w:bCs/>
          <w:iCs/>
          <w:color w:val="000000" w:themeColor="text1"/>
          <w:szCs w:val="24"/>
        </w:rPr>
        <w:tab/>
      </w:r>
      <w:r w:rsidR="00133F2B" w:rsidRPr="00F055DC">
        <w:rPr>
          <w:rFonts w:ascii="Arial" w:eastAsia="Arial" w:hAnsi="Arial" w:cs="Arial"/>
          <w:b w:val="0"/>
          <w:bCs/>
          <w:iCs/>
          <w:color w:val="000000" w:themeColor="text1"/>
          <w:szCs w:val="24"/>
        </w:rPr>
        <w:tab/>
      </w:r>
      <w:r w:rsidR="00133F2B" w:rsidRPr="00F055DC">
        <w:rPr>
          <w:rFonts w:ascii="Arial" w:eastAsia="Arial" w:hAnsi="Arial" w:cs="Arial"/>
          <w:b w:val="0"/>
          <w:bCs/>
          <w:iCs/>
          <w:color w:val="000000" w:themeColor="text1"/>
          <w:szCs w:val="24"/>
        </w:rPr>
        <w:tab/>
      </w:r>
      <w:r w:rsidR="00133F2B" w:rsidRPr="00F055DC">
        <w:rPr>
          <w:rFonts w:ascii="Arial" w:eastAsia="Arial" w:hAnsi="Arial" w:cs="Arial"/>
          <w:b w:val="0"/>
          <w:bCs/>
          <w:iCs/>
          <w:color w:val="000000" w:themeColor="text1"/>
          <w:szCs w:val="24"/>
        </w:rPr>
        <w:tab/>
      </w:r>
      <w:r w:rsidR="00AC6617" w:rsidRPr="00F055DC">
        <w:rPr>
          <w:rFonts w:ascii="Arial" w:eastAsia="Arial" w:hAnsi="Arial" w:cs="Arial"/>
          <w:b w:val="0"/>
          <w:bCs/>
          <w:iCs/>
          <w:color w:val="000000" w:themeColor="text1"/>
          <w:szCs w:val="24"/>
        </w:rPr>
        <w:tab/>
      </w:r>
    </w:p>
    <w:p w14:paraId="336A7E95" w14:textId="4DAA895D" w:rsidR="00AC6617" w:rsidRPr="00F055DC" w:rsidRDefault="00AC6617" w:rsidP="00D54267">
      <w:pPr>
        <w:pStyle w:val="ListParagraph"/>
        <w:numPr>
          <w:ilvl w:val="0"/>
          <w:numId w:val="47"/>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Enrollment Management</w:t>
      </w:r>
      <w:r w:rsidRPr="00F055DC">
        <w:rPr>
          <w:rFonts w:ascii="Arial" w:eastAsia="Arial" w:hAnsi="Arial" w:cs="Arial"/>
          <w:b w:val="0"/>
          <w:bCs/>
          <w:iCs/>
          <w:color w:val="000000" w:themeColor="text1"/>
          <w:szCs w:val="24"/>
        </w:rPr>
        <w:tab/>
      </w:r>
    </w:p>
    <w:p w14:paraId="254E72F8" w14:textId="01E65FB5" w:rsidR="00D54267" w:rsidRPr="00F055DC" w:rsidRDefault="006051C8" w:rsidP="00D54267">
      <w:pPr>
        <w:pStyle w:val="ListParagraph"/>
        <w:numPr>
          <w:ilvl w:val="0"/>
          <w:numId w:val="47"/>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Equal Employment Opportunity (EEO)</w:t>
      </w:r>
      <w:r w:rsidR="00AC6617" w:rsidRPr="00F055DC">
        <w:rPr>
          <w:rFonts w:ascii="Arial" w:eastAsia="Arial" w:hAnsi="Arial" w:cs="Arial"/>
          <w:b w:val="0"/>
          <w:bCs/>
          <w:iCs/>
          <w:color w:val="000000" w:themeColor="text1"/>
          <w:szCs w:val="24"/>
        </w:rPr>
        <w:t xml:space="preserve"> </w:t>
      </w:r>
      <w:r w:rsidR="00AC6617" w:rsidRPr="00F055DC">
        <w:rPr>
          <w:rFonts w:ascii="Arial" w:eastAsia="Arial" w:hAnsi="Arial" w:cs="Arial"/>
          <w:b w:val="0"/>
          <w:bCs/>
          <w:iCs/>
          <w:color w:val="000000" w:themeColor="text1"/>
          <w:szCs w:val="24"/>
        </w:rPr>
        <w:tab/>
      </w:r>
    </w:p>
    <w:p w14:paraId="1098DABC" w14:textId="06E89FFD" w:rsidR="00AC6617" w:rsidRPr="00F055DC" w:rsidRDefault="006051C8" w:rsidP="00D54267">
      <w:pPr>
        <w:pStyle w:val="ListParagraph"/>
        <w:numPr>
          <w:ilvl w:val="0"/>
          <w:numId w:val="47"/>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Governance Review</w:t>
      </w:r>
      <w:r w:rsidR="00AC6617" w:rsidRPr="00F055DC">
        <w:rPr>
          <w:rFonts w:ascii="Arial" w:eastAsia="Arial" w:hAnsi="Arial" w:cs="Arial"/>
          <w:b w:val="0"/>
          <w:bCs/>
          <w:iCs/>
          <w:color w:val="000000" w:themeColor="text1"/>
          <w:szCs w:val="24"/>
        </w:rPr>
        <w:t xml:space="preserve"> </w:t>
      </w:r>
    </w:p>
    <w:p w14:paraId="48AADDB8" w14:textId="0B9FE820" w:rsidR="00AC6617" w:rsidRPr="00F055DC" w:rsidRDefault="00AC6617" w:rsidP="00D54267">
      <w:pPr>
        <w:pStyle w:val="ListParagraph"/>
        <w:numPr>
          <w:ilvl w:val="0"/>
          <w:numId w:val="47"/>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Information Technology Committee (ITC) formerly 4Cs</w:t>
      </w:r>
    </w:p>
    <w:p w14:paraId="2028B28C" w14:textId="5184A507" w:rsidR="00D54267" w:rsidRPr="00F055DC" w:rsidRDefault="00D54267" w:rsidP="00D54267">
      <w:pPr>
        <w:pStyle w:val="ListParagraph"/>
        <w:numPr>
          <w:ilvl w:val="0"/>
          <w:numId w:val="47"/>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 xml:space="preserve">Professional Development </w:t>
      </w:r>
    </w:p>
    <w:p w14:paraId="64F48277" w14:textId="11024BF5" w:rsidR="00AC6617" w:rsidRPr="00F055DC" w:rsidRDefault="006051C8" w:rsidP="00D54267">
      <w:pPr>
        <w:pStyle w:val="ListParagraph"/>
        <w:numPr>
          <w:ilvl w:val="0"/>
          <w:numId w:val="47"/>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Released Time Extra Pay (RTEP)</w:t>
      </w:r>
      <w:r w:rsidR="00AC6617" w:rsidRPr="00F055DC">
        <w:rPr>
          <w:rFonts w:ascii="Arial" w:eastAsia="Arial" w:hAnsi="Arial" w:cs="Arial"/>
          <w:b w:val="0"/>
          <w:bCs/>
          <w:iCs/>
          <w:color w:val="000000" w:themeColor="text1"/>
          <w:szCs w:val="24"/>
        </w:rPr>
        <w:tab/>
      </w:r>
      <w:r w:rsidR="00AC6617" w:rsidRPr="00F055DC">
        <w:rPr>
          <w:rFonts w:ascii="Arial" w:eastAsia="Arial" w:hAnsi="Arial" w:cs="Arial"/>
          <w:b w:val="0"/>
          <w:bCs/>
          <w:iCs/>
          <w:color w:val="000000" w:themeColor="text1"/>
          <w:szCs w:val="24"/>
        </w:rPr>
        <w:tab/>
      </w:r>
      <w:r w:rsidR="00133F2B" w:rsidRPr="00F055DC">
        <w:rPr>
          <w:rFonts w:ascii="Arial" w:eastAsia="Arial" w:hAnsi="Arial" w:cs="Arial"/>
          <w:b w:val="0"/>
          <w:bCs/>
          <w:iCs/>
          <w:color w:val="000000" w:themeColor="text1"/>
          <w:szCs w:val="24"/>
        </w:rPr>
        <w:tab/>
      </w:r>
    </w:p>
    <w:p w14:paraId="614FCA9E" w14:textId="7E5A4078" w:rsidR="004237A7" w:rsidRPr="00F055DC" w:rsidRDefault="006051C8" w:rsidP="00D54267">
      <w:pPr>
        <w:pStyle w:val="ListParagraph"/>
        <w:numPr>
          <w:ilvl w:val="0"/>
          <w:numId w:val="47"/>
        </w:numPr>
        <w:pBdr>
          <w:top w:val="nil"/>
          <w:left w:val="nil"/>
          <w:bottom w:val="nil"/>
          <w:right w:val="nil"/>
          <w:between w:val="nil"/>
        </w:pBdr>
        <w:ind w:leftChars="0" w:firstLineChars="0"/>
        <w:rPr>
          <w:rFonts w:ascii="Arial" w:eastAsia="Arial" w:hAnsi="Arial" w:cs="Arial"/>
          <w:iCs/>
          <w:color w:val="000000" w:themeColor="text1"/>
          <w:szCs w:val="24"/>
        </w:rPr>
      </w:pPr>
      <w:r w:rsidRPr="00F055DC">
        <w:rPr>
          <w:rFonts w:ascii="Arial" w:eastAsia="Arial" w:hAnsi="Arial" w:cs="Arial"/>
          <w:b w:val="0"/>
          <w:bCs/>
          <w:iCs/>
          <w:color w:val="000000" w:themeColor="text1"/>
          <w:szCs w:val="24"/>
        </w:rPr>
        <w:t>Student Equity &amp; Achievement</w:t>
      </w:r>
    </w:p>
    <w:bookmarkEnd w:id="2"/>
    <w:p w14:paraId="5766A20E" w14:textId="77777777" w:rsidR="00366147" w:rsidRPr="00F055DC" w:rsidRDefault="00366147" w:rsidP="00C22BAB">
      <w:pPr>
        <w:suppressAutoHyphens w:val="0"/>
        <w:spacing w:line="276" w:lineRule="auto"/>
        <w:ind w:leftChars="0" w:left="0" w:firstLineChars="0" w:firstLine="0"/>
        <w:contextualSpacing/>
        <w:textDirection w:val="lrTb"/>
        <w:textAlignment w:val="auto"/>
        <w:outlineLvl w:val="9"/>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br w:type="page"/>
      </w:r>
    </w:p>
    <w:p w14:paraId="31AAF921" w14:textId="0BAAA591" w:rsidR="00F055DC" w:rsidRDefault="00F055DC" w:rsidP="00F055DC">
      <w:pPr>
        <w:spacing w:line="276" w:lineRule="auto"/>
        <w:ind w:left="0" w:hanging="2"/>
        <w:contextualSpacing/>
        <w:rPr>
          <w:rFonts w:ascii="Arial" w:eastAsia="Arial" w:hAnsi="Arial" w:cs="Arial"/>
          <w:b/>
          <w:color w:val="000000" w:themeColor="text1"/>
          <w:sz w:val="24"/>
          <w:szCs w:val="24"/>
        </w:rPr>
      </w:pPr>
      <w:bookmarkStart w:id="3" w:name="BudgetCommittee"/>
      <w:bookmarkEnd w:id="3"/>
      <w:r>
        <w:rPr>
          <w:rFonts w:ascii="Arial" w:eastAsia="Arial" w:hAnsi="Arial" w:cs="Arial"/>
          <w:b/>
          <w:color w:val="000000" w:themeColor="text1"/>
          <w:sz w:val="24"/>
          <w:szCs w:val="24"/>
        </w:rPr>
        <w:lastRenderedPageBreak/>
        <w:t>SUBCOMMITTEES OF THE COLLEGE EXECUTIVE COMMITTEE (8)</w:t>
      </w:r>
    </w:p>
    <w:p w14:paraId="546C1BA6" w14:textId="77777777" w:rsidR="00F055DC" w:rsidRDefault="00F055DC" w:rsidP="00F055DC">
      <w:pPr>
        <w:spacing w:line="276" w:lineRule="auto"/>
        <w:ind w:left="0" w:hanging="2"/>
        <w:contextualSpacing/>
        <w:rPr>
          <w:rFonts w:ascii="Arial" w:eastAsia="Arial" w:hAnsi="Arial" w:cs="Arial"/>
          <w:b/>
          <w:color w:val="000000" w:themeColor="text1"/>
          <w:sz w:val="24"/>
          <w:szCs w:val="24"/>
        </w:rPr>
      </w:pPr>
    </w:p>
    <w:p w14:paraId="6B0F444D" w14:textId="7773D478" w:rsidR="00837841" w:rsidRPr="00F055DC" w:rsidRDefault="006051C8" w:rsidP="00F055D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BUDGET</w:t>
      </w:r>
      <w:r w:rsidR="00837841" w:rsidRPr="00F055DC">
        <w:rPr>
          <w:rFonts w:ascii="Arial" w:eastAsia="Arial" w:hAnsi="Arial" w:cs="Arial"/>
          <w:b/>
          <w:color w:val="000000" w:themeColor="text1"/>
          <w:sz w:val="24"/>
          <w:szCs w:val="24"/>
        </w:rPr>
        <w:t xml:space="preserve"> COMMITTEE</w:t>
      </w:r>
    </w:p>
    <w:p w14:paraId="4CDFE6D5" w14:textId="381CB6F0" w:rsidR="00837841" w:rsidRPr="00F055DC" w:rsidRDefault="00B15B20"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Time &amp; Location: </w:t>
      </w:r>
      <w:r w:rsidR="006051C8" w:rsidRPr="00F055DC">
        <w:rPr>
          <w:rFonts w:ascii="Arial" w:eastAsia="Arial" w:hAnsi="Arial" w:cs="Arial"/>
          <w:color w:val="000000" w:themeColor="text1"/>
          <w:sz w:val="24"/>
          <w:szCs w:val="24"/>
        </w:rPr>
        <w:t>4th Tuesday</w:t>
      </w:r>
      <w:r w:rsidR="00A33F18" w:rsidRPr="00F055DC">
        <w:rPr>
          <w:rFonts w:ascii="Arial" w:eastAsia="Arial" w:hAnsi="Arial" w:cs="Arial"/>
          <w:color w:val="000000" w:themeColor="text1"/>
          <w:sz w:val="24"/>
          <w:szCs w:val="24"/>
        </w:rPr>
        <w:t xml:space="preserve">, </w:t>
      </w:r>
      <w:r w:rsidR="006051C8" w:rsidRPr="00F055DC">
        <w:rPr>
          <w:rFonts w:ascii="Arial" w:eastAsia="Arial" w:hAnsi="Arial" w:cs="Arial"/>
          <w:color w:val="000000" w:themeColor="text1"/>
          <w:sz w:val="24"/>
          <w:szCs w:val="24"/>
        </w:rPr>
        <w:t>12:20 - 1:30 pm,</w:t>
      </w:r>
    </w:p>
    <w:p w14:paraId="6CF82F1E" w14:textId="15F9FEAD" w:rsidR="004237A7" w:rsidRPr="00F055DC" w:rsidRDefault="006051C8"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Schedule of meetings is available through the Administrative Services Office</w:t>
      </w:r>
      <w:r w:rsidR="002406DB" w:rsidRPr="00F055DC">
        <w:rPr>
          <w:rFonts w:ascii="Arial" w:eastAsia="Arial" w:hAnsi="Arial" w:cs="Arial"/>
          <w:color w:val="000000" w:themeColor="text1"/>
          <w:sz w:val="24"/>
          <w:szCs w:val="24"/>
        </w:rPr>
        <w:t>.</w:t>
      </w:r>
    </w:p>
    <w:p w14:paraId="083485D1" w14:textId="77777777" w:rsidR="004237A7" w:rsidRPr="00F055DC" w:rsidRDefault="006051C8" w:rsidP="00F055DC">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 xml:space="preserve">This committee </w:t>
      </w:r>
      <w:r w:rsidR="00676831" w:rsidRPr="00F055DC">
        <w:rPr>
          <w:rFonts w:ascii="Arial" w:eastAsia="Arial" w:hAnsi="Arial" w:cs="Arial"/>
          <w:iCs/>
          <w:color w:val="000000" w:themeColor="text1"/>
          <w:sz w:val="24"/>
          <w:szCs w:val="24"/>
        </w:rPr>
        <w:t>may meet</w:t>
      </w:r>
      <w:r w:rsidRPr="00F055DC">
        <w:rPr>
          <w:rFonts w:ascii="Arial" w:eastAsia="Arial" w:hAnsi="Arial" w:cs="Arial"/>
          <w:iCs/>
          <w:color w:val="000000" w:themeColor="text1"/>
          <w:sz w:val="24"/>
          <w:szCs w:val="24"/>
        </w:rPr>
        <w:t xml:space="preserve"> during intersessions.</w:t>
      </w:r>
    </w:p>
    <w:p w14:paraId="61FE5666" w14:textId="77777777" w:rsidR="004237A7" w:rsidRPr="00F055DC" w:rsidRDefault="004237A7" w:rsidP="00C22BAB">
      <w:pPr>
        <w:spacing w:line="276" w:lineRule="auto"/>
        <w:ind w:left="0" w:hanging="2"/>
        <w:contextualSpacing/>
        <w:jc w:val="center"/>
        <w:rPr>
          <w:rFonts w:ascii="Arial" w:eastAsia="Arial" w:hAnsi="Arial" w:cs="Arial"/>
          <w:color w:val="000000" w:themeColor="text1"/>
          <w:sz w:val="24"/>
          <w:szCs w:val="24"/>
        </w:rPr>
      </w:pPr>
    </w:p>
    <w:p w14:paraId="75457F16" w14:textId="77777777" w:rsidR="004237A7" w:rsidRPr="00F055DC" w:rsidRDefault="006051C8"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06296EC0"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Budget subcommittee is responsible for monitoring the budget development process and the ongoing implementation of the annual college budget. This committee is responsible for setting priorities within both short-term and long-term income and expense expectations.</w:t>
      </w:r>
    </w:p>
    <w:p w14:paraId="7E8A63AF" w14:textId="77777777" w:rsidR="00C85328" w:rsidRPr="00F055DC" w:rsidRDefault="00C85328" w:rsidP="00C22BAB">
      <w:pPr>
        <w:spacing w:line="276" w:lineRule="auto"/>
        <w:ind w:left="0" w:hanging="2"/>
        <w:contextualSpacing/>
        <w:rPr>
          <w:rFonts w:ascii="Arial" w:eastAsia="Arial" w:hAnsi="Arial" w:cs="Arial"/>
          <w:color w:val="000000" w:themeColor="text1"/>
          <w:sz w:val="24"/>
          <w:szCs w:val="24"/>
        </w:rPr>
      </w:pPr>
    </w:p>
    <w:p w14:paraId="1A68E978" w14:textId="77777777" w:rsidR="00757A1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budget process begins with units preparing a recommended budget for their specific area. </w:t>
      </w:r>
    </w:p>
    <w:p w14:paraId="1E1F29A9" w14:textId="036EBCDB"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 participatory process is used within each unit to ensure that requests are responsive to campus needs and reflect established goals and objectives of the college. The </w:t>
      </w:r>
      <w:proofErr w:type="gramStart"/>
      <w:r w:rsidR="007414C0" w:rsidRPr="00F055DC">
        <w:rPr>
          <w:rFonts w:ascii="Arial" w:eastAsia="Arial" w:hAnsi="Arial" w:cs="Arial"/>
          <w:color w:val="000000" w:themeColor="text1"/>
          <w:sz w:val="24"/>
          <w:szCs w:val="24"/>
        </w:rPr>
        <w:t>units</w:t>
      </w:r>
      <w:proofErr w:type="gramEnd"/>
      <w:r w:rsidRPr="00F055DC">
        <w:rPr>
          <w:rFonts w:ascii="Arial" w:eastAsia="Arial" w:hAnsi="Arial" w:cs="Arial"/>
          <w:color w:val="000000" w:themeColor="text1"/>
          <w:sz w:val="24"/>
          <w:szCs w:val="24"/>
        </w:rPr>
        <w:t xml:space="preserve"> requested budgets are forwarded to the appropriate Vice-Presidents of Administrative Affairs, Student Services and Academic Affairs. The Vice-Presidents then forward area budget priorities to the Budget subcommittee which is charged with recommending to the College Executive Committee a complete budget proposal. The Superintendent/ President is responsible for presentation of the final budget proposal to the Board of Trustees. </w:t>
      </w:r>
    </w:p>
    <w:p w14:paraId="2C8E0041" w14:textId="77777777" w:rsidR="00C85328" w:rsidRPr="00F055DC" w:rsidRDefault="00C85328" w:rsidP="00C22BAB">
      <w:pPr>
        <w:spacing w:line="276" w:lineRule="auto"/>
        <w:ind w:left="0" w:hanging="2"/>
        <w:contextualSpacing/>
        <w:rPr>
          <w:rFonts w:ascii="Arial" w:eastAsia="Arial" w:hAnsi="Arial" w:cs="Arial"/>
          <w:color w:val="000000" w:themeColor="text1"/>
          <w:sz w:val="24"/>
          <w:szCs w:val="24"/>
        </w:rPr>
      </w:pPr>
    </w:p>
    <w:p w14:paraId="5471AEE3" w14:textId="77777777" w:rsidR="000836DC"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Under the direction of the Vice President of Administrative Services, administrative services personnel will produce the various fiscal documents requested by the budget subcommittee, the Board of Trustees, and various state agencies. Statutory regulations and deadlines, relative to budget development, must be adhered to.</w:t>
      </w:r>
    </w:p>
    <w:p w14:paraId="3744B613" w14:textId="77777777" w:rsidR="00DC3342" w:rsidRPr="00F055DC" w:rsidRDefault="00DC3342" w:rsidP="00C22BAB">
      <w:pPr>
        <w:spacing w:line="276" w:lineRule="auto"/>
        <w:ind w:left="0" w:hanging="2"/>
        <w:contextualSpacing/>
        <w:rPr>
          <w:rFonts w:ascii="Arial" w:eastAsia="Arial" w:hAnsi="Arial" w:cs="Arial"/>
          <w:color w:val="000000" w:themeColor="text1"/>
          <w:sz w:val="24"/>
          <w:szCs w:val="24"/>
        </w:rPr>
      </w:pPr>
    </w:p>
    <w:tbl>
      <w:tblPr>
        <w:tblStyle w:val="37"/>
        <w:tblW w:w="9555" w:type="dxa"/>
        <w:tblBorders>
          <w:insideH w:val="single" w:sz="4" w:space="0" w:color="auto"/>
          <w:insideV w:val="single" w:sz="4" w:space="0" w:color="auto"/>
        </w:tblBorders>
        <w:tblLayout w:type="fixed"/>
        <w:tblLook w:val="0020" w:firstRow="1" w:lastRow="0" w:firstColumn="0" w:lastColumn="0" w:noHBand="0" w:noVBand="0"/>
      </w:tblPr>
      <w:tblGrid>
        <w:gridCol w:w="2265"/>
        <w:gridCol w:w="7290"/>
      </w:tblGrid>
      <w:tr w:rsidR="00F055DC" w:rsidRPr="00F055DC" w14:paraId="2C028076" w14:textId="77777777" w:rsidTr="002D63F9">
        <w:tc>
          <w:tcPr>
            <w:tcW w:w="2265" w:type="dxa"/>
          </w:tcPr>
          <w:p w14:paraId="7058AFB5" w14:textId="0B71F24F" w:rsidR="008177E9" w:rsidRPr="00F055DC" w:rsidRDefault="008177E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290" w:type="dxa"/>
          </w:tcPr>
          <w:p w14:paraId="1559AB04" w14:textId="2D696A10" w:rsidR="008177E9" w:rsidRPr="00F055DC" w:rsidRDefault="008177E9" w:rsidP="00C22BAB">
            <w:pPr>
              <w:spacing w:line="276" w:lineRule="auto"/>
              <w:ind w:left="0" w:hanging="2"/>
              <w:contextualSpacing/>
              <w:rPr>
                <w:rFonts w:ascii="Arial" w:eastAsia="Arial" w:hAnsi="Arial" w:cs="Arial"/>
                <w:b/>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73623C02" w14:textId="77777777" w:rsidTr="002D63F9">
        <w:tc>
          <w:tcPr>
            <w:tcW w:w="2265" w:type="dxa"/>
          </w:tcPr>
          <w:p w14:paraId="36D00765" w14:textId="2163073E"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290" w:type="dxa"/>
          </w:tcPr>
          <w:p w14:paraId="6F198E8B" w14:textId="5C732792" w:rsidR="008209C8" w:rsidRPr="00F055DC" w:rsidRDefault="00CD009C"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b/>
                <w:color w:val="000000" w:themeColor="text1"/>
                <w:sz w:val="24"/>
                <w:szCs w:val="24"/>
              </w:rPr>
              <w:t>Co-</w:t>
            </w:r>
            <w:r w:rsidR="008209C8" w:rsidRPr="00F055DC">
              <w:rPr>
                <w:rFonts w:ascii="Arial" w:eastAsia="Arial" w:hAnsi="Arial" w:cs="Arial"/>
                <w:b/>
                <w:color w:val="000000" w:themeColor="text1"/>
                <w:sz w:val="24"/>
                <w:szCs w:val="24"/>
              </w:rPr>
              <w:t>Chair</w:t>
            </w:r>
            <w:r w:rsidR="003D4093" w:rsidRPr="00F055DC">
              <w:rPr>
                <w:rFonts w:ascii="Arial" w:eastAsia="Arial" w:hAnsi="Arial" w:cs="Arial"/>
                <w:b/>
                <w:color w:val="000000" w:themeColor="text1"/>
                <w:sz w:val="24"/>
                <w:szCs w:val="24"/>
              </w:rPr>
              <w:t>,</w:t>
            </w:r>
            <w:r w:rsidR="003D4093" w:rsidRPr="00F055DC">
              <w:rPr>
                <w:rFonts w:ascii="Arial" w:eastAsia="Arial" w:hAnsi="Arial" w:cs="Arial"/>
                <w:color w:val="000000" w:themeColor="text1"/>
                <w:sz w:val="24"/>
                <w:szCs w:val="24"/>
              </w:rPr>
              <w:t xml:space="preserve"> </w:t>
            </w:r>
            <w:hyperlink r:id="rId14" w:history="1">
              <w:r w:rsidR="003D4093" w:rsidRPr="00F055DC">
                <w:rPr>
                  <w:rStyle w:val="Hyperlink"/>
                  <w:rFonts w:ascii="Arial" w:eastAsia="Arial" w:hAnsi="Arial" w:cs="Arial"/>
                  <w:color w:val="000000" w:themeColor="text1"/>
                  <w:sz w:val="24"/>
                  <w:szCs w:val="24"/>
                </w:rPr>
                <w:t>Sharlene Coleal</w:t>
              </w:r>
            </w:hyperlink>
            <w:r w:rsidR="003D4093" w:rsidRPr="00F055DC">
              <w:rPr>
                <w:rFonts w:ascii="Arial" w:eastAsia="Arial" w:hAnsi="Arial" w:cs="Arial"/>
                <w:color w:val="000000" w:themeColor="text1"/>
                <w:sz w:val="24"/>
                <w:szCs w:val="24"/>
              </w:rPr>
              <w:t>, Vice President Administrative Services</w:t>
            </w:r>
          </w:p>
          <w:p w14:paraId="427E4D1A" w14:textId="77777777"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Ritterbrown, Vice President Instructional Services</w:t>
            </w:r>
          </w:p>
          <w:p w14:paraId="0260B9C9" w14:textId="77777777"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 Vice President Student Services</w:t>
            </w:r>
          </w:p>
          <w:p w14:paraId="53C4179B" w14:textId="77777777"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Brittany Grice, Vice President Human Resources</w:t>
            </w:r>
          </w:p>
          <w:p w14:paraId="65B888BA" w14:textId="2316CF18" w:rsidR="008209C8" w:rsidRPr="00F055DC" w:rsidRDefault="008209C8" w:rsidP="00C22BAB">
            <w:pPr>
              <w:spacing w:line="276" w:lineRule="auto"/>
              <w:ind w:left="0" w:hanging="2"/>
              <w:contextualSpacing/>
              <w:rPr>
                <w:rFonts w:ascii="Arial" w:eastAsia="Arial" w:hAnsi="Arial" w:cs="Arial"/>
                <w:color w:val="000000" w:themeColor="text1"/>
                <w:sz w:val="24"/>
                <w:szCs w:val="24"/>
              </w:rPr>
            </w:pPr>
            <w:proofErr w:type="spellStart"/>
            <w:r w:rsidRPr="00F055DC">
              <w:rPr>
                <w:rFonts w:ascii="Arial" w:eastAsia="Arial" w:hAnsi="Arial" w:cs="Arial"/>
                <w:color w:val="000000" w:themeColor="text1"/>
                <w:sz w:val="24"/>
                <w:szCs w:val="24"/>
              </w:rPr>
              <w:t>Angineh</w:t>
            </w:r>
            <w:proofErr w:type="spellEnd"/>
            <w:r w:rsidRPr="00F055DC">
              <w:rPr>
                <w:rFonts w:ascii="Arial" w:eastAsia="Arial" w:hAnsi="Arial" w:cs="Arial"/>
                <w:color w:val="000000" w:themeColor="text1"/>
                <w:sz w:val="24"/>
                <w:szCs w:val="24"/>
              </w:rPr>
              <w:t xml:space="preserve"> Baghoomian, </w:t>
            </w:r>
            <w:r w:rsidR="004925C2" w:rsidRPr="00F055DC">
              <w:rPr>
                <w:rFonts w:ascii="Arial" w:eastAsia="Arial" w:hAnsi="Arial" w:cs="Arial"/>
                <w:color w:val="000000" w:themeColor="text1"/>
                <w:sz w:val="24"/>
                <w:szCs w:val="24"/>
              </w:rPr>
              <w:t xml:space="preserve">Director of Accounting </w:t>
            </w:r>
          </w:p>
        </w:tc>
      </w:tr>
      <w:tr w:rsidR="00F055DC" w:rsidRPr="00F055DC" w14:paraId="33302D15" w14:textId="77777777" w:rsidTr="002D63F9">
        <w:tc>
          <w:tcPr>
            <w:tcW w:w="2265" w:type="dxa"/>
          </w:tcPr>
          <w:p w14:paraId="731B461B"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290" w:type="dxa"/>
          </w:tcPr>
          <w:p w14:paraId="785D6D1F" w14:textId="02BA258D"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Alexandra Christy, </w:t>
            </w:r>
            <w:r w:rsidR="0097554B" w:rsidRPr="00F055DC">
              <w:rPr>
                <w:rFonts w:ascii="Arial" w:eastAsia="Arial" w:hAnsi="Arial" w:cs="Arial"/>
                <w:color w:val="000000" w:themeColor="text1"/>
                <w:sz w:val="24"/>
                <w:szCs w:val="24"/>
              </w:rPr>
              <w:t xml:space="preserve">Senate </w:t>
            </w:r>
            <w:r w:rsidRPr="00F055DC">
              <w:rPr>
                <w:rFonts w:ascii="Arial" w:eastAsia="Arial" w:hAnsi="Arial" w:cs="Arial"/>
                <w:color w:val="000000" w:themeColor="text1"/>
                <w:sz w:val="24"/>
                <w:szCs w:val="24"/>
              </w:rPr>
              <w:t>Budget representative ±</w:t>
            </w:r>
          </w:p>
        </w:tc>
      </w:tr>
      <w:tr w:rsidR="00F055DC" w:rsidRPr="00F055DC" w14:paraId="081E26C7" w14:textId="77777777" w:rsidTr="002D63F9">
        <w:tc>
          <w:tcPr>
            <w:tcW w:w="2265" w:type="dxa"/>
          </w:tcPr>
          <w:p w14:paraId="5A3E4AFB"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290" w:type="dxa"/>
          </w:tcPr>
          <w:p w14:paraId="22CF5C8C" w14:textId="3EB9B829" w:rsidR="008209C8" w:rsidRPr="00F055DC" w:rsidRDefault="00F6689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Mike Allen</w:t>
            </w:r>
            <w:r w:rsidR="008209C8" w:rsidRPr="00F055DC">
              <w:rPr>
                <w:rFonts w:ascii="Arial" w:eastAsia="Arial" w:hAnsi="Arial" w:cs="Arial"/>
                <w:color w:val="000000" w:themeColor="text1"/>
                <w:sz w:val="24"/>
                <w:szCs w:val="24"/>
              </w:rPr>
              <w:t xml:space="preserve">, </w:t>
            </w:r>
            <w:r w:rsidR="0097554B" w:rsidRPr="00F055DC">
              <w:rPr>
                <w:rFonts w:ascii="Arial" w:eastAsia="Arial" w:hAnsi="Arial" w:cs="Arial"/>
                <w:color w:val="000000" w:themeColor="text1"/>
                <w:sz w:val="24"/>
                <w:szCs w:val="24"/>
              </w:rPr>
              <w:t xml:space="preserve">Guild </w:t>
            </w:r>
            <w:r w:rsidR="008209C8" w:rsidRPr="00F055DC">
              <w:rPr>
                <w:rFonts w:ascii="Arial" w:eastAsia="Arial" w:hAnsi="Arial" w:cs="Arial"/>
                <w:color w:val="000000" w:themeColor="text1"/>
                <w:sz w:val="24"/>
                <w:szCs w:val="24"/>
              </w:rPr>
              <w:t xml:space="preserve">Budget representative ± </w:t>
            </w:r>
          </w:p>
        </w:tc>
      </w:tr>
      <w:tr w:rsidR="00F055DC" w:rsidRPr="00F055DC" w14:paraId="63B4F0F0" w14:textId="77777777" w:rsidTr="002D63F9">
        <w:tc>
          <w:tcPr>
            <w:tcW w:w="2265" w:type="dxa"/>
            <w:tcBorders>
              <w:bottom w:val="single" w:sz="4" w:space="0" w:color="auto"/>
            </w:tcBorders>
          </w:tcPr>
          <w:p w14:paraId="07C25173"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290" w:type="dxa"/>
            <w:tcBorders>
              <w:bottom w:val="single" w:sz="4" w:space="0" w:color="auto"/>
            </w:tcBorders>
          </w:tcPr>
          <w:p w14:paraId="62C0FC42" w14:textId="4D03617D" w:rsidR="008209C8" w:rsidRPr="00F055DC" w:rsidRDefault="00CD009C"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b/>
                <w:color w:val="000000" w:themeColor="text1"/>
                <w:sz w:val="24"/>
                <w:szCs w:val="24"/>
              </w:rPr>
              <w:t>Co-</w:t>
            </w: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15" w:history="1">
              <w:r w:rsidR="008209C8" w:rsidRPr="001C3E72">
                <w:rPr>
                  <w:rStyle w:val="Hyperlink"/>
                  <w:rFonts w:ascii="Arial" w:eastAsia="Arial" w:hAnsi="Arial" w:cs="Arial"/>
                  <w:color w:val="auto"/>
                  <w:sz w:val="24"/>
                  <w:szCs w:val="24"/>
                </w:rPr>
                <w:t>Irina Shumakova</w:t>
              </w:r>
            </w:hyperlink>
            <w:r w:rsidR="008209C8" w:rsidRPr="001C3E72">
              <w:rPr>
                <w:rFonts w:ascii="Arial" w:eastAsia="Arial" w:hAnsi="Arial" w:cs="Arial"/>
                <w:color w:val="auto"/>
                <w:sz w:val="24"/>
                <w:szCs w:val="24"/>
              </w:rPr>
              <w:t xml:space="preserve"> </w:t>
            </w:r>
            <w:r w:rsidR="008209C8" w:rsidRPr="00F055DC">
              <w:rPr>
                <w:rFonts w:ascii="Arial" w:eastAsia="Arial" w:hAnsi="Arial" w:cs="Arial"/>
                <w:color w:val="000000" w:themeColor="text1"/>
                <w:sz w:val="24"/>
                <w:szCs w:val="24"/>
              </w:rPr>
              <w:t>(202</w:t>
            </w:r>
            <w:r w:rsidR="00012639">
              <w:rPr>
                <w:rFonts w:ascii="Arial" w:eastAsia="Arial" w:hAnsi="Arial" w:cs="Arial"/>
                <w:color w:val="000000" w:themeColor="text1"/>
                <w:sz w:val="24"/>
                <w:szCs w:val="24"/>
              </w:rPr>
              <w:t>7</w:t>
            </w:r>
            <w:r w:rsidR="008209C8" w:rsidRPr="00F055DC">
              <w:rPr>
                <w:rFonts w:ascii="Arial" w:eastAsia="Arial" w:hAnsi="Arial" w:cs="Arial"/>
                <w:color w:val="000000" w:themeColor="text1"/>
                <w:sz w:val="24"/>
                <w:szCs w:val="24"/>
              </w:rPr>
              <w:t>-2</w:t>
            </w:r>
            <w:r w:rsidR="00012639">
              <w:rPr>
                <w:rFonts w:ascii="Arial" w:eastAsia="Arial" w:hAnsi="Arial" w:cs="Arial"/>
                <w:color w:val="000000" w:themeColor="text1"/>
                <w:sz w:val="24"/>
                <w:szCs w:val="24"/>
              </w:rPr>
              <w:t>8</w:t>
            </w:r>
            <w:r w:rsidR="008209C8" w:rsidRPr="00F055DC">
              <w:rPr>
                <w:rFonts w:ascii="Arial" w:eastAsia="Arial" w:hAnsi="Arial" w:cs="Arial"/>
                <w:color w:val="000000" w:themeColor="text1"/>
                <w:sz w:val="24"/>
                <w:szCs w:val="24"/>
              </w:rPr>
              <w:t xml:space="preserve">) </w:t>
            </w:r>
          </w:p>
          <w:p w14:paraId="44BB623F" w14:textId="4C9A450C" w:rsidR="00241420" w:rsidRPr="00F055DC" w:rsidRDefault="005B564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Hasmik Ghanbary, CSEA Budget representative</w:t>
            </w:r>
            <w:r w:rsidR="00A824C7" w:rsidRPr="00F055DC">
              <w:rPr>
                <w:rFonts w:ascii="Arial" w:eastAsia="Arial" w:hAnsi="Arial" w:cs="Arial"/>
                <w:color w:val="000000" w:themeColor="text1"/>
                <w:sz w:val="24"/>
                <w:szCs w:val="24"/>
              </w:rPr>
              <w:t xml:space="preserve"> (2027-28)</w:t>
            </w:r>
          </w:p>
        </w:tc>
      </w:tr>
      <w:tr w:rsidR="00F055DC" w:rsidRPr="00F055DC" w14:paraId="4880B24F" w14:textId="77777777" w:rsidTr="002D63F9">
        <w:tc>
          <w:tcPr>
            <w:tcW w:w="2265" w:type="dxa"/>
            <w:tcBorders>
              <w:top w:val="single" w:sz="4" w:space="0" w:color="auto"/>
              <w:bottom w:val="single" w:sz="4" w:space="0" w:color="auto"/>
            </w:tcBorders>
          </w:tcPr>
          <w:p w14:paraId="28E724C9" w14:textId="3AAA0AF3"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 xml:space="preserve">ASGCC: </w:t>
            </w:r>
            <w:r w:rsidRPr="00F055DC">
              <w:rPr>
                <w:rFonts w:ascii="Arial" w:eastAsia="Arial" w:hAnsi="Arial" w:cs="Arial"/>
                <w:b/>
                <w:color w:val="000000" w:themeColor="text1"/>
                <w:sz w:val="24"/>
                <w:szCs w:val="24"/>
              </w:rPr>
              <w:br/>
            </w:r>
          </w:p>
        </w:tc>
        <w:tc>
          <w:tcPr>
            <w:tcW w:w="7290" w:type="dxa"/>
            <w:tcBorders>
              <w:top w:val="single" w:sz="4" w:space="0" w:color="auto"/>
              <w:bottom w:val="single" w:sz="4" w:space="0" w:color="auto"/>
            </w:tcBorders>
          </w:tcPr>
          <w:p w14:paraId="3B71349F" w14:textId="35F965B3" w:rsidR="008209C8" w:rsidRPr="00F055DC" w:rsidRDefault="00AA2DBE"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Mia Marekhashvili</w:t>
            </w:r>
            <w:r w:rsidR="008209C8" w:rsidRPr="00F055DC">
              <w:rPr>
                <w:rFonts w:ascii="Arial" w:eastAsia="Arial" w:hAnsi="Arial" w:cs="Arial"/>
                <w:color w:val="000000" w:themeColor="text1"/>
                <w:sz w:val="24"/>
                <w:szCs w:val="24"/>
              </w:rPr>
              <w:t>, ASGCC President; and</w:t>
            </w:r>
          </w:p>
          <w:p w14:paraId="7A9F0E6C" w14:textId="1DB2B13E" w:rsidR="008209C8" w:rsidRPr="00F055DC" w:rsidRDefault="00F8672D" w:rsidP="00C22BAB">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Lori Avetyan</w:t>
            </w:r>
            <w:r w:rsidR="008209C8" w:rsidRPr="00F055DC">
              <w:rPr>
                <w:rFonts w:ascii="Arial" w:eastAsia="Arial" w:hAnsi="Arial" w:cs="Arial"/>
                <w:iCs/>
                <w:color w:val="000000" w:themeColor="text1"/>
                <w:sz w:val="24"/>
                <w:szCs w:val="24"/>
              </w:rPr>
              <w:t>, AS Vice President of Finance</w:t>
            </w:r>
          </w:p>
          <w:p w14:paraId="743FA3ED" w14:textId="0AE723D3"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16">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290"/>
      </w:tblGrid>
      <w:tr w:rsidR="00F055DC" w:rsidRPr="00F055DC" w14:paraId="3AEAB811" w14:textId="77777777" w:rsidTr="005F41F9">
        <w:tc>
          <w:tcPr>
            <w:tcW w:w="2245" w:type="dxa"/>
          </w:tcPr>
          <w:p w14:paraId="5E52EA2E" w14:textId="2D7BE551" w:rsidR="00176E65" w:rsidRPr="00F055DC" w:rsidRDefault="00176E65" w:rsidP="00C22BAB">
            <w:pPr>
              <w:spacing w:line="276" w:lineRule="auto"/>
              <w:ind w:leftChars="0" w:left="0" w:firstLineChars="0" w:firstLine="0"/>
              <w:contextualSpacing/>
              <w:rPr>
                <w:rFonts w:ascii="Arial" w:eastAsia="Arial" w:hAnsi="Arial" w:cs="Arial"/>
                <w:color w:val="000000" w:themeColor="text1"/>
                <w:sz w:val="24"/>
                <w:szCs w:val="24"/>
                <w:u w:val="single"/>
              </w:rPr>
            </w:pPr>
            <w:bookmarkStart w:id="4" w:name="_heading=h.vx1227" w:colFirst="0" w:colLast="0"/>
            <w:bookmarkEnd w:id="4"/>
            <w:r w:rsidRPr="00F055DC">
              <w:rPr>
                <w:rFonts w:ascii="Arial" w:eastAsia="Arial" w:hAnsi="Arial" w:cs="Arial"/>
                <w:b/>
                <w:color w:val="000000" w:themeColor="text1"/>
                <w:sz w:val="24"/>
                <w:szCs w:val="24"/>
              </w:rPr>
              <w:lastRenderedPageBreak/>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290" w:type="dxa"/>
          </w:tcPr>
          <w:p w14:paraId="04445DE0" w14:textId="77777777" w:rsidR="0099784B" w:rsidRPr="00F055DC" w:rsidRDefault="0099784B" w:rsidP="00C22BAB">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Michael Dioquino, Associate Vice President for Technology and Innovation </w:t>
            </w:r>
          </w:p>
          <w:p w14:paraId="2DEEBD8E" w14:textId="593C57BA" w:rsidR="00F055DC" w:rsidRPr="00F055DC" w:rsidRDefault="00F055DC" w:rsidP="00AE4F29">
            <w:pPr>
              <w:spacing w:line="276" w:lineRule="auto"/>
              <w:ind w:leftChars="0" w:left="0" w:firstLineChars="0" w:firstLine="0"/>
              <w:contextualSpacing/>
              <w:rPr>
                <w:rFonts w:ascii="Arial" w:eastAsia="Arial" w:hAnsi="Arial" w:cs="Arial"/>
                <w:color w:val="000000" w:themeColor="text1"/>
                <w:sz w:val="24"/>
                <w:szCs w:val="24"/>
                <w:u w:val="single"/>
              </w:rPr>
            </w:pPr>
            <w:r>
              <w:rPr>
                <w:rFonts w:ascii="Arial" w:eastAsia="Arial" w:hAnsi="Arial" w:cs="Arial"/>
                <w:color w:val="000000" w:themeColor="text1"/>
                <w:sz w:val="24"/>
                <w:szCs w:val="24"/>
              </w:rPr>
              <w:t>Caroline Hallam</w:t>
            </w:r>
            <w:r w:rsidR="00176E65" w:rsidRPr="00F055DC">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w:t>
            </w:r>
            <w:r w:rsidR="00176E65" w:rsidRPr="00F055DC">
              <w:rPr>
                <w:rFonts w:ascii="Arial" w:eastAsia="Arial" w:hAnsi="Arial" w:cs="Arial"/>
                <w:color w:val="000000" w:themeColor="text1"/>
                <w:sz w:val="24"/>
                <w:szCs w:val="24"/>
              </w:rPr>
              <w:t xml:space="preserve">Faculty Coordinator of Institutional Effectiveness </w:t>
            </w:r>
          </w:p>
        </w:tc>
      </w:tr>
      <w:tr w:rsidR="00176E65" w:rsidRPr="00F055DC" w14:paraId="36B6960D" w14:textId="77777777" w:rsidTr="005F41F9">
        <w:tc>
          <w:tcPr>
            <w:tcW w:w="2245" w:type="dxa"/>
          </w:tcPr>
          <w:p w14:paraId="6A8CD204" w14:textId="11F90E6F" w:rsidR="00176E65" w:rsidRPr="00F055DC" w:rsidRDefault="00176E6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59A448F4" w14:textId="3761D0A0" w:rsidR="00176E65" w:rsidRPr="00F055DC" w:rsidRDefault="00176E65" w:rsidP="00C22BAB">
            <w:pPr>
              <w:spacing w:line="276" w:lineRule="auto"/>
              <w:ind w:leftChars="0" w:left="0" w:firstLineChars="0" w:firstLine="0"/>
              <w:contextualSpacing/>
              <w:rPr>
                <w:rFonts w:ascii="Arial" w:eastAsia="Arial" w:hAnsi="Arial" w:cs="Arial"/>
                <w:color w:val="000000" w:themeColor="text1"/>
                <w:sz w:val="24"/>
                <w:szCs w:val="24"/>
                <w:u w:val="single"/>
              </w:rPr>
            </w:pPr>
            <w:r w:rsidRPr="00F055DC">
              <w:rPr>
                <w:rFonts w:ascii="Arial" w:eastAsia="Arial" w:hAnsi="Arial" w:cs="Arial"/>
                <w:color w:val="000000" w:themeColor="text1"/>
                <w:sz w:val="24"/>
                <w:szCs w:val="24"/>
              </w:rPr>
              <w:t>Non-voting</w:t>
            </w:r>
          </w:p>
        </w:tc>
        <w:tc>
          <w:tcPr>
            <w:tcW w:w="7290" w:type="dxa"/>
          </w:tcPr>
          <w:p w14:paraId="3E8D568D" w14:textId="01571B33" w:rsidR="00176E65" w:rsidRPr="00F055DC" w:rsidRDefault="00176E6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Rosa Buford, Office of the Vice President of Administrative Services</w:t>
            </w:r>
          </w:p>
          <w:p w14:paraId="51B77790" w14:textId="39C7FEE8" w:rsidR="00176E65" w:rsidRPr="00F055DC" w:rsidRDefault="00E500C5" w:rsidP="00C22BAB">
            <w:pPr>
              <w:spacing w:line="276" w:lineRule="auto"/>
              <w:ind w:leftChars="0" w:left="0" w:firstLineChars="0" w:firstLine="0"/>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17"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18" w:history="1">
              <w:r w:rsidRPr="00F055DC">
                <w:rPr>
                  <w:rStyle w:val="Hyperlink"/>
                  <w:rFonts w:ascii="Arial" w:eastAsia="Arial" w:hAnsi="Arial" w:cs="Arial"/>
                  <w:color w:val="000000" w:themeColor="text1"/>
                  <w:sz w:val="24"/>
                  <w:szCs w:val="24"/>
                </w:rPr>
                <w:t>Board Docs</w:t>
              </w:r>
            </w:hyperlink>
            <w:r w:rsidR="00176E65" w:rsidRPr="00F055DC">
              <w:rPr>
                <w:rFonts w:ascii="Arial" w:eastAsia="Arial" w:hAnsi="Arial" w:cs="Arial"/>
                <w:color w:val="000000" w:themeColor="text1"/>
                <w:sz w:val="24"/>
                <w:szCs w:val="24"/>
              </w:rPr>
              <w:t xml:space="preserve"> </w:t>
            </w:r>
          </w:p>
          <w:p w14:paraId="0E8F9E3F" w14:textId="0338FF0E" w:rsidR="00610198" w:rsidRPr="00F055DC" w:rsidRDefault="00610198" w:rsidP="00C22BAB">
            <w:pPr>
              <w:spacing w:line="276" w:lineRule="auto"/>
              <w:ind w:leftChars="0" w:left="0" w:firstLineChars="0" w:firstLine="0"/>
              <w:contextualSpacing/>
              <w:rPr>
                <w:rFonts w:ascii="Arial" w:eastAsia="Arial" w:hAnsi="Arial" w:cs="Arial"/>
                <w:color w:val="000000" w:themeColor="text1"/>
                <w:sz w:val="24"/>
                <w:szCs w:val="24"/>
                <w:u w:val="single"/>
              </w:rPr>
            </w:pPr>
          </w:p>
        </w:tc>
      </w:tr>
    </w:tbl>
    <w:p w14:paraId="757BEBF3" w14:textId="77777777" w:rsidR="00046982" w:rsidRPr="00F055DC" w:rsidRDefault="00046982" w:rsidP="00C22BAB">
      <w:pPr>
        <w:spacing w:line="276" w:lineRule="auto"/>
        <w:ind w:left="0" w:hanging="2"/>
        <w:contextualSpacing/>
        <w:jc w:val="center"/>
        <w:rPr>
          <w:rFonts w:ascii="Arial" w:eastAsia="Arial" w:hAnsi="Arial" w:cs="Arial"/>
          <w:b/>
          <w:color w:val="000000" w:themeColor="text1"/>
          <w:sz w:val="24"/>
          <w:szCs w:val="24"/>
        </w:rPr>
      </w:pPr>
      <w:bookmarkStart w:id="5" w:name="_Hlk174522134"/>
    </w:p>
    <w:p w14:paraId="38E9F290" w14:textId="77777777" w:rsidR="00E52648" w:rsidRPr="00F055DC" w:rsidRDefault="00E52648" w:rsidP="00E52648">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r>
      <w:r w:rsidRPr="00F055DC">
        <w:rPr>
          <w:rFonts w:ascii="Arial" w:eastAsia="Arial" w:hAnsi="Arial" w:cs="Arial"/>
          <w:color w:val="000000" w:themeColor="text1"/>
          <w:sz w:val="24"/>
          <w:szCs w:val="24"/>
          <w:u w:val="single"/>
        </w:rPr>
        <w:fldChar w:fldCharType="separate"/>
      </w:r>
      <w:r w:rsidRPr="00F055DC">
        <w:rPr>
          <w:rStyle w:val="Hyperlink"/>
          <w:rFonts w:ascii="Arial" w:eastAsia="Arial" w:hAnsi="Arial" w:cs="Arial"/>
          <w:color w:val="000000" w:themeColor="text1"/>
          <w:sz w:val="24"/>
          <w:szCs w:val="24"/>
        </w:rPr>
        <w:t>Return to Index of Committees</w:t>
      </w:r>
    </w:p>
    <w:p w14:paraId="5FC1DAA3" w14:textId="020B4712" w:rsidR="00046982" w:rsidRPr="00F055DC" w:rsidRDefault="00E52648" w:rsidP="00E52648">
      <w:pPr>
        <w:suppressAutoHyphens w:val="0"/>
        <w:spacing w:line="276" w:lineRule="auto"/>
        <w:ind w:leftChars="0" w:left="0" w:firstLineChars="0" w:firstLine="0"/>
        <w:jc w:val="center"/>
        <w:textDirection w:val="lrTb"/>
        <w:textAlignment w:val="auto"/>
        <w:outlineLvl w:val="9"/>
        <w:rPr>
          <w:rFonts w:ascii="Arial" w:eastAsia="Arial" w:hAnsi="Arial" w:cs="Arial"/>
          <w:b/>
          <w:color w:val="000000" w:themeColor="text1"/>
          <w:sz w:val="24"/>
          <w:szCs w:val="24"/>
        </w:rPr>
      </w:pPr>
      <w:r w:rsidRPr="00F055DC">
        <w:rPr>
          <w:rFonts w:ascii="Arial" w:eastAsia="Arial" w:hAnsi="Arial" w:cs="Arial"/>
          <w:color w:val="000000" w:themeColor="text1"/>
          <w:sz w:val="24"/>
          <w:szCs w:val="24"/>
          <w:u w:val="single"/>
        </w:rPr>
        <w:fldChar w:fldCharType="end"/>
      </w:r>
      <w:r w:rsidR="00046982" w:rsidRPr="00F055DC">
        <w:rPr>
          <w:rFonts w:ascii="Arial" w:eastAsia="Arial" w:hAnsi="Arial" w:cs="Arial"/>
          <w:b/>
          <w:color w:val="000000" w:themeColor="text1"/>
          <w:sz w:val="24"/>
          <w:szCs w:val="24"/>
        </w:rPr>
        <w:br w:type="page"/>
      </w:r>
    </w:p>
    <w:p w14:paraId="176E94EB" w14:textId="266FC69C" w:rsidR="004237A7" w:rsidRPr="00F055DC" w:rsidRDefault="006051C8" w:rsidP="00F055DC">
      <w:pPr>
        <w:spacing w:line="276" w:lineRule="auto"/>
        <w:ind w:left="0" w:hanging="2"/>
        <w:contextualSpacing/>
        <w:rPr>
          <w:rFonts w:ascii="Arial" w:eastAsia="Arial" w:hAnsi="Arial" w:cs="Arial"/>
          <w:color w:val="000000" w:themeColor="text1"/>
          <w:sz w:val="24"/>
          <w:szCs w:val="24"/>
        </w:rPr>
      </w:pPr>
      <w:bookmarkStart w:id="6" w:name="ComputerCoordinating4Cs"/>
      <w:bookmarkStart w:id="7" w:name="EnrollmtManagement"/>
      <w:bookmarkEnd w:id="5"/>
      <w:bookmarkEnd w:id="6"/>
      <w:bookmarkEnd w:id="7"/>
      <w:r w:rsidRPr="00F055DC">
        <w:rPr>
          <w:rFonts w:ascii="Arial" w:eastAsia="Arial" w:hAnsi="Arial" w:cs="Arial"/>
          <w:b/>
          <w:color w:val="000000" w:themeColor="text1"/>
          <w:sz w:val="24"/>
          <w:szCs w:val="24"/>
        </w:rPr>
        <w:lastRenderedPageBreak/>
        <w:t>ENROLLMENT MANAGEMENT</w:t>
      </w:r>
    </w:p>
    <w:p w14:paraId="0853B2BF" w14:textId="4851D3B4" w:rsidR="004237A7" w:rsidRPr="00F055DC" w:rsidRDefault="006051C8"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and Location</w:t>
      </w:r>
      <w:r w:rsidR="00910171" w:rsidRPr="00F055DC">
        <w:rPr>
          <w:rFonts w:ascii="Arial" w:eastAsia="Arial" w:hAnsi="Arial" w:cs="Arial"/>
          <w:color w:val="000000" w:themeColor="text1"/>
          <w:sz w:val="24"/>
          <w:szCs w:val="24"/>
        </w:rPr>
        <w:t>: 2nd</w:t>
      </w:r>
      <w:r w:rsidRPr="00F055DC">
        <w:rPr>
          <w:rFonts w:ascii="Arial" w:eastAsia="Arial" w:hAnsi="Arial" w:cs="Arial"/>
          <w:color w:val="000000" w:themeColor="text1"/>
          <w:sz w:val="24"/>
          <w:szCs w:val="24"/>
        </w:rPr>
        <w:t xml:space="preserve"> Wednesday, 12:20 - 1:20 pm, </w:t>
      </w:r>
      <w:r w:rsidR="002406DB" w:rsidRPr="00F055DC">
        <w:rPr>
          <w:rFonts w:ascii="Arial" w:eastAsia="Arial" w:hAnsi="Arial" w:cs="Arial"/>
          <w:color w:val="000000" w:themeColor="text1"/>
          <w:sz w:val="24"/>
          <w:szCs w:val="24"/>
        </w:rPr>
        <w:t>contact Chair for location</w:t>
      </w:r>
    </w:p>
    <w:p w14:paraId="0DFD05C8" w14:textId="77777777" w:rsidR="004237A7" w:rsidRPr="00F055DC" w:rsidRDefault="004237A7" w:rsidP="00F055DC">
      <w:pPr>
        <w:spacing w:line="276" w:lineRule="auto"/>
        <w:ind w:left="0" w:hanging="2"/>
        <w:contextualSpacing/>
        <w:rPr>
          <w:rFonts w:ascii="Arial" w:eastAsia="Arial" w:hAnsi="Arial" w:cs="Arial"/>
          <w:color w:val="000000" w:themeColor="text1"/>
          <w:sz w:val="24"/>
          <w:szCs w:val="24"/>
        </w:rPr>
      </w:pPr>
    </w:p>
    <w:p w14:paraId="3ED38C91" w14:textId="77777777" w:rsidR="004237A7" w:rsidRPr="00F055DC" w:rsidRDefault="006051C8"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54C47862" w14:textId="38B206E0"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mission of the Enrollment Management Committee is to coordinate the efforts by which students are </w:t>
      </w:r>
      <w:r w:rsidR="007414C0" w:rsidRPr="00F055DC">
        <w:rPr>
          <w:rFonts w:ascii="Arial" w:eastAsia="Arial" w:hAnsi="Arial" w:cs="Arial"/>
          <w:color w:val="000000" w:themeColor="text1"/>
          <w:sz w:val="24"/>
          <w:szCs w:val="24"/>
        </w:rPr>
        <w:t>enrolled,</w:t>
      </w:r>
      <w:r w:rsidRPr="00F055DC">
        <w:rPr>
          <w:rFonts w:ascii="Arial" w:eastAsia="Arial" w:hAnsi="Arial" w:cs="Arial"/>
          <w:color w:val="000000" w:themeColor="text1"/>
          <w:sz w:val="24"/>
          <w:szCs w:val="24"/>
        </w:rPr>
        <w:t xml:space="preserve"> and class sections are offered </w:t>
      </w:r>
      <w:proofErr w:type="gramStart"/>
      <w:r w:rsidRPr="00F055DC">
        <w:rPr>
          <w:rFonts w:ascii="Arial" w:eastAsia="Arial" w:hAnsi="Arial" w:cs="Arial"/>
          <w:color w:val="000000" w:themeColor="text1"/>
          <w:sz w:val="24"/>
          <w:szCs w:val="24"/>
        </w:rPr>
        <w:t>in order to</w:t>
      </w:r>
      <w:proofErr w:type="gramEnd"/>
      <w:r w:rsidRPr="00F055DC">
        <w:rPr>
          <w:rFonts w:ascii="Arial" w:eastAsia="Arial" w:hAnsi="Arial" w:cs="Arial"/>
          <w:color w:val="000000" w:themeColor="text1"/>
          <w:sz w:val="24"/>
          <w:szCs w:val="24"/>
        </w:rPr>
        <w:t xml:space="preserve"> achieve maximum access, retention, and success. Such coordination will be executed in the context of the college’s Mission and Institutional </w:t>
      </w:r>
      <w:r w:rsidR="0029272C" w:rsidRPr="00F055DC">
        <w:rPr>
          <w:rFonts w:ascii="Arial" w:eastAsia="Arial" w:hAnsi="Arial" w:cs="Arial"/>
          <w:color w:val="000000" w:themeColor="text1"/>
          <w:sz w:val="24"/>
          <w:szCs w:val="24"/>
        </w:rPr>
        <w:t>Strategic</w:t>
      </w:r>
      <w:r w:rsidRPr="00F055DC">
        <w:rPr>
          <w:rFonts w:ascii="Arial" w:eastAsia="Arial" w:hAnsi="Arial" w:cs="Arial"/>
          <w:color w:val="000000" w:themeColor="text1"/>
          <w:sz w:val="24"/>
          <w:szCs w:val="24"/>
        </w:rPr>
        <w:t xml:space="preserve"> Plan as well as fiscal and physical considerations.</w:t>
      </w:r>
    </w:p>
    <w:p w14:paraId="390A8128" w14:textId="3DF1ABEE" w:rsidR="008209C8" w:rsidRPr="00F055DC" w:rsidRDefault="008209C8" w:rsidP="00C22BAB">
      <w:pPr>
        <w:spacing w:line="276" w:lineRule="auto"/>
        <w:ind w:left="0" w:hanging="2"/>
        <w:contextualSpacing/>
        <w:rPr>
          <w:rFonts w:ascii="Arial" w:eastAsia="Arial" w:hAnsi="Arial" w:cs="Arial"/>
          <w:color w:val="000000" w:themeColor="text1"/>
          <w:sz w:val="24"/>
          <w:szCs w:val="24"/>
        </w:rPr>
      </w:pPr>
    </w:p>
    <w:tbl>
      <w:tblPr>
        <w:tblStyle w:val="35"/>
        <w:tblW w:w="9576" w:type="dxa"/>
        <w:tblBorders>
          <w:insideH w:val="single" w:sz="4" w:space="0" w:color="auto"/>
          <w:insideV w:val="single" w:sz="4" w:space="0" w:color="auto"/>
        </w:tblBorders>
        <w:tblLayout w:type="fixed"/>
        <w:tblLook w:val="0020" w:firstRow="1" w:lastRow="0" w:firstColumn="0" w:lastColumn="0" w:noHBand="0" w:noVBand="0"/>
      </w:tblPr>
      <w:tblGrid>
        <w:gridCol w:w="2430"/>
        <w:gridCol w:w="7146"/>
      </w:tblGrid>
      <w:tr w:rsidR="00F055DC" w:rsidRPr="00F055DC" w14:paraId="2DEC2D19" w14:textId="77777777" w:rsidTr="2F0CC936">
        <w:tc>
          <w:tcPr>
            <w:tcW w:w="2430" w:type="dxa"/>
          </w:tcPr>
          <w:p w14:paraId="2FC5F712" w14:textId="04AA9B81" w:rsidR="005F41F9" w:rsidRPr="00F055DC" w:rsidRDefault="005F41F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146" w:type="dxa"/>
          </w:tcPr>
          <w:p w14:paraId="58A430AC" w14:textId="201C6773" w:rsidR="005F41F9" w:rsidRPr="00F055DC" w:rsidRDefault="005F41F9" w:rsidP="00C22BAB">
            <w:pPr>
              <w:pBdr>
                <w:top w:val="nil"/>
                <w:left w:val="nil"/>
                <w:bottom w:val="nil"/>
                <w:right w:val="nil"/>
                <w:between w:val="nil"/>
              </w:pBdr>
              <w:spacing w:line="276" w:lineRule="auto"/>
              <w:ind w:left="0" w:hanging="2"/>
              <w:contextualSpacing/>
              <w:rPr>
                <w:rFonts w:ascii="Arial" w:eastAsia="Arial" w:hAnsi="Arial" w:cs="Arial"/>
                <w:b/>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20DB59C5" w14:textId="77777777" w:rsidTr="2F0CC936">
        <w:tc>
          <w:tcPr>
            <w:tcW w:w="2430" w:type="dxa"/>
          </w:tcPr>
          <w:p w14:paraId="79DDA8E3" w14:textId="71E71BB8"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Administration: </w:t>
            </w:r>
            <w:r w:rsidRPr="00F055DC">
              <w:rPr>
                <w:rFonts w:ascii="Arial" w:eastAsia="Arial" w:hAnsi="Arial" w:cs="Arial"/>
                <w:color w:val="000000" w:themeColor="text1"/>
                <w:sz w:val="24"/>
                <w:szCs w:val="24"/>
              </w:rPr>
              <w:t>[7]</w:t>
            </w:r>
          </w:p>
        </w:tc>
        <w:tc>
          <w:tcPr>
            <w:tcW w:w="7146" w:type="dxa"/>
          </w:tcPr>
          <w:p w14:paraId="7EDB2E5D" w14:textId="6621A9DC" w:rsidR="003D4093" w:rsidRPr="00F055DC" w:rsidRDefault="00AE4F29"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Pr>
                <w:rFonts w:ascii="Arial" w:eastAsia="Arial" w:hAnsi="Arial" w:cs="Arial"/>
                <w:b/>
                <w:color w:val="000000" w:themeColor="text1"/>
                <w:sz w:val="24"/>
                <w:szCs w:val="24"/>
              </w:rPr>
              <w:t>Co-</w:t>
            </w:r>
            <w:r w:rsidR="003D4093" w:rsidRPr="00F055DC">
              <w:rPr>
                <w:rFonts w:ascii="Arial" w:eastAsia="Arial" w:hAnsi="Arial" w:cs="Arial"/>
                <w:b/>
                <w:color w:val="000000" w:themeColor="text1"/>
                <w:sz w:val="24"/>
                <w:szCs w:val="24"/>
              </w:rPr>
              <w:t>Chair</w:t>
            </w:r>
            <w:r w:rsidR="003D4093" w:rsidRPr="00F055DC">
              <w:rPr>
                <w:rFonts w:ascii="Arial" w:eastAsia="Arial" w:hAnsi="Arial" w:cs="Arial"/>
                <w:color w:val="000000" w:themeColor="text1"/>
                <w:sz w:val="24"/>
                <w:szCs w:val="24"/>
              </w:rPr>
              <w:t xml:space="preserve">, </w:t>
            </w:r>
            <w:hyperlink r:id="rId19" w:history="1">
              <w:r w:rsidR="003D4093" w:rsidRPr="00F055DC">
                <w:rPr>
                  <w:rStyle w:val="Hyperlink"/>
                  <w:rFonts w:ascii="Arial" w:eastAsia="Arial" w:hAnsi="Arial" w:cs="Arial"/>
                  <w:color w:val="000000" w:themeColor="text1"/>
                  <w:sz w:val="24"/>
                  <w:szCs w:val="24"/>
                </w:rPr>
                <w:t>Drew Yamanishi</w:t>
              </w:r>
            </w:hyperlink>
            <w:r w:rsidR="003D4093" w:rsidRPr="00F055DC">
              <w:rPr>
                <w:rFonts w:ascii="Arial" w:eastAsia="Arial" w:hAnsi="Arial" w:cs="Arial"/>
                <w:color w:val="000000" w:themeColor="text1"/>
                <w:sz w:val="24"/>
                <w:szCs w:val="24"/>
              </w:rPr>
              <w:t>, Dean of Student Services</w:t>
            </w:r>
          </w:p>
          <w:p w14:paraId="7E110D58" w14:textId="021D59A7" w:rsidR="00C9654B" w:rsidRPr="00F055DC" w:rsidRDefault="00AE4F29"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Pr>
                <w:rFonts w:ascii="Arial" w:eastAsia="Arial" w:hAnsi="Arial" w:cs="Arial"/>
                <w:b/>
                <w:color w:val="000000" w:themeColor="text1"/>
                <w:sz w:val="24"/>
                <w:szCs w:val="24"/>
              </w:rPr>
              <w:t>Co-</w:t>
            </w:r>
            <w:r w:rsidRPr="00F055DC">
              <w:rPr>
                <w:rFonts w:ascii="Arial" w:eastAsia="Arial" w:hAnsi="Arial" w:cs="Arial"/>
                <w:b/>
                <w:color w:val="000000" w:themeColor="text1"/>
                <w:sz w:val="24"/>
                <w:szCs w:val="24"/>
              </w:rPr>
              <w:t>Chair</w:t>
            </w:r>
            <w:r>
              <w:rPr>
                <w:rFonts w:ascii="Arial" w:eastAsia="Arial" w:hAnsi="Arial" w:cs="Arial"/>
                <w:color w:val="000000" w:themeColor="text1"/>
                <w:sz w:val="24"/>
                <w:szCs w:val="24"/>
              </w:rPr>
              <w:t xml:space="preserve">, </w:t>
            </w:r>
            <w:hyperlink r:id="rId20" w:history="1">
              <w:r w:rsidRPr="00AE4F29">
                <w:rPr>
                  <w:rStyle w:val="Hyperlink"/>
                  <w:rFonts w:ascii="Arial" w:eastAsia="Arial" w:hAnsi="Arial" w:cs="Arial"/>
                  <w:color w:val="auto"/>
                  <w:sz w:val="24"/>
                  <w:szCs w:val="24"/>
                </w:rPr>
                <w:t>Jeremy Talaoc</w:t>
              </w:r>
            </w:hyperlink>
            <w:r w:rsidRPr="00AE4F29">
              <w:rPr>
                <w:rFonts w:ascii="Arial" w:eastAsia="Arial" w:hAnsi="Arial" w:cs="Arial"/>
                <w:color w:val="auto"/>
                <w:sz w:val="24"/>
                <w:szCs w:val="24"/>
              </w:rPr>
              <w:t xml:space="preserve">, </w:t>
            </w:r>
            <w:r>
              <w:rPr>
                <w:rFonts w:ascii="Arial" w:eastAsia="Arial" w:hAnsi="Arial" w:cs="Arial"/>
                <w:color w:val="000000" w:themeColor="text1"/>
                <w:sz w:val="24"/>
                <w:szCs w:val="24"/>
              </w:rPr>
              <w:t>Dean STEAM</w:t>
            </w:r>
          </w:p>
          <w:p w14:paraId="364DBD26" w14:textId="77777777" w:rsidR="00C9654B" w:rsidRPr="00F055DC" w:rsidRDefault="00C9654B"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 Vice President of Student Services</w:t>
            </w:r>
          </w:p>
          <w:p w14:paraId="5F5E365E" w14:textId="38A76A4B" w:rsidR="00C9654B" w:rsidRPr="00F055DC" w:rsidRDefault="00C9654B"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Thatcher Weldon, Administrative Dean Continuing &amp; Community Education</w:t>
            </w:r>
          </w:p>
          <w:p w14:paraId="54E8D7ED" w14:textId="77777777" w:rsidR="00D6503B" w:rsidRPr="00F055DC" w:rsidRDefault="00D6503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Davis, Associate Dean Research &amp; Institutional Effectiveness</w:t>
            </w:r>
          </w:p>
          <w:p w14:paraId="11BA3961" w14:textId="77777777" w:rsidR="008209C8" w:rsidRPr="00F055DC" w:rsidRDefault="008209C8"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Michelle Mora, Director Admissions and Records</w:t>
            </w:r>
          </w:p>
          <w:p w14:paraId="47A505C6" w14:textId="4B0F802F"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Nancy Traynor, Curriculum &amp; Scheduling Systems Manager</w:t>
            </w:r>
          </w:p>
        </w:tc>
      </w:tr>
      <w:tr w:rsidR="00F055DC" w:rsidRPr="00F055DC" w14:paraId="48719C35" w14:textId="77777777" w:rsidTr="2F0CC936">
        <w:trPr>
          <w:trHeight w:val="432"/>
        </w:trPr>
        <w:tc>
          <w:tcPr>
            <w:tcW w:w="2430" w:type="dxa"/>
          </w:tcPr>
          <w:p w14:paraId="2C7FC709"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Senate: </w:t>
            </w:r>
          </w:p>
        </w:tc>
        <w:tc>
          <w:tcPr>
            <w:tcW w:w="7146" w:type="dxa"/>
          </w:tcPr>
          <w:p w14:paraId="3D037378" w14:textId="34176A8E" w:rsidR="00A25611"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Cameron Hastings, Senate President ±</w:t>
            </w:r>
          </w:p>
        </w:tc>
      </w:tr>
      <w:tr w:rsidR="00F055DC" w:rsidRPr="00F055DC" w14:paraId="14832837" w14:textId="77777777" w:rsidTr="2F0CC936">
        <w:trPr>
          <w:trHeight w:val="432"/>
        </w:trPr>
        <w:tc>
          <w:tcPr>
            <w:tcW w:w="2430" w:type="dxa"/>
          </w:tcPr>
          <w:p w14:paraId="49828062"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146" w:type="dxa"/>
          </w:tcPr>
          <w:p w14:paraId="1C34112A" w14:textId="52A791E5" w:rsidR="00A25611"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Linette Gharibi (2026-27)</w:t>
            </w:r>
          </w:p>
        </w:tc>
      </w:tr>
      <w:tr w:rsidR="00F055DC" w:rsidRPr="00F055DC" w14:paraId="63FC1CD6" w14:textId="77777777" w:rsidTr="2F0CC936">
        <w:tc>
          <w:tcPr>
            <w:tcW w:w="2430" w:type="dxa"/>
          </w:tcPr>
          <w:p w14:paraId="06AA830D"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CSEA: </w:t>
            </w:r>
            <w:r w:rsidRPr="00F055DC">
              <w:rPr>
                <w:rFonts w:ascii="Arial" w:eastAsia="Arial" w:hAnsi="Arial" w:cs="Arial"/>
                <w:color w:val="000000" w:themeColor="text1"/>
                <w:sz w:val="24"/>
                <w:szCs w:val="24"/>
              </w:rPr>
              <w:t>[4]</w:t>
            </w:r>
          </w:p>
        </w:tc>
        <w:tc>
          <w:tcPr>
            <w:tcW w:w="7146" w:type="dxa"/>
          </w:tcPr>
          <w:p w14:paraId="5B1730CA" w14:textId="11887A3C" w:rsidR="008209C8" w:rsidRPr="00F055DC" w:rsidRDefault="00A6776D" w:rsidP="00C22BAB">
            <w:pPr>
              <w:spacing w:line="276" w:lineRule="auto"/>
              <w:ind w:left="0" w:hanging="2"/>
              <w:contextualSpacing/>
              <w:rPr>
                <w:rFonts w:ascii="Arial" w:eastAsia="Arial" w:hAnsi="Arial" w:cs="Arial"/>
                <w:color w:val="000000" w:themeColor="text1"/>
                <w:sz w:val="24"/>
                <w:szCs w:val="24"/>
              </w:rPr>
            </w:pPr>
            <w:r w:rsidRPr="00F055DC">
              <w:rPr>
                <w:rFonts w:ascii="Arial" w:hAnsi="Arial" w:cs="Arial"/>
                <w:color w:val="000000" w:themeColor="text1"/>
                <w:sz w:val="24"/>
                <w:szCs w:val="24"/>
                <w:shd w:val="clear" w:color="auto" w:fill="FFFFFF"/>
              </w:rPr>
              <w:t xml:space="preserve">Silva </w:t>
            </w:r>
            <w:proofErr w:type="spellStart"/>
            <w:r w:rsidRPr="00F055DC">
              <w:rPr>
                <w:rFonts w:ascii="Arial" w:hAnsi="Arial" w:cs="Arial"/>
                <w:color w:val="000000" w:themeColor="text1"/>
                <w:sz w:val="24"/>
                <w:szCs w:val="24"/>
                <w:shd w:val="clear" w:color="auto" w:fill="FFFFFF"/>
              </w:rPr>
              <w:t>Gharabetian</w:t>
            </w:r>
            <w:proofErr w:type="spellEnd"/>
            <w:r w:rsidR="008209C8" w:rsidRPr="00F055DC">
              <w:rPr>
                <w:rFonts w:ascii="Arial" w:eastAsia="Arial" w:hAnsi="Arial" w:cs="Arial"/>
                <w:color w:val="000000" w:themeColor="text1"/>
                <w:sz w:val="24"/>
                <w:szCs w:val="24"/>
              </w:rPr>
              <w:t xml:space="preserve"> (20</w:t>
            </w:r>
            <w:r w:rsidRPr="00F055DC">
              <w:rPr>
                <w:rFonts w:ascii="Arial" w:eastAsia="Arial" w:hAnsi="Arial" w:cs="Arial"/>
                <w:color w:val="000000" w:themeColor="text1"/>
                <w:sz w:val="24"/>
                <w:szCs w:val="24"/>
              </w:rPr>
              <w:t>26-27</w:t>
            </w:r>
            <w:r w:rsidR="008209C8" w:rsidRPr="00F055DC">
              <w:rPr>
                <w:rFonts w:ascii="Arial" w:eastAsia="Arial" w:hAnsi="Arial" w:cs="Arial"/>
                <w:color w:val="000000" w:themeColor="text1"/>
                <w:sz w:val="24"/>
                <w:szCs w:val="24"/>
              </w:rPr>
              <w:t>), Afsaneh Abyari (20</w:t>
            </w:r>
            <w:r w:rsidRPr="00F055DC">
              <w:rPr>
                <w:rFonts w:ascii="Arial" w:eastAsia="Arial" w:hAnsi="Arial" w:cs="Arial"/>
                <w:color w:val="000000" w:themeColor="text1"/>
                <w:sz w:val="24"/>
                <w:szCs w:val="24"/>
              </w:rPr>
              <w:t>26-27</w:t>
            </w:r>
            <w:r w:rsidR="008209C8" w:rsidRPr="00F055DC">
              <w:rPr>
                <w:rFonts w:ascii="Arial" w:eastAsia="Arial" w:hAnsi="Arial" w:cs="Arial"/>
                <w:color w:val="000000" w:themeColor="text1"/>
                <w:sz w:val="24"/>
                <w:szCs w:val="24"/>
              </w:rPr>
              <w:t>),</w:t>
            </w:r>
          </w:p>
          <w:p w14:paraId="77D93CBD" w14:textId="300926DB"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Agnes Eisaghalian (202</w:t>
            </w:r>
            <w:r w:rsidR="00315039">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315039">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 xml:space="preserve">), </w:t>
            </w:r>
            <w:r w:rsidR="005E35D7">
              <w:rPr>
                <w:rFonts w:ascii="Arial" w:eastAsia="Arial" w:hAnsi="Arial" w:cs="Arial"/>
                <w:color w:val="000000" w:themeColor="text1"/>
                <w:sz w:val="24"/>
                <w:szCs w:val="24"/>
              </w:rPr>
              <w:t>Terrence Yu</w:t>
            </w:r>
            <w:r w:rsidRPr="00F055DC">
              <w:rPr>
                <w:rFonts w:ascii="Arial" w:eastAsia="Arial" w:hAnsi="Arial" w:cs="Arial"/>
                <w:color w:val="000000" w:themeColor="text1"/>
                <w:sz w:val="24"/>
                <w:szCs w:val="24"/>
              </w:rPr>
              <w:t xml:space="preserve"> (202</w:t>
            </w:r>
            <w:r w:rsidR="005E35D7">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5E35D7">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w:t>
            </w:r>
          </w:p>
        </w:tc>
      </w:tr>
      <w:tr w:rsidR="00F055DC" w:rsidRPr="00F055DC" w14:paraId="64E5DFFF" w14:textId="77777777" w:rsidTr="2F0CC936">
        <w:tc>
          <w:tcPr>
            <w:tcW w:w="2430" w:type="dxa"/>
          </w:tcPr>
          <w:p w14:paraId="59EB3973" w14:textId="7C94E560"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bookmarkStart w:id="8" w:name="_Hlk189664458"/>
            <w:r w:rsidRPr="00F055DC">
              <w:rPr>
                <w:rFonts w:ascii="Arial" w:eastAsia="Arial" w:hAnsi="Arial" w:cs="Arial"/>
                <w:b/>
                <w:color w:val="000000" w:themeColor="text1"/>
                <w:sz w:val="24"/>
                <w:szCs w:val="24"/>
              </w:rPr>
              <w:t>Division Chairs:</w:t>
            </w:r>
            <w:r w:rsidR="00F055DC">
              <w:rPr>
                <w:rFonts w:ascii="Arial" w:eastAsia="Arial" w:hAnsi="Arial" w:cs="Arial"/>
                <w:b/>
                <w:color w:val="000000" w:themeColor="text1"/>
                <w:sz w:val="24"/>
                <w:szCs w:val="24"/>
              </w:rPr>
              <w:t xml:space="preserve"> [</w:t>
            </w:r>
            <w:r w:rsidRPr="00F055DC">
              <w:rPr>
                <w:rFonts w:ascii="Arial" w:eastAsia="Arial" w:hAnsi="Arial" w:cs="Arial"/>
                <w:color w:val="000000" w:themeColor="text1"/>
                <w:sz w:val="24"/>
                <w:szCs w:val="24"/>
              </w:rPr>
              <w:t>15]</w:t>
            </w:r>
          </w:p>
        </w:tc>
        <w:tc>
          <w:tcPr>
            <w:tcW w:w="7146" w:type="dxa"/>
          </w:tcPr>
          <w:p w14:paraId="77307DBF"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Biology</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Javier Gago</w:t>
            </w:r>
          </w:p>
          <w:p w14:paraId="1A54FB8E"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Business</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Michael Scott</w:t>
            </w:r>
          </w:p>
          <w:p w14:paraId="4943311B"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English</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Francien Rohrbacher</w:t>
            </w:r>
          </w:p>
          <w:p w14:paraId="31BFAD54"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ESL Credit</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 xml:space="preserve">Zohara Kaye </w:t>
            </w:r>
          </w:p>
          <w:p w14:paraId="21694529"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ESL Noncredit</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Naomi Sato</w:t>
            </w:r>
          </w:p>
          <w:p w14:paraId="5E8F00F9"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Health and Physical Education</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 xml:space="preserve">Joel Weiss </w:t>
            </w:r>
          </w:p>
          <w:p w14:paraId="2F252A72"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Language Arts</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Samantha Garagliano</w:t>
            </w:r>
          </w:p>
          <w:p w14:paraId="3FDA3706"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Mathematics</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Yvette Hassakoursian</w:t>
            </w:r>
          </w:p>
          <w:p w14:paraId="317DB254"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Noncredit Business &amp; Life Skills</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Rosemarie Shamieh</w:t>
            </w:r>
          </w:p>
          <w:p w14:paraId="3E2F0F7E"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Physical Science</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 xml:space="preserve">Sevada </w:t>
            </w:r>
            <w:proofErr w:type="spellStart"/>
            <w:r w:rsidRPr="00F055DC">
              <w:rPr>
                <w:rFonts w:ascii="Arial" w:eastAsia="Arial" w:hAnsi="Arial" w:cs="Arial"/>
                <w:color w:val="000000" w:themeColor="text1"/>
                <w:sz w:val="24"/>
                <w:szCs w:val="24"/>
              </w:rPr>
              <w:t>Chamras</w:t>
            </w:r>
            <w:proofErr w:type="spellEnd"/>
            <w:r w:rsidRPr="00F055DC">
              <w:rPr>
                <w:rFonts w:ascii="Arial" w:eastAsia="Arial" w:hAnsi="Arial" w:cs="Arial"/>
                <w:color w:val="000000" w:themeColor="text1"/>
                <w:sz w:val="24"/>
                <w:szCs w:val="24"/>
              </w:rPr>
              <w:t xml:space="preserve"> </w:t>
            </w:r>
          </w:p>
          <w:p w14:paraId="2E72197C"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Social Science</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Beth Kronbeck</w:t>
            </w:r>
          </w:p>
          <w:p w14:paraId="6A48732D"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Student Services</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 xml:space="preserve">Richard Cortes </w:t>
            </w:r>
          </w:p>
          <w:p w14:paraId="787769F9"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Technology &amp; Aviation</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Andrew Feldman</w:t>
            </w:r>
          </w:p>
          <w:p w14:paraId="165C1031" w14:textId="778FD204" w:rsidR="00162DD9"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Visual &amp; Performing Arts</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 xml:space="preserve">Peter Green </w:t>
            </w:r>
          </w:p>
        </w:tc>
      </w:tr>
      <w:bookmarkEnd w:id="8"/>
      <w:tr w:rsidR="00F055DC" w:rsidRPr="00F055DC" w14:paraId="04980D6D" w14:textId="77777777" w:rsidTr="2F0CC936">
        <w:tc>
          <w:tcPr>
            <w:tcW w:w="2430" w:type="dxa"/>
          </w:tcPr>
          <w:p w14:paraId="06D98759"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ASGCC: </w:t>
            </w:r>
          </w:p>
        </w:tc>
        <w:tc>
          <w:tcPr>
            <w:tcW w:w="7146" w:type="dxa"/>
          </w:tcPr>
          <w:p w14:paraId="5B1A3F0B" w14:textId="21E88E2F" w:rsidR="00AA2DBE" w:rsidRPr="00F055DC" w:rsidRDefault="007A6DFA"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Alec Bakshi, and Alexandra Gutierrez</w:t>
            </w:r>
          </w:p>
          <w:p w14:paraId="622A1C99" w14:textId="44383C49"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21">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687BB8F2" w14:textId="77777777" w:rsidTr="00AC6617">
        <w:tblPrEx>
          <w:tblBorders>
            <w:insideH w:val="none" w:sz="0" w:space="0" w:color="auto"/>
            <w:insideV w:val="none" w:sz="0" w:space="0" w:color="auto"/>
          </w:tblBorders>
        </w:tblPrEx>
        <w:tc>
          <w:tcPr>
            <w:tcW w:w="2430" w:type="dxa"/>
          </w:tcPr>
          <w:p w14:paraId="71C1FE31" w14:textId="4D3606F1" w:rsidR="00AA6DA0" w:rsidRPr="00F055DC" w:rsidRDefault="00AA6DA0" w:rsidP="00C22BAB">
            <w:pPr>
              <w:spacing w:line="276" w:lineRule="auto"/>
              <w:ind w:left="0" w:hanging="2"/>
              <w:contextualSpacing/>
              <w:rPr>
                <w:rFonts w:ascii="Arial" w:eastAsia="Arial" w:hAnsi="Arial" w:cs="Arial"/>
                <w:b/>
                <w:color w:val="000000" w:themeColor="text1"/>
                <w:sz w:val="24"/>
                <w:szCs w:val="24"/>
              </w:rPr>
            </w:pPr>
            <w:bookmarkStart w:id="9" w:name="_heading=h.3tbugp1" w:colFirst="0" w:colLast="0"/>
            <w:bookmarkEnd w:id="9"/>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r w:rsidRPr="00F055DC">
              <w:rPr>
                <w:rFonts w:ascii="Arial" w:eastAsia="Arial" w:hAnsi="Arial" w:cs="Arial"/>
                <w:b/>
                <w:color w:val="000000" w:themeColor="text1"/>
                <w:sz w:val="24"/>
                <w:szCs w:val="24"/>
              </w:rPr>
              <w:t xml:space="preserve"> </w:t>
            </w:r>
          </w:p>
        </w:tc>
        <w:tc>
          <w:tcPr>
            <w:tcW w:w="7146" w:type="dxa"/>
          </w:tcPr>
          <w:p w14:paraId="3A41A3A0" w14:textId="77777777" w:rsidR="00AA6DA0" w:rsidRPr="00F055DC" w:rsidRDefault="00AA6DA0"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Tzoler Oukayan, Dean Student Affairs</w:t>
            </w:r>
          </w:p>
          <w:p w14:paraId="032EF47D" w14:textId="77777777" w:rsidR="00AA6DA0" w:rsidRPr="00F055DC" w:rsidRDefault="00AA6DA0"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Freddy Saucedo, Dean </w:t>
            </w:r>
            <w:r w:rsidRPr="00F055DC">
              <w:rPr>
                <w:rFonts w:ascii="Arial" w:hAnsi="Arial" w:cs="Arial"/>
                <w:color w:val="000000" w:themeColor="text1"/>
                <w:sz w:val="24"/>
                <w:szCs w:val="24"/>
                <w:shd w:val="clear" w:color="auto" w:fill="FFFFFF"/>
              </w:rPr>
              <w:t>Career Education &amp; Workforce Development</w:t>
            </w:r>
          </w:p>
          <w:p w14:paraId="0FCE202F" w14:textId="77777777" w:rsidR="00EC6154" w:rsidRPr="00F055DC" w:rsidRDefault="00EC6154" w:rsidP="00C22BAB">
            <w:pPr>
              <w:spacing w:line="276" w:lineRule="auto"/>
              <w:ind w:left="0" w:hanging="2"/>
              <w:contextualSpacing/>
              <w:rPr>
                <w:rFonts w:ascii="Arial" w:hAnsi="Arial" w:cs="Arial"/>
                <w:color w:val="000000" w:themeColor="text1"/>
                <w:sz w:val="24"/>
                <w:szCs w:val="24"/>
              </w:rPr>
            </w:pPr>
            <w:r w:rsidRPr="00F055DC">
              <w:rPr>
                <w:rFonts w:ascii="Arial" w:hAnsi="Arial" w:cs="Arial"/>
                <w:color w:val="000000" w:themeColor="text1"/>
                <w:sz w:val="24"/>
                <w:szCs w:val="24"/>
              </w:rPr>
              <w:t xml:space="preserve">Katie Datko, Dean Library and Learning Resources </w:t>
            </w:r>
          </w:p>
          <w:p w14:paraId="1245D48D" w14:textId="67F57538" w:rsidR="00526445" w:rsidRPr="00F055DC" w:rsidRDefault="00526445" w:rsidP="00C22BAB">
            <w:pPr>
              <w:spacing w:line="276" w:lineRule="auto"/>
              <w:ind w:left="0" w:hanging="2"/>
              <w:contextualSpacing/>
              <w:rPr>
                <w:rFonts w:ascii="Arial" w:hAnsi="Arial" w:cs="Arial"/>
                <w:color w:val="000000" w:themeColor="text1"/>
                <w:sz w:val="24"/>
                <w:szCs w:val="24"/>
              </w:rPr>
            </w:pPr>
            <w:r w:rsidRPr="00F055DC">
              <w:rPr>
                <w:rFonts w:ascii="Arial" w:eastAsia="Arial" w:hAnsi="Arial" w:cs="Arial"/>
                <w:color w:val="000000" w:themeColor="text1"/>
                <w:sz w:val="24"/>
                <w:szCs w:val="24"/>
              </w:rPr>
              <w:lastRenderedPageBreak/>
              <w:t>Kristin</w:t>
            </w:r>
            <w:r w:rsidR="00FA4331" w:rsidRPr="00F055DC">
              <w:rPr>
                <w:rFonts w:ascii="Arial" w:eastAsia="Arial" w:hAnsi="Arial" w:cs="Arial"/>
                <w:color w:val="000000" w:themeColor="text1"/>
                <w:sz w:val="24"/>
                <w:szCs w:val="24"/>
              </w:rPr>
              <w:t>e</w:t>
            </w:r>
            <w:r w:rsidRPr="00F055DC">
              <w:rPr>
                <w:rFonts w:ascii="Arial" w:eastAsia="Arial" w:hAnsi="Arial" w:cs="Arial"/>
                <w:color w:val="000000" w:themeColor="text1"/>
                <w:sz w:val="24"/>
                <w:szCs w:val="24"/>
              </w:rPr>
              <w:t xml:space="preserve"> Nam</w:t>
            </w:r>
            <w:r w:rsidR="00EC6154" w:rsidRPr="00F055DC">
              <w:rPr>
                <w:rFonts w:ascii="Arial" w:eastAsia="Arial" w:hAnsi="Arial" w:cs="Arial"/>
                <w:color w:val="000000" w:themeColor="text1"/>
                <w:sz w:val="24"/>
                <w:szCs w:val="24"/>
              </w:rPr>
              <w:t>,</w:t>
            </w:r>
            <w:r w:rsidRPr="00F055DC">
              <w:rPr>
                <w:rFonts w:ascii="Arial" w:eastAsia="Arial" w:hAnsi="Arial" w:cs="Arial"/>
                <w:color w:val="000000" w:themeColor="text1"/>
                <w:sz w:val="24"/>
                <w:szCs w:val="24"/>
              </w:rPr>
              <w:t xml:space="preserve"> Executive</w:t>
            </w:r>
            <w:r w:rsidR="00EC6154" w:rsidRPr="00F055DC">
              <w:rPr>
                <w:rFonts w:ascii="Arial" w:eastAsia="Arial" w:hAnsi="Arial" w:cs="Arial"/>
                <w:color w:val="000000" w:themeColor="text1"/>
                <w:sz w:val="24"/>
                <w:szCs w:val="24"/>
              </w:rPr>
              <w:t xml:space="preserve"> Director of Marketing and</w:t>
            </w:r>
            <w:r w:rsidRPr="00F055DC">
              <w:rPr>
                <w:rFonts w:ascii="Arial" w:eastAsia="Arial" w:hAnsi="Arial" w:cs="Arial"/>
                <w:color w:val="000000" w:themeColor="text1"/>
                <w:sz w:val="24"/>
                <w:szCs w:val="24"/>
              </w:rPr>
              <w:t xml:space="preserve"> Governance</w:t>
            </w:r>
            <w:r w:rsidR="00EC6154" w:rsidRPr="00F055DC">
              <w:rPr>
                <w:rFonts w:ascii="Arial" w:eastAsia="Arial" w:hAnsi="Arial" w:cs="Arial"/>
                <w:color w:val="000000" w:themeColor="text1"/>
                <w:sz w:val="24"/>
                <w:szCs w:val="24"/>
              </w:rPr>
              <w:t xml:space="preserve"> Relations</w:t>
            </w:r>
            <w:r w:rsidR="00EC6154" w:rsidRPr="00F055DC">
              <w:rPr>
                <w:rFonts w:ascii="Arial" w:hAnsi="Arial" w:cs="Arial"/>
                <w:color w:val="000000" w:themeColor="text1"/>
                <w:sz w:val="24"/>
                <w:szCs w:val="24"/>
              </w:rPr>
              <w:t xml:space="preserve"> </w:t>
            </w:r>
          </w:p>
          <w:p w14:paraId="66D08498" w14:textId="75BD9275" w:rsidR="00AA6DA0" w:rsidRPr="00F055DC" w:rsidRDefault="00AE4F29" w:rsidP="00C22BAB">
            <w:pPr>
              <w:spacing w:line="276" w:lineRule="auto"/>
              <w:ind w:left="0" w:hanging="2"/>
              <w:contextualSpacing/>
              <w:rPr>
                <w:rFonts w:ascii="Arial" w:eastAsia="Arial" w:hAnsi="Arial" w:cs="Arial"/>
                <w:color w:val="000000" w:themeColor="text1"/>
                <w:sz w:val="24"/>
                <w:szCs w:val="24"/>
              </w:rPr>
            </w:pPr>
            <w:r>
              <w:rPr>
                <w:rFonts w:ascii="Arial" w:hAnsi="Arial" w:cs="Arial"/>
                <w:color w:val="000000" w:themeColor="text1"/>
                <w:sz w:val="24"/>
                <w:szCs w:val="24"/>
              </w:rPr>
              <w:t>Nune Dervishian</w:t>
            </w:r>
            <w:r w:rsidR="00AA6DA0" w:rsidRPr="00F055DC">
              <w:rPr>
                <w:rFonts w:ascii="Arial" w:hAnsi="Arial" w:cs="Arial"/>
                <w:color w:val="000000" w:themeColor="text1"/>
                <w:sz w:val="24"/>
                <w:szCs w:val="24"/>
              </w:rPr>
              <w:t xml:space="preserve">, Distance Education Coordinator </w:t>
            </w:r>
          </w:p>
        </w:tc>
      </w:tr>
      <w:tr w:rsidR="00AA6DA0" w:rsidRPr="00F055DC" w14:paraId="6FC807F2" w14:textId="77777777" w:rsidTr="00AC6617">
        <w:tblPrEx>
          <w:tblBorders>
            <w:insideH w:val="none" w:sz="0" w:space="0" w:color="auto"/>
            <w:insideV w:val="none" w:sz="0" w:space="0" w:color="auto"/>
          </w:tblBorders>
        </w:tblPrEx>
        <w:trPr>
          <w:trHeight w:val="56"/>
        </w:trPr>
        <w:tc>
          <w:tcPr>
            <w:tcW w:w="2430" w:type="dxa"/>
          </w:tcPr>
          <w:p w14:paraId="6D73142C" w14:textId="77777777" w:rsidR="00AA6DA0" w:rsidRPr="00F055DC" w:rsidRDefault="00AA6DA0"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lastRenderedPageBreak/>
              <w:t>Minutes Recorder:</w:t>
            </w:r>
          </w:p>
          <w:p w14:paraId="72D9CA47" w14:textId="77777777" w:rsidR="00AA6DA0" w:rsidRPr="00F055DC" w:rsidRDefault="00AA6DA0"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Non-voting</w:t>
            </w:r>
          </w:p>
        </w:tc>
        <w:tc>
          <w:tcPr>
            <w:tcW w:w="7146" w:type="dxa"/>
          </w:tcPr>
          <w:p w14:paraId="2831EE05" w14:textId="4170B292" w:rsidR="00AA6DA0" w:rsidRPr="00F055DC" w:rsidRDefault="00AA6DA0"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Gordon Lui, Office of Research, Planning &amp; Grants</w:t>
            </w:r>
          </w:p>
          <w:p w14:paraId="1E8502C5" w14:textId="3D5DE75B" w:rsidR="00AA6DA0" w:rsidRPr="00F055DC" w:rsidRDefault="00E500C5"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22"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23" w:history="1">
              <w:r w:rsidRPr="00F055DC">
                <w:rPr>
                  <w:rStyle w:val="Hyperlink"/>
                  <w:rFonts w:ascii="Arial" w:eastAsia="Arial" w:hAnsi="Arial" w:cs="Arial"/>
                  <w:color w:val="000000" w:themeColor="text1"/>
                  <w:sz w:val="24"/>
                  <w:szCs w:val="24"/>
                </w:rPr>
                <w:t>Board Docs</w:t>
              </w:r>
            </w:hyperlink>
          </w:p>
        </w:tc>
      </w:tr>
    </w:tbl>
    <w:p w14:paraId="497D69CE" w14:textId="77777777" w:rsidR="00A6776D" w:rsidRPr="00F055DC" w:rsidRDefault="00A6776D"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bookmarkStart w:id="10" w:name="_Hlk160608747"/>
      <w:bookmarkStart w:id="11" w:name="_Hlk159316541"/>
    </w:p>
    <w:p w14:paraId="6BB15ED2" w14:textId="77777777" w:rsidR="00E52648" w:rsidRPr="00F055DC" w:rsidRDefault="00E52648" w:rsidP="00E52648">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r>
      <w:r w:rsidRPr="00F055DC">
        <w:rPr>
          <w:rFonts w:ascii="Arial" w:eastAsia="Arial" w:hAnsi="Arial" w:cs="Arial"/>
          <w:color w:val="000000" w:themeColor="text1"/>
          <w:sz w:val="24"/>
          <w:szCs w:val="24"/>
          <w:u w:val="single"/>
        </w:rPr>
        <w:fldChar w:fldCharType="separate"/>
      </w:r>
      <w:r w:rsidRPr="00F055DC">
        <w:rPr>
          <w:rStyle w:val="Hyperlink"/>
          <w:rFonts w:ascii="Arial" w:eastAsia="Arial" w:hAnsi="Arial" w:cs="Arial"/>
          <w:color w:val="000000" w:themeColor="text1"/>
          <w:sz w:val="24"/>
          <w:szCs w:val="24"/>
        </w:rPr>
        <w:t>Return to Index of Committees</w:t>
      </w:r>
    </w:p>
    <w:p w14:paraId="7BAE955D" w14:textId="0E8F9B7F" w:rsidR="00625EE8" w:rsidRPr="00F055DC" w:rsidRDefault="00E52648" w:rsidP="00E52648">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r w:rsidRPr="00F055DC">
        <w:rPr>
          <w:rFonts w:ascii="Arial" w:eastAsia="Arial" w:hAnsi="Arial" w:cs="Arial"/>
          <w:color w:val="000000" w:themeColor="text1"/>
          <w:sz w:val="24"/>
          <w:szCs w:val="24"/>
          <w:u w:val="single"/>
        </w:rPr>
        <w:fldChar w:fldCharType="end"/>
      </w:r>
    </w:p>
    <w:p w14:paraId="1C8422F0"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06D41DCF"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10A297A5"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46AE1210"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224DA55C"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42B8374A"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6E961469"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40325FF3"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424ED7A2"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29BD9330"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50CE9D14" w14:textId="77777777" w:rsidR="00625EE8" w:rsidRPr="00F055DC" w:rsidRDefault="00625EE8" w:rsidP="00C22BAB">
      <w:pPr>
        <w:suppressAutoHyphens w:val="0"/>
        <w:spacing w:line="276" w:lineRule="auto"/>
        <w:ind w:leftChars="0" w:left="0" w:firstLineChars="0" w:firstLine="0"/>
        <w:textDirection w:val="lrTb"/>
        <w:textAlignment w:val="auto"/>
        <w:outlineLvl w:val="9"/>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br w:type="page"/>
      </w:r>
    </w:p>
    <w:p w14:paraId="7AF76D95" w14:textId="2DD69CB9" w:rsidR="004237A7" w:rsidRPr="00F055DC" w:rsidRDefault="006051C8" w:rsidP="00F055DC">
      <w:pPr>
        <w:suppressAutoHyphens w:val="0"/>
        <w:spacing w:line="276" w:lineRule="auto"/>
        <w:ind w:leftChars="0" w:left="0" w:firstLineChars="0" w:firstLine="0"/>
        <w:contextualSpacing/>
        <w:textDirection w:val="lrTb"/>
        <w:textAlignment w:val="auto"/>
        <w:outlineLvl w:val="9"/>
        <w:rPr>
          <w:rFonts w:ascii="Arial" w:eastAsia="Arial" w:hAnsi="Arial" w:cs="Arial"/>
          <w:color w:val="000000" w:themeColor="text1"/>
          <w:sz w:val="24"/>
          <w:szCs w:val="24"/>
        </w:rPr>
      </w:pPr>
      <w:bookmarkStart w:id="12" w:name="EEO"/>
      <w:bookmarkStart w:id="13" w:name="_Hlk224811205"/>
      <w:bookmarkEnd w:id="12"/>
      <w:r w:rsidRPr="00F055DC">
        <w:rPr>
          <w:rFonts w:ascii="Arial" w:eastAsia="Arial" w:hAnsi="Arial" w:cs="Arial"/>
          <w:b/>
          <w:color w:val="000000" w:themeColor="text1"/>
          <w:sz w:val="24"/>
          <w:szCs w:val="24"/>
        </w:rPr>
        <w:lastRenderedPageBreak/>
        <w:t>EQUAL EMPLOYMENT OPPORTUNITY</w:t>
      </w:r>
    </w:p>
    <w:p w14:paraId="0133DDAD" w14:textId="77777777" w:rsidR="004237A7" w:rsidRPr="00F055DC" w:rsidRDefault="006051C8"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4th Thursday, 12:30 - 1:30 pm, contact Chair for location</w:t>
      </w:r>
      <w:r w:rsidRPr="00F055DC">
        <w:rPr>
          <w:rFonts w:ascii="Arial" w:eastAsia="Arial" w:hAnsi="Arial" w:cs="Arial"/>
          <w:color w:val="000000" w:themeColor="text1"/>
          <w:sz w:val="24"/>
          <w:szCs w:val="24"/>
        </w:rPr>
        <w:br/>
      </w:r>
      <w:r w:rsidRPr="00F055DC">
        <w:rPr>
          <w:rFonts w:ascii="Arial" w:eastAsia="Arial" w:hAnsi="Arial" w:cs="Arial"/>
          <w:color w:val="000000" w:themeColor="text1"/>
          <w:sz w:val="24"/>
          <w:szCs w:val="24"/>
        </w:rPr>
        <w:br/>
        <w:t>Mission Statement</w:t>
      </w:r>
    </w:p>
    <w:p w14:paraId="3DCBE2BB" w14:textId="495BB67D"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mission of the EEO Committee is to promote diversity and ensure equitable treatment of all applicants and employees through education and compliance with federal/state laws, board policies, and established hiring procedures.</w:t>
      </w:r>
    </w:p>
    <w:p w14:paraId="5E74BF89" w14:textId="77777777" w:rsidR="00F22594" w:rsidRPr="00F055DC" w:rsidRDefault="00F22594" w:rsidP="00C22BAB">
      <w:pPr>
        <w:spacing w:line="276" w:lineRule="auto"/>
        <w:ind w:left="0" w:hanging="2"/>
        <w:contextualSpacing/>
        <w:rPr>
          <w:rFonts w:ascii="Arial" w:eastAsia="Arial" w:hAnsi="Arial" w:cs="Arial"/>
          <w:color w:val="000000" w:themeColor="text1"/>
          <w:sz w:val="24"/>
          <w:szCs w:val="24"/>
        </w:rPr>
      </w:pPr>
    </w:p>
    <w:tbl>
      <w:tblPr>
        <w:tblStyle w:val="34"/>
        <w:tblW w:w="9555" w:type="dxa"/>
        <w:tblBorders>
          <w:insideH w:val="single" w:sz="4" w:space="0" w:color="auto"/>
          <w:insideV w:val="single" w:sz="4" w:space="0" w:color="auto"/>
        </w:tblBorders>
        <w:tblLayout w:type="fixed"/>
        <w:tblLook w:val="0020" w:firstRow="1" w:lastRow="0" w:firstColumn="0" w:lastColumn="0" w:noHBand="0" w:noVBand="0"/>
      </w:tblPr>
      <w:tblGrid>
        <w:gridCol w:w="2521"/>
        <w:gridCol w:w="7034"/>
      </w:tblGrid>
      <w:tr w:rsidR="00F055DC" w:rsidRPr="00F055DC" w14:paraId="117C3AAD" w14:textId="77777777" w:rsidTr="000950F4">
        <w:tc>
          <w:tcPr>
            <w:tcW w:w="2521" w:type="dxa"/>
          </w:tcPr>
          <w:p w14:paraId="513F1FFE" w14:textId="39B32502" w:rsidR="005F41F9" w:rsidRPr="00F055DC" w:rsidRDefault="005F41F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34" w:type="dxa"/>
          </w:tcPr>
          <w:p w14:paraId="7DBB320E" w14:textId="289F9060" w:rsidR="005F41F9" w:rsidRPr="00F055DC" w:rsidRDefault="005F41F9" w:rsidP="00C22BAB">
            <w:pPr>
              <w:spacing w:line="276" w:lineRule="auto"/>
              <w:ind w:left="0" w:hanging="2"/>
              <w:contextualSpacing/>
              <w:rPr>
                <w:rFonts w:ascii="Arial" w:eastAsia="Arial" w:hAnsi="Arial" w:cs="Arial"/>
                <w:b/>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263FC537" w14:textId="77777777" w:rsidTr="000950F4">
        <w:tc>
          <w:tcPr>
            <w:tcW w:w="2521" w:type="dxa"/>
          </w:tcPr>
          <w:p w14:paraId="6BCB7D77" w14:textId="13B0672D"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034" w:type="dxa"/>
          </w:tcPr>
          <w:p w14:paraId="7172D76D" w14:textId="77777777"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24" w:history="1">
              <w:r w:rsidRPr="00F055DC">
                <w:rPr>
                  <w:rStyle w:val="Hyperlink"/>
                  <w:rFonts w:ascii="Arial" w:eastAsia="Arial" w:hAnsi="Arial" w:cs="Arial"/>
                  <w:color w:val="000000" w:themeColor="text1"/>
                  <w:sz w:val="24"/>
                  <w:szCs w:val="24"/>
                </w:rPr>
                <w:t>Brittany Grice</w:t>
              </w:r>
            </w:hyperlink>
            <w:r w:rsidRPr="00F055DC">
              <w:rPr>
                <w:rFonts w:ascii="Arial" w:eastAsia="Arial" w:hAnsi="Arial" w:cs="Arial"/>
                <w:color w:val="000000" w:themeColor="text1"/>
                <w:sz w:val="24"/>
                <w:szCs w:val="24"/>
              </w:rPr>
              <w:t>, Vice President Human Resources;</w:t>
            </w:r>
          </w:p>
          <w:p w14:paraId="7899257B" w14:textId="68189D5E" w:rsidR="008209C8" w:rsidRPr="00F055DC" w:rsidRDefault="0017425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Drew Yamanishi</w:t>
            </w:r>
            <w:r w:rsidR="008209C8" w:rsidRPr="00F055DC">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2024</w:t>
            </w:r>
            <w:r w:rsidR="008209C8"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8</w:t>
            </w:r>
            <w:r w:rsidR="008209C8" w:rsidRPr="00F055DC">
              <w:rPr>
                <w:rFonts w:ascii="Arial" w:eastAsia="Arial" w:hAnsi="Arial" w:cs="Arial"/>
                <w:color w:val="000000" w:themeColor="text1"/>
                <w:sz w:val="24"/>
                <w:szCs w:val="24"/>
              </w:rPr>
              <w:t>)</w:t>
            </w:r>
          </w:p>
        </w:tc>
      </w:tr>
      <w:tr w:rsidR="00F055DC" w:rsidRPr="00F055DC" w14:paraId="5B597142" w14:textId="77777777" w:rsidTr="000950F4">
        <w:tc>
          <w:tcPr>
            <w:tcW w:w="2521" w:type="dxa"/>
          </w:tcPr>
          <w:p w14:paraId="31E9AB21"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34" w:type="dxa"/>
          </w:tcPr>
          <w:p w14:paraId="6C56DC97" w14:textId="35FC6690" w:rsidR="008209C8" w:rsidRPr="00F055DC" w:rsidRDefault="00147FD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Sangita Dube</w:t>
            </w:r>
            <w:r w:rsidR="008209C8" w:rsidRPr="00F055DC">
              <w:rPr>
                <w:rFonts w:ascii="Arial" w:eastAsia="Arial" w:hAnsi="Arial" w:cs="Arial"/>
                <w:color w:val="000000" w:themeColor="text1"/>
                <w:sz w:val="24"/>
                <w:szCs w:val="24"/>
              </w:rPr>
              <w:t xml:space="preserve"> (202</w:t>
            </w:r>
            <w:r w:rsidR="00DD381E" w:rsidRPr="00F055DC">
              <w:rPr>
                <w:rFonts w:ascii="Arial" w:eastAsia="Arial" w:hAnsi="Arial" w:cs="Arial"/>
                <w:color w:val="000000" w:themeColor="text1"/>
                <w:sz w:val="24"/>
                <w:szCs w:val="24"/>
              </w:rPr>
              <w:t>8-29</w:t>
            </w:r>
            <w:r w:rsidR="008209C8" w:rsidRPr="00F055DC">
              <w:rPr>
                <w:rFonts w:ascii="Arial" w:eastAsia="Arial" w:hAnsi="Arial" w:cs="Arial"/>
                <w:color w:val="000000" w:themeColor="text1"/>
                <w:sz w:val="24"/>
                <w:szCs w:val="24"/>
              </w:rPr>
              <w:t xml:space="preserve">) </w:t>
            </w:r>
          </w:p>
        </w:tc>
      </w:tr>
      <w:tr w:rsidR="00F055DC" w:rsidRPr="00F055DC" w14:paraId="44E579AB" w14:textId="77777777" w:rsidTr="000950F4">
        <w:tc>
          <w:tcPr>
            <w:tcW w:w="2521" w:type="dxa"/>
          </w:tcPr>
          <w:p w14:paraId="115ADA1B"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34" w:type="dxa"/>
          </w:tcPr>
          <w:p w14:paraId="656DEB37" w14:textId="49D7B7E5" w:rsidR="008209C8" w:rsidRPr="00F055DC" w:rsidRDefault="00241EB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Victor Robles </w:t>
            </w:r>
            <w:r w:rsidR="008209C8" w:rsidRPr="00F055DC">
              <w:rPr>
                <w:rFonts w:ascii="Arial" w:eastAsia="Arial" w:hAnsi="Arial" w:cs="Arial"/>
                <w:color w:val="000000" w:themeColor="text1"/>
                <w:sz w:val="24"/>
                <w:szCs w:val="24"/>
              </w:rPr>
              <w:t>(202</w:t>
            </w:r>
            <w:r>
              <w:rPr>
                <w:rFonts w:ascii="Arial" w:eastAsia="Arial" w:hAnsi="Arial" w:cs="Arial"/>
                <w:color w:val="000000" w:themeColor="text1"/>
                <w:sz w:val="24"/>
                <w:szCs w:val="24"/>
              </w:rPr>
              <w:t>9</w:t>
            </w:r>
            <w:r w:rsidR="008209C8"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008209C8" w:rsidRPr="00F055DC">
              <w:rPr>
                <w:rFonts w:ascii="Arial" w:eastAsia="Arial" w:hAnsi="Arial" w:cs="Arial"/>
                <w:color w:val="000000" w:themeColor="text1"/>
                <w:sz w:val="24"/>
                <w:szCs w:val="24"/>
              </w:rPr>
              <w:t xml:space="preserve">) </w:t>
            </w:r>
          </w:p>
        </w:tc>
      </w:tr>
      <w:tr w:rsidR="00F055DC" w:rsidRPr="00F055DC" w14:paraId="7CFCDB9A" w14:textId="77777777" w:rsidTr="000950F4">
        <w:tc>
          <w:tcPr>
            <w:tcW w:w="2521" w:type="dxa"/>
          </w:tcPr>
          <w:p w14:paraId="3279630C"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034" w:type="dxa"/>
          </w:tcPr>
          <w:p w14:paraId="353D4A59" w14:textId="0FEEB79F" w:rsidR="008209C8" w:rsidRPr="00F055DC" w:rsidRDefault="009C105B"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Romy Griep (2029-30)</w:t>
            </w:r>
            <w:r w:rsidR="008209C8" w:rsidRPr="00F055DC">
              <w:rPr>
                <w:rFonts w:ascii="Arial" w:eastAsia="Arial" w:hAnsi="Arial" w:cs="Arial"/>
                <w:color w:val="000000" w:themeColor="text1"/>
                <w:sz w:val="24"/>
                <w:szCs w:val="24"/>
              </w:rPr>
              <w:t xml:space="preserve">, </w:t>
            </w:r>
            <w:r w:rsidR="00AF770F">
              <w:rPr>
                <w:rFonts w:ascii="Arial" w:eastAsia="Arial" w:hAnsi="Arial" w:cs="Arial"/>
                <w:color w:val="000000" w:themeColor="text1"/>
                <w:sz w:val="24"/>
                <w:szCs w:val="24"/>
              </w:rPr>
              <w:t xml:space="preserve">VACANT </w:t>
            </w:r>
            <w:r w:rsidR="008209C8" w:rsidRPr="00F055DC">
              <w:rPr>
                <w:rFonts w:ascii="Arial" w:eastAsia="Arial" w:hAnsi="Arial" w:cs="Arial"/>
                <w:color w:val="000000" w:themeColor="text1"/>
                <w:sz w:val="24"/>
                <w:szCs w:val="24"/>
              </w:rPr>
              <w:t>(2025-26),</w:t>
            </w:r>
          </w:p>
          <w:p w14:paraId="30EBA658" w14:textId="0374D172" w:rsidR="00A31BB9" w:rsidRDefault="008209C8" w:rsidP="00A31BB9">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Luis Labra Bahena (2027-28),</w:t>
            </w:r>
            <w:r w:rsidR="0084370F">
              <w:rPr>
                <w:rFonts w:ascii="Arial" w:eastAsia="Arial" w:hAnsi="Arial" w:cs="Arial"/>
                <w:color w:val="000000" w:themeColor="text1"/>
                <w:sz w:val="24"/>
                <w:szCs w:val="24"/>
              </w:rPr>
              <w:t xml:space="preserve"> </w:t>
            </w:r>
            <w:r w:rsidR="00DD381E" w:rsidRPr="00F055DC">
              <w:rPr>
                <w:rFonts w:ascii="Arial" w:eastAsia="Arial" w:hAnsi="Arial" w:cs="Arial"/>
                <w:color w:val="000000" w:themeColor="text1"/>
                <w:sz w:val="24"/>
                <w:szCs w:val="24"/>
              </w:rPr>
              <w:t>Felix Lamorena</w:t>
            </w:r>
            <w:r w:rsidRPr="00F055DC">
              <w:rPr>
                <w:rFonts w:ascii="Arial" w:eastAsia="Arial" w:hAnsi="Arial" w:cs="Arial"/>
                <w:color w:val="000000" w:themeColor="text1"/>
                <w:sz w:val="24"/>
                <w:szCs w:val="24"/>
              </w:rPr>
              <w:t xml:space="preserve"> (202</w:t>
            </w:r>
            <w:r w:rsidR="00DD381E" w:rsidRPr="00F055DC">
              <w:rPr>
                <w:rFonts w:ascii="Arial" w:eastAsia="Arial" w:hAnsi="Arial" w:cs="Arial"/>
                <w:color w:val="000000" w:themeColor="text1"/>
                <w:sz w:val="24"/>
                <w:szCs w:val="24"/>
              </w:rPr>
              <w:t>8-29</w:t>
            </w:r>
            <w:r w:rsidRPr="00F055DC">
              <w:rPr>
                <w:rFonts w:ascii="Arial" w:eastAsia="Arial" w:hAnsi="Arial" w:cs="Arial"/>
                <w:color w:val="000000" w:themeColor="text1"/>
                <w:sz w:val="24"/>
                <w:szCs w:val="24"/>
              </w:rPr>
              <w:t>)</w:t>
            </w:r>
            <w:r w:rsidR="005D3CA5">
              <w:rPr>
                <w:rFonts w:ascii="Arial" w:eastAsia="Arial" w:hAnsi="Arial" w:cs="Arial"/>
                <w:color w:val="000000" w:themeColor="text1"/>
                <w:sz w:val="24"/>
                <w:szCs w:val="24"/>
              </w:rPr>
              <w:t xml:space="preserve">, </w:t>
            </w:r>
          </w:p>
          <w:p w14:paraId="2198C651" w14:textId="57E55989" w:rsidR="008209C8" w:rsidRPr="00F055DC" w:rsidRDefault="005D3CA5" w:rsidP="00A31BB9">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Edwin Fallahi</w:t>
            </w:r>
            <w:r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9</w:t>
            </w:r>
            <w:r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Pr="00F055DC">
              <w:rPr>
                <w:rFonts w:ascii="Arial" w:eastAsia="Arial" w:hAnsi="Arial" w:cs="Arial"/>
                <w:color w:val="000000" w:themeColor="text1"/>
                <w:sz w:val="24"/>
                <w:szCs w:val="24"/>
              </w:rPr>
              <w:t>)</w:t>
            </w:r>
            <w:r w:rsidR="00A31BB9">
              <w:rPr>
                <w:rFonts w:ascii="Arial" w:eastAsia="Arial" w:hAnsi="Arial" w:cs="Arial"/>
                <w:color w:val="000000" w:themeColor="text1"/>
                <w:sz w:val="24"/>
                <w:szCs w:val="24"/>
              </w:rPr>
              <w:t>,</w:t>
            </w:r>
            <w:r w:rsidR="00A31BB9" w:rsidRPr="00F055DC">
              <w:rPr>
                <w:rFonts w:ascii="Arial" w:eastAsia="Arial" w:hAnsi="Arial" w:cs="Arial"/>
                <w:color w:val="000000" w:themeColor="text1"/>
                <w:sz w:val="24"/>
                <w:szCs w:val="24"/>
              </w:rPr>
              <w:t xml:space="preserve"> Rafael Cardona (2029-30)</w:t>
            </w:r>
          </w:p>
        </w:tc>
      </w:tr>
      <w:tr w:rsidR="00F055DC" w:rsidRPr="00F055DC" w14:paraId="46AC596C" w14:textId="77777777" w:rsidTr="000950F4">
        <w:tc>
          <w:tcPr>
            <w:tcW w:w="2521" w:type="dxa"/>
          </w:tcPr>
          <w:p w14:paraId="0B819C68"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034" w:type="dxa"/>
          </w:tcPr>
          <w:p w14:paraId="065A0632" w14:textId="0F761355" w:rsidR="008209C8" w:rsidRPr="00F055DC" w:rsidRDefault="005E35D7"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Arpi Amirian</w:t>
            </w:r>
            <w:r w:rsidR="008209C8"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7</w:t>
            </w:r>
            <w:r w:rsidR="008209C8"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8</w:t>
            </w:r>
            <w:r w:rsidR="008209C8" w:rsidRPr="00F055DC">
              <w:rPr>
                <w:rFonts w:ascii="Arial" w:eastAsia="Arial" w:hAnsi="Arial" w:cs="Arial"/>
                <w:color w:val="000000" w:themeColor="text1"/>
                <w:sz w:val="24"/>
                <w:szCs w:val="24"/>
              </w:rPr>
              <w:t xml:space="preserve">), </w:t>
            </w:r>
            <w:r w:rsidR="00A6776D" w:rsidRPr="00F055DC">
              <w:rPr>
                <w:rFonts w:ascii="Arial" w:eastAsia="Arial" w:hAnsi="Arial" w:cs="Arial"/>
                <w:color w:val="000000" w:themeColor="text1"/>
                <w:sz w:val="24"/>
                <w:szCs w:val="24"/>
              </w:rPr>
              <w:t>Christina Truong</w:t>
            </w:r>
            <w:r w:rsidR="008209C8" w:rsidRPr="00F055DC">
              <w:rPr>
                <w:rFonts w:ascii="Arial" w:eastAsia="Arial" w:hAnsi="Arial" w:cs="Arial"/>
                <w:color w:val="000000" w:themeColor="text1"/>
                <w:sz w:val="24"/>
                <w:szCs w:val="24"/>
              </w:rPr>
              <w:t xml:space="preserve"> (202</w:t>
            </w:r>
            <w:r w:rsidR="00A6776D" w:rsidRPr="00F055DC">
              <w:rPr>
                <w:rFonts w:ascii="Arial" w:eastAsia="Arial" w:hAnsi="Arial" w:cs="Arial"/>
                <w:color w:val="000000" w:themeColor="text1"/>
                <w:sz w:val="24"/>
                <w:szCs w:val="24"/>
              </w:rPr>
              <w:t>6</w:t>
            </w:r>
            <w:r w:rsidR="008209C8" w:rsidRPr="00F055DC">
              <w:rPr>
                <w:rFonts w:ascii="Arial" w:eastAsia="Arial" w:hAnsi="Arial" w:cs="Arial"/>
                <w:color w:val="000000" w:themeColor="text1"/>
                <w:sz w:val="24"/>
                <w:szCs w:val="24"/>
              </w:rPr>
              <w:t>-2</w:t>
            </w:r>
            <w:r w:rsidR="00A6776D" w:rsidRPr="00F055DC">
              <w:rPr>
                <w:rFonts w:ascii="Arial" w:eastAsia="Arial" w:hAnsi="Arial" w:cs="Arial"/>
                <w:color w:val="000000" w:themeColor="text1"/>
                <w:sz w:val="24"/>
                <w:szCs w:val="24"/>
              </w:rPr>
              <w:t>7</w:t>
            </w:r>
            <w:r w:rsidR="008209C8" w:rsidRPr="00F055DC">
              <w:rPr>
                <w:rFonts w:ascii="Arial" w:eastAsia="Arial" w:hAnsi="Arial" w:cs="Arial"/>
                <w:color w:val="000000" w:themeColor="text1"/>
                <w:sz w:val="24"/>
                <w:szCs w:val="24"/>
              </w:rPr>
              <w:t>)</w:t>
            </w:r>
          </w:p>
        </w:tc>
      </w:tr>
      <w:tr w:rsidR="00F055DC" w:rsidRPr="00F055DC" w14:paraId="1782913F" w14:textId="77777777" w:rsidTr="000950F4">
        <w:tc>
          <w:tcPr>
            <w:tcW w:w="2521" w:type="dxa"/>
            <w:tcBorders>
              <w:bottom w:val="single" w:sz="4" w:space="0" w:color="auto"/>
            </w:tcBorders>
          </w:tcPr>
          <w:p w14:paraId="0D7D3E9A"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034" w:type="dxa"/>
            <w:tcBorders>
              <w:bottom w:val="single" w:sz="4" w:space="0" w:color="auto"/>
            </w:tcBorders>
          </w:tcPr>
          <w:p w14:paraId="18D75272" w14:textId="73CA7BC0" w:rsidR="008209C8" w:rsidRPr="00F055DC" w:rsidRDefault="00A602F3"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VACANT</w:t>
            </w:r>
            <w:r w:rsidR="008209C8" w:rsidRPr="00F055DC">
              <w:rPr>
                <w:rFonts w:ascii="Arial" w:eastAsia="Arial" w:hAnsi="Arial" w:cs="Arial"/>
                <w:color w:val="000000" w:themeColor="text1"/>
                <w:sz w:val="24"/>
                <w:szCs w:val="24"/>
              </w:rPr>
              <w:t xml:space="preserve"> (2025-26)</w:t>
            </w:r>
          </w:p>
        </w:tc>
      </w:tr>
      <w:tr w:rsidR="00F055DC" w:rsidRPr="00F055DC" w14:paraId="5AD3947A" w14:textId="77777777" w:rsidTr="000950F4">
        <w:tc>
          <w:tcPr>
            <w:tcW w:w="2521" w:type="dxa"/>
            <w:tcBorders>
              <w:top w:val="single" w:sz="4" w:space="0" w:color="auto"/>
              <w:bottom w:val="single" w:sz="4" w:space="0" w:color="auto"/>
            </w:tcBorders>
          </w:tcPr>
          <w:p w14:paraId="38CC0BF8" w14:textId="0449A3AA"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ASGCC: </w:t>
            </w:r>
          </w:p>
        </w:tc>
        <w:tc>
          <w:tcPr>
            <w:tcW w:w="7034" w:type="dxa"/>
            <w:tcBorders>
              <w:top w:val="single" w:sz="4" w:space="0" w:color="auto"/>
              <w:bottom w:val="single" w:sz="4" w:space="0" w:color="auto"/>
            </w:tcBorders>
          </w:tcPr>
          <w:p w14:paraId="18F17C04" w14:textId="3F0E263C" w:rsidR="00AA2DBE" w:rsidRPr="00F055DC" w:rsidRDefault="00B478AC"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Daniella Elpatova, and Sareen Kassabian</w:t>
            </w:r>
          </w:p>
          <w:p w14:paraId="06F40795" w14:textId="32301E80"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25">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7020"/>
      </w:tblGrid>
      <w:tr w:rsidR="00F055DC" w:rsidRPr="00F055DC" w14:paraId="092B94E5" w14:textId="77777777" w:rsidTr="002E18B4">
        <w:tc>
          <w:tcPr>
            <w:tcW w:w="2515" w:type="dxa"/>
          </w:tcPr>
          <w:p w14:paraId="2CF6B60E" w14:textId="77777777" w:rsidR="00AA6DA0" w:rsidRDefault="00AA6DA0" w:rsidP="00C22BAB">
            <w:pPr>
              <w:spacing w:line="276" w:lineRule="auto"/>
              <w:ind w:leftChars="0" w:left="0" w:firstLineChars="0" w:firstLine="0"/>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r w:rsidRPr="00F055DC">
              <w:rPr>
                <w:rFonts w:ascii="Arial" w:eastAsia="Arial" w:hAnsi="Arial" w:cs="Arial"/>
                <w:b/>
                <w:color w:val="000000" w:themeColor="text1"/>
                <w:sz w:val="24"/>
                <w:szCs w:val="24"/>
              </w:rPr>
              <w:t xml:space="preserve"> </w:t>
            </w:r>
          </w:p>
          <w:p w14:paraId="4E51B53B" w14:textId="431B4F2E" w:rsidR="00F055DC" w:rsidRPr="00F055DC" w:rsidRDefault="00F055DC" w:rsidP="00C22BAB">
            <w:pPr>
              <w:spacing w:line="276" w:lineRule="auto"/>
              <w:ind w:leftChars="0" w:left="0" w:firstLineChars="0" w:firstLine="0"/>
              <w:contextualSpacing/>
              <w:rPr>
                <w:rFonts w:ascii="Arial" w:eastAsia="Arial" w:hAnsi="Arial" w:cs="Arial"/>
                <w:color w:val="000000" w:themeColor="text1"/>
                <w:sz w:val="24"/>
                <w:szCs w:val="24"/>
              </w:rPr>
            </w:pPr>
          </w:p>
        </w:tc>
        <w:tc>
          <w:tcPr>
            <w:tcW w:w="7020" w:type="dxa"/>
          </w:tcPr>
          <w:p w14:paraId="65044664" w14:textId="77777777" w:rsidR="00F6469C" w:rsidRDefault="005D377B" w:rsidP="00C22BAB">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w:t>
            </w:r>
            <w:r w:rsidR="00AA6DA0" w:rsidRPr="00F055DC">
              <w:rPr>
                <w:rFonts w:ascii="Arial" w:eastAsia="Arial" w:hAnsi="Arial" w:cs="Arial"/>
                <w:color w:val="000000" w:themeColor="text1"/>
                <w:sz w:val="24"/>
                <w:szCs w:val="24"/>
              </w:rPr>
              <w:t>,</w:t>
            </w:r>
            <w:r w:rsidRPr="00F055DC">
              <w:rPr>
                <w:rFonts w:ascii="Arial" w:eastAsia="Arial" w:hAnsi="Arial" w:cs="Arial"/>
                <w:color w:val="000000" w:themeColor="text1"/>
                <w:sz w:val="24"/>
                <w:szCs w:val="24"/>
              </w:rPr>
              <w:t xml:space="preserve"> VP Student Services</w:t>
            </w:r>
            <w:r w:rsidR="00F6469C" w:rsidRPr="00F055DC">
              <w:rPr>
                <w:rFonts w:ascii="Arial" w:eastAsia="Arial" w:hAnsi="Arial" w:cs="Arial"/>
                <w:color w:val="000000" w:themeColor="text1"/>
                <w:sz w:val="24"/>
                <w:szCs w:val="24"/>
              </w:rPr>
              <w:t xml:space="preserve"> </w:t>
            </w:r>
          </w:p>
          <w:p w14:paraId="2FA28741" w14:textId="52DF8BD5" w:rsidR="00AA6DA0" w:rsidRPr="00F055DC" w:rsidRDefault="00F6469C" w:rsidP="00C22BAB">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Frinna De La Cruz, Office of Human Resources</w:t>
            </w:r>
          </w:p>
        </w:tc>
      </w:tr>
      <w:tr w:rsidR="004469D5" w:rsidRPr="00F055DC" w14:paraId="164F4811" w14:textId="77777777" w:rsidTr="002E18B4">
        <w:tc>
          <w:tcPr>
            <w:tcW w:w="2515" w:type="dxa"/>
          </w:tcPr>
          <w:p w14:paraId="24065094" w14:textId="77777777" w:rsidR="004469D5" w:rsidRPr="00F055DC" w:rsidRDefault="004469D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14383A05" w14:textId="214E09AC" w:rsidR="004469D5" w:rsidRPr="00F055DC" w:rsidRDefault="004469D5" w:rsidP="00C22BAB">
            <w:pPr>
              <w:spacing w:line="276" w:lineRule="auto"/>
              <w:ind w:leftChars="0" w:left="0" w:firstLineChars="0" w:firstLine="0"/>
              <w:contextualSpacing/>
              <w:rPr>
                <w:rFonts w:ascii="Arial" w:eastAsia="Arial" w:hAnsi="Arial" w:cs="Arial"/>
                <w:b/>
                <w:color w:val="000000" w:themeColor="text1"/>
                <w:sz w:val="24"/>
                <w:szCs w:val="24"/>
              </w:rPr>
            </w:pPr>
            <w:r w:rsidRPr="00F055DC">
              <w:rPr>
                <w:rFonts w:ascii="Arial" w:eastAsia="Arial" w:hAnsi="Arial" w:cs="Arial"/>
                <w:color w:val="000000" w:themeColor="text1"/>
                <w:sz w:val="24"/>
                <w:szCs w:val="24"/>
              </w:rPr>
              <w:t>Non-voting</w:t>
            </w:r>
          </w:p>
        </w:tc>
        <w:tc>
          <w:tcPr>
            <w:tcW w:w="7020" w:type="dxa"/>
          </w:tcPr>
          <w:p w14:paraId="0093EC7A" w14:textId="77777777" w:rsidR="008E246F" w:rsidRPr="00F055DC" w:rsidRDefault="008E246F" w:rsidP="008E246F">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For minutes please contact the chair of this committee</w:t>
            </w:r>
          </w:p>
          <w:p w14:paraId="4C168092" w14:textId="79922240" w:rsidR="004469D5" w:rsidRPr="00F055DC" w:rsidRDefault="008E246F" w:rsidP="00C22BAB">
            <w:pPr>
              <w:spacing w:line="276" w:lineRule="auto"/>
              <w:ind w:leftChars="0" w:left="0" w:firstLineChars="0" w:firstLine="0"/>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26"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27" w:history="1">
              <w:r w:rsidRPr="00F055DC">
                <w:rPr>
                  <w:rStyle w:val="Hyperlink"/>
                  <w:rFonts w:ascii="Arial" w:eastAsia="Arial" w:hAnsi="Arial" w:cs="Arial"/>
                  <w:color w:val="000000" w:themeColor="text1"/>
                  <w:sz w:val="24"/>
                  <w:szCs w:val="24"/>
                </w:rPr>
                <w:t>Board Docs</w:t>
              </w:r>
            </w:hyperlink>
          </w:p>
        </w:tc>
      </w:tr>
      <w:bookmarkEnd w:id="10"/>
    </w:tbl>
    <w:p w14:paraId="17A38FA3" w14:textId="77777777" w:rsidR="00AA6DA0" w:rsidRPr="00F055DC" w:rsidRDefault="00AA6DA0"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p>
    <w:bookmarkStart w:id="14" w:name="_heading=h.37m2jsg" w:colFirst="0" w:colLast="0"/>
    <w:bookmarkEnd w:id="11"/>
    <w:bookmarkEnd w:id="14"/>
    <w:p w14:paraId="732E9D78" w14:textId="77777777" w:rsidR="004237A7" w:rsidRPr="00F055DC" w:rsidRDefault="00DE482B" w:rsidP="00C22BAB">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p>
    <w:p w14:paraId="04D2F477" w14:textId="77777777" w:rsidR="00AC6617" w:rsidRPr="00F055DC" w:rsidRDefault="00DE482B" w:rsidP="00C22BAB">
      <w:pPr>
        <w:spacing w:line="276" w:lineRule="auto"/>
        <w:ind w:left="0" w:hanging="2"/>
        <w:contextualSpacing/>
        <w:jc w:val="center"/>
        <w:rPr>
          <w:rFonts w:ascii="Arial" w:eastAsia="Arial" w:hAnsi="Arial" w:cs="Arial"/>
          <w:color w:val="000000" w:themeColor="text1"/>
          <w:sz w:val="24"/>
          <w:szCs w:val="24"/>
          <w:u w:val="single"/>
        </w:rPr>
      </w:pPr>
      <w:r w:rsidRPr="00F055DC">
        <w:rPr>
          <w:rFonts w:ascii="Arial" w:eastAsia="Arial" w:hAnsi="Arial" w:cs="Arial"/>
          <w:color w:val="000000" w:themeColor="text1"/>
          <w:sz w:val="24"/>
          <w:szCs w:val="24"/>
          <w:u w:val="single"/>
        </w:rPr>
        <w:fldChar w:fldCharType="end"/>
      </w:r>
      <w:bookmarkEnd w:id="13"/>
    </w:p>
    <w:p w14:paraId="13CFCF6D" w14:textId="77777777" w:rsidR="00AC6617" w:rsidRPr="00F055DC" w:rsidRDefault="00AC6617">
      <w:pPr>
        <w:suppressAutoHyphens w:val="0"/>
        <w:spacing w:line="240" w:lineRule="auto"/>
        <w:ind w:leftChars="0" w:left="0" w:firstLineChars="0" w:firstLine="0"/>
        <w:textDirection w:val="lrTb"/>
        <w:textAlignment w:val="auto"/>
        <w:outlineLvl w:val="9"/>
        <w:rPr>
          <w:rFonts w:ascii="Arial" w:eastAsia="Arial" w:hAnsi="Arial" w:cs="Arial"/>
          <w:color w:val="000000" w:themeColor="text1"/>
          <w:sz w:val="24"/>
          <w:szCs w:val="24"/>
          <w:u w:val="single"/>
        </w:rPr>
      </w:pPr>
      <w:r w:rsidRPr="00F055DC">
        <w:rPr>
          <w:rFonts w:ascii="Arial" w:eastAsia="Arial" w:hAnsi="Arial" w:cs="Arial"/>
          <w:color w:val="000000" w:themeColor="text1"/>
          <w:sz w:val="24"/>
          <w:szCs w:val="24"/>
          <w:u w:val="single"/>
        </w:rPr>
        <w:br w:type="page"/>
      </w:r>
    </w:p>
    <w:p w14:paraId="3DE64676" w14:textId="127F4BB0" w:rsidR="00AC6617" w:rsidRPr="00F055DC" w:rsidRDefault="00AC6617" w:rsidP="00F055DC">
      <w:pPr>
        <w:spacing w:line="276" w:lineRule="auto"/>
        <w:ind w:left="0" w:hanging="2"/>
        <w:contextualSpacing/>
        <w:rPr>
          <w:rFonts w:ascii="Arial" w:eastAsia="Arial" w:hAnsi="Arial" w:cs="Arial"/>
          <w:b/>
          <w:color w:val="000000" w:themeColor="text1"/>
          <w:sz w:val="24"/>
          <w:szCs w:val="24"/>
        </w:rPr>
      </w:pPr>
      <w:bookmarkStart w:id="15" w:name="_Hlk175643299"/>
      <w:bookmarkStart w:id="16" w:name="_Hlk211941764"/>
      <w:r w:rsidRPr="00F055DC">
        <w:rPr>
          <w:rFonts w:ascii="Arial" w:eastAsia="Arial" w:hAnsi="Arial" w:cs="Arial"/>
          <w:b/>
          <w:color w:val="000000" w:themeColor="text1"/>
          <w:sz w:val="24"/>
          <w:szCs w:val="24"/>
        </w:rPr>
        <w:lastRenderedPageBreak/>
        <w:t>GOVERNANCE REVIEW</w:t>
      </w:r>
    </w:p>
    <w:p w14:paraId="4629F0B6" w14:textId="77777777" w:rsidR="00AC6617" w:rsidRPr="00F055DC" w:rsidRDefault="00AC6617"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and Location: 1st Tuesday, 1:40 - 2:40 pm, Zoom meeting</w:t>
      </w:r>
    </w:p>
    <w:p w14:paraId="520459C5" w14:textId="77777777" w:rsidR="00AC6617" w:rsidRPr="00F055DC" w:rsidRDefault="00AC6617" w:rsidP="00F055DC">
      <w:pPr>
        <w:spacing w:line="276" w:lineRule="auto"/>
        <w:ind w:left="0" w:hanging="2"/>
        <w:contextualSpacing/>
        <w:rPr>
          <w:rFonts w:ascii="Arial" w:eastAsia="Arial" w:hAnsi="Arial" w:cs="Arial"/>
          <w:color w:val="000000" w:themeColor="text1"/>
          <w:sz w:val="24"/>
          <w:szCs w:val="24"/>
        </w:rPr>
      </w:pPr>
    </w:p>
    <w:p w14:paraId="0BF4CABD" w14:textId="77777777" w:rsidR="00AC6617" w:rsidRPr="00F055DC" w:rsidRDefault="00AC6617"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491264EA" w14:textId="77777777" w:rsidR="00AC6617" w:rsidRPr="00F055DC" w:rsidRDefault="00AC6617" w:rsidP="00AC6617">
      <w:pPr>
        <w:pStyle w:val="ListParagraph"/>
        <w:numPr>
          <w:ilvl w:val="0"/>
          <w:numId w:val="26"/>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Recommend revisions and updates of Administrative Regulation 2511, the Governance Document every 3 years or sooner as needed.</w:t>
      </w:r>
    </w:p>
    <w:p w14:paraId="61B63DF2" w14:textId="77777777" w:rsidR="00AC6617" w:rsidRPr="00F055DC" w:rsidRDefault="00AC6617" w:rsidP="00AC6617">
      <w:pPr>
        <w:pStyle w:val="ListParagraph"/>
        <w:numPr>
          <w:ilvl w:val="0"/>
          <w:numId w:val="26"/>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Ensure that Administrative Regulation 2511, the Governance Document and its committee structure are being followed properly.</w:t>
      </w:r>
    </w:p>
    <w:p w14:paraId="27735E0F" w14:textId="77777777" w:rsidR="00AC6617" w:rsidRPr="00F055DC" w:rsidRDefault="00AC6617" w:rsidP="00AC6617">
      <w:pPr>
        <w:pStyle w:val="ListParagraph"/>
        <w:numPr>
          <w:ilvl w:val="0"/>
          <w:numId w:val="26"/>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Educate the campus community on Administrative Regulation 2511, the Governance Document and Governance policies.</w:t>
      </w:r>
    </w:p>
    <w:p w14:paraId="0FEC2391" w14:textId="77777777" w:rsidR="00AC6617" w:rsidRPr="00F055DC" w:rsidRDefault="00AC6617" w:rsidP="00AC6617">
      <w:pPr>
        <w:pStyle w:val="ListParagraph"/>
        <w:numPr>
          <w:ilvl w:val="0"/>
          <w:numId w:val="26"/>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Inform the College Executive Committee regarding any issues with adherence to Administrative Regulation 2511, the Governance Document.</w:t>
      </w:r>
    </w:p>
    <w:p w14:paraId="711D3B67" w14:textId="77777777" w:rsidR="00AC6617" w:rsidRPr="00F055DC" w:rsidRDefault="00AC6617" w:rsidP="00AC6617">
      <w:pPr>
        <w:pStyle w:val="ListParagraph"/>
        <w:numPr>
          <w:ilvl w:val="0"/>
          <w:numId w:val="26"/>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Propose policies and regulations that affect the governance process.</w:t>
      </w:r>
    </w:p>
    <w:p w14:paraId="097CD46F" w14:textId="77777777" w:rsidR="00AC6617" w:rsidRPr="00F055DC" w:rsidRDefault="00AC6617" w:rsidP="00AC6617">
      <w:pPr>
        <w:pStyle w:val="ListParagraph"/>
        <w:numPr>
          <w:ilvl w:val="0"/>
          <w:numId w:val="26"/>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Perform surveys as needed regarding the function of Governance. </w:t>
      </w:r>
      <w:r w:rsidRPr="00F055DC">
        <w:rPr>
          <w:rFonts w:ascii="Arial" w:eastAsia="Arial" w:hAnsi="Arial" w:cs="Arial"/>
          <w:b w:val="0"/>
          <w:color w:val="000000" w:themeColor="text1"/>
          <w:szCs w:val="24"/>
        </w:rPr>
        <w:br/>
      </w:r>
    </w:p>
    <w:tbl>
      <w:tblPr>
        <w:tblStyle w:val="33"/>
        <w:tblW w:w="9555" w:type="dxa"/>
        <w:tblBorders>
          <w:insideH w:val="single" w:sz="4" w:space="0" w:color="auto"/>
          <w:insideV w:val="single" w:sz="4" w:space="0" w:color="auto"/>
        </w:tblBorders>
        <w:tblLayout w:type="fixed"/>
        <w:tblLook w:val="0020" w:firstRow="1" w:lastRow="0" w:firstColumn="0" w:lastColumn="0" w:noHBand="0" w:noVBand="0"/>
      </w:tblPr>
      <w:tblGrid>
        <w:gridCol w:w="2521"/>
        <w:gridCol w:w="7034"/>
      </w:tblGrid>
      <w:tr w:rsidR="00F055DC" w:rsidRPr="00F055DC" w14:paraId="32529B05" w14:textId="77777777" w:rsidTr="000C35D2">
        <w:tc>
          <w:tcPr>
            <w:tcW w:w="2521" w:type="dxa"/>
          </w:tcPr>
          <w:p w14:paraId="14EE5D1A"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34" w:type="dxa"/>
          </w:tcPr>
          <w:p w14:paraId="17765975"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4FE123AC" w14:textId="77777777" w:rsidTr="000C35D2">
        <w:tc>
          <w:tcPr>
            <w:tcW w:w="2521" w:type="dxa"/>
          </w:tcPr>
          <w:p w14:paraId="2611ED87"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34" w:type="dxa"/>
          </w:tcPr>
          <w:p w14:paraId="18D21E4D"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Cameron Hastings (2027-28) </w:t>
            </w:r>
          </w:p>
        </w:tc>
      </w:tr>
      <w:tr w:rsidR="00F055DC" w:rsidRPr="00F055DC" w14:paraId="6EF2B574" w14:textId="77777777" w:rsidTr="000C35D2">
        <w:tc>
          <w:tcPr>
            <w:tcW w:w="2521" w:type="dxa"/>
          </w:tcPr>
          <w:p w14:paraId="0B226411"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34" w:type="dxa"/>
          </w:tcPr>
          <w:p w14:paraId="416586D7" w14:textId="77777777" w:rsidR="00AC6617" w:rsidRPr="00F055DC" w:rsidRDefault="00AC6617" w:rsidP="00DC1B1C">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bCs w:val="0"/>
                <w:color w:val="000000" w:themeColor="text1"/>
                <w:sz w:val="24"/>
                <w:szCs w:val="24"/>
              </w:rPr>
              <w:t>Sangita Dube</w:t>
            </w:r>
            <w:r w:rsidRPr="00F055DC">
              <w:rPr>
                <w:rFonts w:ascii="Arial" w:eastAsia="Arial" w:hAnsi="Arial" w:cs="Arial"/>
                <w:b/>
                <w:color w:val="000000" w:themeColor="text1"/>
                <w:sz w:val="24"/>
                <w:szCs w:val="24"/>
              </w:rPr>
              <w:t xml:space="preserve"> </w:t>
            </w:r>
            <w:r w:rsidRPr="00F055DC">
              <w:rPr>
                <w:rFonts w:ascii="Arial" w:eastAsia="Arial" w:hAnsi="Arial" w:cs="Arial"/>
                <w:color w:val="000000" w:themeColor="text1"/>
                <w:sz w:val="24"/>
                <w:szCs w:val="24"/>
              </w:rPr>
              <w:t xml:space="preserve">(2025-29) </w:t>
            </w:r>
          </w:p>
        </w:tc>
      </w:tr>
      <w:tr w:rsidR="00F055DC" w:rsidRPr="00F055DC" w14:paraId="659FEEC1" w14:textId="77777777" w:rsidTr="000C35D2">
        <w:tc>
          <w:tcPr>
            <w:tcW w:w="2521" w:type="dxa"/>
          </w:tcPr>
          <w:p w14:paraId="70280AB0"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034" w:type="dxa"/>
          </w:tcPr>
          <w:p w14:paraId="4B2F0357" w14:textId="0010E24A"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bCs w:val="0"/>
                <w:color w:val="000000" w:themeColor="text1"/>
                <w:sz w:val="24"/>
                <w:szCs w:val="24"/>
              </w:rPr>
              <w:t xml:space="preserve">Chair, </w:t>
            </w:r>
            <w:hyperlink r:id="rId28" w:history="1">
              <w:r w:rsidRPr="00F055DC">
                <w:rPr>
                  <w:rStyle w:val="Hyperlink"/>
                  <w:rFonts w:ascii="Arial" w:eastAsia="Arial" w:hAnsi="Arial" w:cs="Arial"/>
                  <w:color w:val="000000" w:themeColor="text1"/>
                  <w:sz w:val="24"/>
                  <w:szCs w:val="24"/>
                </w:rPr>
                <w:t>Hazel Ramos</w:t>
              </w:r>
            </w:hyperlink>
            <w:r w:rsidRPr="00F055DC">
              <w:rPr>
                <w:rFonts w:ascii="Arial" w:eastAsia="Arial" w:hAnsi="Arial" w:cs="Arial"/>
                <w:color w:val="000000" w:themeColor="text1"/>
                <w:sz w:val="24"/>
                <w:szCs w:val="24"/>
              </w:rPr>
              <w:t xml:space="preserve"> (2027-28), </w:t>
            </w:r>
            <w:r w:rsidR="00EE573C">
              <w:rPr>
                <w:rFonts w:ascii="Arial" w:eastAsia="Arial" w:hAnsi="Arial" w:cs="Arial"/>
                <w:color w:val="000000" w:themeColor="text1"/>
                <w:sz w:val="24"/>
                <w:szCs w:val="24"/>
              </w:rPr>
              <w:t>VACANT</w:t>
            </w:r>
            <w:r w:rsidRPr="00F055DC">
              <w:rPr>
                <w:rFonts w:ascii="Arial" w:eastAsia="Arial" w:hAnsi="Arial" w:cs="Arial"/>
                <w:color w:val="000000" w:themeColor="text1"/>
                <w:sz w:val="24"/>
                <w:szCs w:val="24"/>
              </w:rPr>
              <w:t xml:space="preserve"> (2026-27)</w:t>
            </w:r>
          </w:p>
        </w:tc>
      </w:tr>
      <w:tr w:rsidR="00F055DC" w:rsidRPr="00F055DC" w14:paraId="0F6B5033" w14:textId="77777777" w:rsidTr="000C35D2">
        <w:tc>
          <w:tcPr>
            <w:tcW w:w="2521" w:type="dxa"/>
          </w:tcPr>
          <w:p w14:paraId="43974D43"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034" w:type="dxa"/>
          </w:tcPr>
          <w:p w14:paraId="1E7BD371" w14:textId="7EBEF5F9" w:rsidR="00AC6617" w:rsidRPr="00F055DC" w:rsidRDefault="000171C3" w:rsidP="00DC1B1C">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Zelma Jacobs</w:t>
            </w:r>
            <w:r w:rsidR="00AC6617"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7</w:t>
            </w:r>
            <w:r w:rsidR="00AC6617"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8</w:t>
            </w:r>
            <w:r w:rsidR="00AC6617" w:rsidRPr="00F055DC">
              <w:rPr>
                <w:rFonts w:ascii="Arial" w:eastAsia="Arial" w:hAnsi="Arial" w:cs="Arial"/>
                <w:color w:val="000000" w:themeColor="text1"/>
                <w:sz w:val="24"/>
                <w:szCs w:val="24"/>
              </w:rPr>
              <w:t>), Alejandra Soto (202</w:t>
            </w:r>
            <w:r w:rsidR="00FE5308">
              <w:rPr>
                <w:rFonts w:ascii="Arial" w:eastAsia="Arial" w:hAnsi="Arial" w:cs="Arial"/>
                <w:color w:val="000000" w:themeColor="text1"/>
                <w:sz w:val="24"/>
                <w:szCs w:val="24"/>
              </w:rPr>
              <w:t>7</w:t>
            </w:r>
            <w:r w:rsidR="00AC6617" w:rsidRPr="00F055DC">
              <w:rPr>
                <w:rFonts w:ascii="Arial" w:eastAsia="Arial" w:hAnsi="Arial" w:cs="Arial"/>
                <w:color w:val="000000" w:themeColor="text1"/>
                <w:sz w:val="24"/>
                <w:szCs w:val="24"/>
              </w:rPr>
              <w:t>-2</w:t>
            </w:r>
            <w:r w:rsidR="00FE5308">
              <w:rPr>
                <w:rFonts w:ascii="Arial" w:eastAsia="Arial" w:hAnsi="Arial" w:cs="Arial"/>
                <w:color w:val="000000" w:themeColor="text1"/>
                <w:sz w:val="24"/>
                <w:szCs w:val="24"/>
              </w:rPr>
              <w:t>8</w:t>
            </w:r>
            <w:r w:rsidR="00AC6617" w:rsidRPr="00F055DC">
              <w:rPr>
                <w:rFonts w:ascii="Arial" w:eastAsia="Arial" w:hAnsi="Arial" w:cs="Arial"/>
                <w:color w:val="000000" w:themeColor="text1"/>
                <w:sz w:val="24"/>
                <w:szCs w:val="24"/>
              </w:rPr>
              <w:t>)</w:t>
            </w:r>
          </w:p>
        </w:tc>
      </w:tr>
      <w:tr w:rsidR="00F055DC" w:rsidRPr="00F055DC" w14:paraId="08840549" w14:textId="77777777" w:rsidTr="000C35D2">
        <w:tc>
          <w:tcPr>
            <w:tcW w:w="2521" w:type="dxa"/>
          </w:tcPr>
          <w:p w14:paraId="22F06635"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034" w:type="dxa"/>
          </w:tcPr>
          <w:p w14:paraId="7B8DC323"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Andra Verstraete (2024-25)</w:t>
            </w:r>
          </w:p>
        </w:tc>
      </w:tr>
      <w:bookmarkEnd w:id="15"/>
      <w:tr w:rsidR="00F055DC" w:rsidRPr="00F055DC" w14:paraId="37AD4CD7" w14:textId="77777777" w:rsidTr="000C35D2">
        <w:tc>
          <w:tcPr>
            <w:tcW w:w="2521" w:type="dxa"/>
          </w:tcPr>
          <w:p w14:paraId="4BCB86D4"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ASGCC: </w:t>
            </w:r>
          </w:p>
        </w:tc>
        <w:tc>
          <w:tcPr>
            <w:tcW w:w="7034" w:type="dxa"/>
          </w:tcPr>
          <w:p w14:paraId="032F51F7" w14:textId="36DD9E9C" w:rsidR="00AA2DBE" w:rsidRPr="00F055DC" w:rsidRDefault="00086F75"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 xml:space="preserve">Leila Khchoian, and Emily </w:t>
            </w:r>
            <w:proofErr w:type="spellStart"/>
            <w:r>
              <w:rPr>
                <w:rFonts w:ascii="Arial" w:eastAsia="Arial" w:hAnsi="Arial" w:cs="Arial"/>
                <w:iCs/>
                <w:color w:val="000000" w:themeColor="text1"/>
                <w:sz w:val="24"/>
                <w:szCs w:val="24"/>
              </w:rPr>
              <w:t>Gorgorian</w:t>
            </w:r>
            <w:proofErr w:type="spellEnd"/>
          </w:p>
          <w:p w14:paraId="58AB1E11" w14:textId="010DA374" w:rsidR="00AC6617" w:rsidRPr="00F055DC" w:rsidRDefault="00AC6617" w:rsidP="00DC1B1C">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 xml:space="preserve">(also email agendas to </w:t>
            </w:r>
            <w:hyperlink r:id="rId29">
              <w:r w:rsidRPr="00F055DC">
                <w:rPr>
                  <w:rFonts w:ascii="Arial" w:eastAsia="Arial" w:hAnsi="Arial" w:cs="Arial"/>
                  <w:iCs/>
                  <w:color w:val="000000" w:themeColor="text1"/>
                  <w:sz w:val="24"/>
                  <w:szCs w:val="24"/>
                  <w:u w:val="single"/>
                </w:rPr>
                <w:t>asvpad@glendale.edu</w:t>
              </w:r>
            </w:hyperlink>
            <w:r w:rsidRPr="00F055DC">
              <w:rPr>
                <w:rFonts w:ascii="Arial" w:eastAsia="Arial" w:hAnsi="Arial" w:cs="Arial"/>
                <w:iCs/>
                <w:color w:val="000000" w:themeColor="text1"/>
                <w:sz w:val="24"/>
                <w:szCs w:val="24"/>
              </w:rPr>
              <w:t>)</w:t>
            </w:r>
          </w:p>
        </w:tc>
      </w:tr>
      <w:tr w:rsidR="00DD7D0B" w:rsidRPr="00F055DC" w14:paraId="3BF4B8E5" w14:textId="77777777" w:rsidTr="000C35D2">
        <w:tc>
          <w:tcPr>
            <w:tcW w:w="2521" w:type="dxa"/>
          </w:tcPr>
          <w:p w14:paraId="004B5CAE" w14:textId="55AAB77F" w:rsidR="00DD7D0B" w:rsidRPr="00F055DC" w:rsidRDefault="00DD7D0B" w:rsidP="00DD7D0B">
            <w:pPr>
              <w:spacing w:line="276" w:lineRule="auto"/>
              <w:ind w:left="0" w:hanging="2"/>
              <w:contextualSpacing/>
              <w:rPr>
                <w:rFonts w:ascii="Arial" w:eastAsia="Arial" w:hAnsi="Arial" w:cs="Arial"/>
                <w:b/>
                <w:color w:val="000000" w:themeColor="text1"/>
                <w:sz w:val="24"/>
                <w:szCs w:val="24"/>
              </w:rPr>
            </w:pPr>
            <w:r w:rsidRPr="00BE7072">
              <w:rPr>
                <w:rFonts w:ascii="Arial" w:eastAsia="Arial" w:hAnsi="Arial" w:cs="Arial"/>
                <w:b/>
                <w:color w:val="000000" w:themeColor="text1"/>
                <w:sz w:val="24"/>
                <w:szCs w:val="24"/>
              </w:rPr>
              <w:t xml:space="preserve">Resource: </w:t>
            </w:r>
            <w:r w:rsidRPr="00BE7072">
              <w:rPr>
                <w:rFonts w:ascii="Arial" w:eastAsia="Arial" w:hAnsi="Arial" w:cs="Arial"/>
                <w:b/>
                <w:color w:val="000000" w:themeColor="text1"/>
                <w:sz w:val="24"/>
                <w:szCs w:val="24"/>
              </w:rPr>
              <w:br/>
            </w:r>
            <w:r w:rsidRPr="00BE7072">
              <w:rPr>
                <w:rFonts w:ascii="Arial" w:eastAsia="Arial" w:hAnsi="Arial" w:cs="Arial"/>
                <w:color w:val="000000" w:themeColor="text1"/>
                <w:sz w:val="24"/>
                <w:szCs w:val="24"/>
              </w:rPr>
              <w:t>Non-voting</w:t>
            </w:r>
            <w:r w:rsidRPr="00BE7072">
              <w:rPr>
                <w:rFonts w:ascii="Arial" w:eastAsia="Arial" w:hAnsi="Arial" w:cs="Arial"/>
                <w:b/>
                <w:color w:val="000000" w:themeColor="text1"/>
                <w:sz w:val="24"/>
                <w:szCs w:val="24"/>
              </w:rPr>
              <w:t xml:space="preserve"> </w:t>
            </w:r>
          </w:p>
        </w:tc>
        <w:tc>
          <w:tcPr>
            <w:tcW w:w="7034" w:type="dxa"/>
          </w:tcPr>
          <w:p w14:paraId="662F3442" w14:textId="199C17DD" w:rsidR="00DD7D0B" w:rsidRPr="00F055DC" w:rsidRDefault="00DD7D0B" w:rsidP="00DD7D0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Frankie Strong</w:t>
            </w:r>
            <w:r>
              <w:rPr>
                <w:rFonts w:ascii="Arial" w:eastAsia="Arial" w:hAnsi="Arial" w:cs="Arial"/>
                <w:color w:val="000000" w:themeColor="text1"/>
                <w:sz w:val="24"/>
                <w:szCs w:val="24"/>
              </w:rPr>
              <w:t>, Governance Office</w:t>
            </w:r>
          </w:p>
        </w:tc>
      </w:tr>
      <w:tr w:rsidR="000C35D2" w:rsidRPr="00F055DC" w14:paraId="79CE3B05" w14:textId="77777777" w:rsidTr="000C35D2">
        <w:tc>
          <w:tcPr>
            <w:tcW w:w="2521" w:type="dxa"/>
          </w:tcPr>
          <w:p w14:paraId="0E69A5B5"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tc>
        <w:tc>
          <w:tcPr>
            <w:tcW w:w="7034" w:type="dxa"/>
          </w:tcPr>
          <w:p w14:paraId="0606BCD1" w14:textId="542F15E4"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For minutes please contact the chair of this committee</w:t>
            </w:r>
          </w:p>
          <w:p w14:paraId="4B8649E9" w14:textId="59F1643C" w:rsidR="00AC6617" w:rsidRPr="00F055DC" w:rsidRDefault="008E246F" w:rsidP="00DC1B1C">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30"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31" w:history="1">
              <w:r w:rsidRPr="00F055DC">
                <w:rPr>
                  <w:rStyle w:val="Hyperlink"/>
                  <w:rFonts w:ascii="Arial" w:eastAsia="Arial" w:hAnsi="Arial" w:cs="Arial"/>
                  <w:color w:val="000000" w:themeColor="text1"/>
                  <w:sz w:val="24"/>
                  <w:szCs w:val="24"/>
                </w:rPr>
                <w:t>Board Docs</w:t>
              </w:r>
            </w:hyperlink>
          </w:p>
        </w:tc>
      </w:tr>
    </w:tbl>
    <w:p w14:paraId="77BB24AD" w14:textId="77777777" w:rsidR="00AC6617" w:rsidRPr="00F055DC" w:rsidRDefault="00AC6617" w:rsidP="00AC6617">
      <w:pPr>
        <w:spacing w:line="276" w:lineRule="auto"/>
        <w:ind w:left="0" w:hanging="2"/>
        <w:contextualSpacing/>
        <w:rPr>
          <w:rFonts w:ascii="Arial" w:eastAsia="Arial" w:hAnsi="Arial" w:cs="Arial"/>
          <w:color w:val="000000" w:themeColor="text1"/>
          <w:sz w:val="24"/>
          <w:szCs w:val="24"/>
        </w:rPr>
      </w:pPr>
    </w:p>
    <w:p w14:paraId="617AF669" w14:textId="77777777" w:rsidR="00AC6617" w:rsidRPr="00F055DC" w:rsidRDefault="00AC6617" w:rsidP="00AC6617">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p>
    <w:bookmarkStart w:id="17" w:name="_heading=h.2lwamvv" w:colFirst="0" w:colLast="0"/>
    <w:bookmarkEnd w:id="17"/>
    <w:p w14:paraId="454BF3D5" w14:textId="77777777" w:rsidR="00AC6617" w:rsidRPr="00F055DC" w:rsidRDefault="00AC6617" w:rsidP="00AC6617">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r>
      <w:r w:rsidRPr="00F055DC">
        <w:rPr>
          <w:rFonts w:ascii="Arial" w:eastAsia="Arial" w:hAnsi="Arial" w:cs="Arial"/>
          <w:color w:val="000000" w:themeColor="text1"/>
          <w:sz w:val="24"/>
          <w:szCs w:val="24"/>
          <w:u w:val="single"/>
        </w:rPr>
        <w:fldChar w:fldCharType="separate"/>
      </w:r>
      <w:r w:rsidRPr="00F055DC">
        <w:rPr>
          <w:rStyle w:val="Hyperlink"/>
          <w:rFonts w:ascii="Arial" w:eastAsia="Arial" w:hAnsi="Arial" w:cs="Arial"/>
          <w:color w:val="000000" w:themeColor="text1"/>
          <w:sz w:val="24"/>
          <w:szCs w:val="24"/>
        </w:rPr>
        <w:t>Return to Index of Committees</w:t>
      </w:r>
    </w:p>
    <w:p w14:paraId="0DD61C7B" w14:textId="77777777" w:rsidR="00AC6617" w:rsidRPr="00F055DC" w:rsidRDefault="00AC6617" w:rsidP="00AC6617">
      <w:pPr>
        <w:spacing w:line="276" w:lineRule="auto"/>
        <w:ind w:left="0" w:hanging="2"/>
        <w:contextualSpacing/>
        <w:jc w:val="center"/>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end"/>
      </w:r>
    </w:p>
    <w:p w14:paraId="4BC6AAD2" w14:textId="423D1B8C" w:rsidR="00AC6617" w:rsidRPr="00F055DC" w:rsidRDefault="00AC6617">
      <w:pPr>
        <w:suppressAutoHyphens w:val="0"/>
        <w:spacing w:line="240" w:lineRule="auto"/>
        <w:ind w:leftChars="0" w:left="0" w:firstLineChars="0" w:firstLine="0"/>
        <w:textDirection w:val="lrTb"/>
        <w:textAlignment w:val="auto"/>
        <w:outlineLvl w:val="9"/>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br w:type="page"/>
      </w:r>
    </w:p>
    <w:p w14:paraId="26553E9F" w14:textId="133DFAAE" w:rsidR="00AC6617" w:rsidRPr="00F055DC" w:rsidRDefault="00AC6617" w:rsidP="00CD12D6">
      <w:pPr>
        <w:spacing w:line="276" w:lineRule="auto"/>
        <w:ind w:left="0" w:hanging="2"/>
        <w:contextualSpacing/>
        <w:rPr>
          <w:rFonts w:ascii="Arial" w:eastAsia="Arial" w:hAnsi="Arial" w:cs="Arial"/>
          <w:b/>
          <w:color w:val="000000" w:themeColor="text1"/>
          <w:sz w:val="24"/>
          <w:szCs w:val="24"/>
        </w:rPr>
      </w:pPr>
      <w:bookmarkStart w:id="18" w:name="ITC"/>
      <w:bookmarkEnd w:id="18"/>
      <w:r w:rsidRPr="00F055DC">
        <w:rPr>
          <w:rFonts w:ascii="Arial" w:eastAsia="Arial" w:hAnsi="Arial" w:cs="Arial"/>
          <w:b/>
          <w:color w:val="000000" w:themeColor="text1"/>
          <w:sz w:val="24"/>
          <w:szCs w:val="24"/>
        </w:rPr>
        <w:lastRenderedPageBreak/>
        <w:t>INFORMATION TECHNOLOGY COMMITTEE (ITC)</w:t>
      </w:r>
    </w:p>
    <w:p w14:paraId="32A1CF13" w14:textId="77777777" w:rsidR="00AC6617" w:rsidRPr="00F055DC" w:rsidRDefault="00AC6617" w:rsidP="00CD12D6">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Time &amp; Location: 3rd Thursday, 12:30 – 1:30 pm, LB 113, I.T. Conference Room </w:t>
      </w:r>
    </w:p>
    <w:p w14:paraId="0491E6DF" w14:textId="77777777" w:rsidR="00AC6617" w:rsidRPr="00F055DC" w:rsidRDefault="00AC6617" w:rsidP="00CD12D6">
      <w:pPr>
        <w:spacing w:line="276" w:lineRule="auto"/>
        <w:ind w:left="0" w:hanging="2"/>
        <w:contextualSpacing/>
        <w:rPr>
          <w:rFonts w:ascii="Arial" w:eastAsia="Arial" w:hAnsi="Arial" w:cs="Arial"/>
          <w:color w:val="000000" w:themeColor="text1"/>
          <w:sz w:val="24"/>
          <w:szCs w:val="24"/>
        </w:rPr>
      </w:pPr>
    </w:p>
    <w:p w14:paraId="6C5299C1" w14:textId="77777777" w:rsidR="00AC6617" w:rsidRPr="00F055DC" w:rsidRDefault="00AC6617" w:rsidP="00CD12D6">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37E1696A" w14:textId="77777777" w:rsidR="00AC6617" w:rsidRPr="00F055DC" w:rsidRDefault="00AC6617" w:rsidP="00AC6617">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mission of the Information Technology Committee is to develop, oversee, and review the implementation of campus-wide policy and planning efforts pertaining to the use of computers and information technology (IT) at Glendale Community College. The Information Technology Committee will: </w:t>
      </w:r>
    </w:p>
    <w:p w14:paraId="5D95DB5A" w14:textId="77777777" w:rsidR="00AC6617" w:rsidRPr="00F055DC" w:rsidRDefault="00AC6617" w:rsidP="00AC6617">
      <w:pPr>
        <w:pStyle w:val="ListParagraph"/>
        <w:numPr>
          <w:ilvl w:val="0"/>
          <w:numId w:val="25"/>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act as a central focal point for input from all campus constituencies on computer and IT related issues.</w:t>
      </w:r>
    </w:p>
    <w:p w14:paraId="590CEF59" w14:textId="77777777" w:rsidR="00AC6617" w:rsidRPr="00F055DC" w:rsidRDefault="00AC6617" w:rsidP="00AC6617">
      <w:pPr>
        <w:pStyle w:val="ListParagraph"/>
        <w:numPr>
          <w:ilvl w:val="0"/>
          <w:numId w:val="25"/>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seek to identify and resolve computer policy problems.</w:t>
      </w:r>
    </w:p>
    <w:p w14:paraId="6047197F" w14:textId="77777777" w:rsidR="00AC6617" w:rsidRPr="00F055DC" w:rsidRDefault="00AC6617" w:rsidP="00AC6617">
      <w:pPr>
        <w:pStyle w:val="ListParagraph"/>
        <w:numPr>
          <w:ilvl w:val="0"/>
          <w:numId w:val="25"/>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act as a communication conduit for computer and IT related issues and</w:t>
      </w:r>
    </w:p>
    <w:p w14:paraId="22AA1A1F" w14:textId="77777777" w:rsidR="00AC6617" w:rsidRPr="00F055DC" w:rsidRDefault="00AC6617" w:rsidP="00AC6617">
      <w:pPr>
        <w:pStyle w:val="ListParagraph"/>
        <w:numPr>
          <w:ilvl w:val="0"/>
          <w:numId w:val="25"/>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advise the College Executive Committee on policy and planning matters pertaining to computer and IT usage at Glendale Community College</w:t>
      </w:r>
    </w:p>
    <w:p w14:paraId="72B8C9D6" w14:textId="77777777" w:rsidR="00AC6617" w:rsidRPr="00F055DC" w:rsidRDefault="00AC6617" w:rsidP="00AC6617">
      <w:pPr>
        <w:pStyle w:val="ListParagraph"/>
        <w:spacing w:after="0"/>
        <w:ind w:leftChars="0" w:left="540" w:firstLineChars="0" w:firstLine="0"/>
        <w:rPr>
          <w:rFonts w:ascii="Arial" w:eastAsia="Arial" w:hAnsi="Arial" w:cs="Arial"/>
          <w:b w:val="0"/>
          <w:color w:val="000000" w:themeColor="text1"/>
          <w:szCs w:val="24"/>
        </w:rPr>
      </w:pPr>
    </w:p>
    <w:tbl>
      <w:tblPr>
        <w:tblStyle w:val="36"/>
        <w:tblW w:w="9615" w:type="dxa"/>
        <w:tblBorders>
          <w:insideH w:val="single" w:sz="4" w:space="0" w:color="auto"/>
          <w:insideV w:val="single" w:sz="4" w:space="0" w:color="auto"/>
        </w:tblBorders>
        <w:tblLayout w:type="fixed"/>
        <w:tblLook w:val="0020" w:firstRow="1" w:lastRow="0" w:firstColumn="0" w:lastColumn="0" w:noHBand="0" w:noVBand="0"/>
      </w:tblPr>
      <w:tblGrid>
        <w:gridCol w:w="2265"/>
        <w:gridCol w:w="7350"/>
      </w:tblGrid>
      <w:tr w:rsidR="00F055DC" w:rsidRPr="00F055DC" w14:paraId="4065D69A" w14:textId="77777777" w:rsidTr="00DC1B1C">
        <w:tc>
          <w:tcPr>
            <w:tcW w:w="2265" w:type="dxa"/>
          </w:tcPr>
          <w:p w14:paraId="362407E3"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350" w:type="dxa"/>
          </w:tcPr>
          <w:p w14:paraId="1F4F4DBC"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5F958AB3" w14:textId="77777777" w:rsidTr="00DC1B1C">
        <w:tc>
          <w:tcPr>
            <w:tcW w:w="2265" w:type="dxa"/>
          </w:tcPr>
          <w:p w14:paraId="1DE6995B"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350" w:type="dxa"/>
          </w:tcPr>
          <w:p w14:paraId="3295EF82"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 xml:space="preserve">Chair: </w:t>
            </w:r>
            <w:hyperlink r:id="rId32" w:history="1">
              <w:r w:rsidRPr="00F055DC">
                <w:rPr>
                  <w:rStyle w:val="Hyperlink"/>
                  <w:rFonts w:ascii="Arial" w:eastAsia="Arial" w:hAnsi="Arial" w:cs="Arial"/>
                  <w:color w:val="000000" w:themeColor="text1"/>
                  <w:sz w:val="24"/>
                  <w:szCs w:val="24"/>
                </w:rPr>
                <w:t>Michael Dioquino</w:t>
              </w:r>
            </w:hyperlink>
            <w:r w:rsidRPr="00F055DC">
              <w:rPr>
                <w:rFonts w:ascii="Arial" w:eastAsia="Arial" w:hAnsi="Arial" w:cs="Arial"/>
                <w:color w:val="000000" w:themeColor="text1"/>
                <w:sz w:val="24"/>
                <w:szCs w:val="24"/>
              </w:rPr>
              <w:t xml:space="preserve">, Associate Vice President for Technology and Innovation </w:t>
            </w:r>
          </w:p>
          <w:p w14:paraId="3D121196"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Ritterbrown, Vice President Instructional Services</w:t>
            </w:r>
          </w:p>
          <w:p w14:paraId="79398CA4"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Drew Yamanishi, Dean Student Services</w:t>
            </w:r>
          </w:p>
          <w:p w14:paraId="2FD57806" w14:textId="09A5951E"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Thatcher Weldon, Administrative Dean Continuing Education</w:t>
            </w:r>
          </w:p>
          <w:p w14:paraId="2B6A4F2E"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Amy Williams, Associate VP Administrative Services </w:t>
            </w:r>
          </w:p>
          <w:p w14:paraId="286C58C0"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Aarin Edwards, Interim Associate Dean of Student Services </w:t>
            </w:r>
          </w:p>
        </w:tc>
      </w:tr>
      <w:tr w:rsidR="00F055DC" w:rsidRPr="00F055DC" w14:paraId="60B646AC" w14:textId="77777777" w:rsidTr="00DC1B1C">
        <w:tc>
          <w:tcPr>
            <w:tcW w:w="2265" w:type="dxa"/>
          </w:tcPr>
          <w:p w14:paraId="06F6E3C6"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350" w:type="dxa"/>
          </w:tcPr>
          <w:p w14:paraId="488CE83D" w14:textId="5AFF4695"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Gevork Demirchyan (202</w:t>
            </w:r>
            <w:r w:rsidR="00901907">
              <w:rPr>
                <w:rFonts w:ascii="Arial" w:eastAsia="Arial" w:hAnsi="Arial" w:cs="Arial"/>
                <w:color w:val="000000" w:themeColor="text1"/>
                <w:sz w:val="24"/>
                <w:szCs w:val="24"/>
              </w:rPr>
              <w:t>9</w:t>
            </w:r>
            <w:r w:rsidRPr="00F055DC">
              <w:rPr>
                <w:rFonts w:ascii="Arial" w:eastAsia="Arial" w:hAnsi="Arial" w:cs="Arial"/>
                <w:color w:val="000000" w:themeColor="text1"/>
                <w:sz w:val="24"/>
                <w:szCs w:val="24"/>
              </w:rPr>
              <w:t>-</w:t>
            </w:r>
            <w:r w:rsidR="00901907">
              <w:rPr>
                <w:rFonts w:ascii="Arial" w:eastAsia="Arial" w:hAnsi="Arial" w:cs="Arial"/>
                <w:color w:val="000000" w:themeColor="text1"/>
                <w:sz w:val="24"/>
                <w:szCs w:val="24"/>
              </w:rPr>
              <w:t>30</w:t>
            </w:r>
            <w:r w:rsidRPr="00F055DC">
              <w:rPr>
                <w:rFonts w:ascii="Arial" w:eastAsia="Arial" w:hAnsi="Arial" w:cs="Arial"/>
                <w:color w:val="000000" w:themeColor="text1"/>
                <w:sz w:val="24"/>
                <w:szCs w:val="24"/>
              </w:rPr>
              <w:t>) </w:t>
            </w:r>
          </w:p>
        </w:tc>
      </w:tr>
      <w:tr w:rsidR="00F055DC" w:rsidRPr="00F055DC" w14:paraId="701B6B6C" w14:textId="77777777" w:rsidTr="00DC1B1C">
        <w:tc>
          <w:tcPr>
            <w:tcW w:w="2265" w:type="dxa"/>
          </w:tcPr>
          <w:p w14:paraId="4BC21E82"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350" w:type="dxa"/>
          </w:tcPr>
          <w:p w14:paraId="71193BE3"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Luis Labra Bahena (2027-28)</w:t>
            </w:r>
          </w:p>
        </w:tc>
      </w:tr>
      <w:tr w:rsidR="00F055DC" w:rsidRPr="00F055DC" w14:paraId="1D9DB9CF" w14:textId="77777777" w:rsidTr="00DC1B1C">
        <w:tc>
          <w:tcPr>
            <w:tcW w:w="2265" w:type="dxa"/>
          </w:tcPr>
          <w:p w14:paraId="66F50717"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350" w:type="dxa"/>
          </w:tcPr>
          <w:p w14:paraId="611DFD1B"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Adina Lerner (2028-29), Elizabeth Fremgen (2028-29),</w:t>
            </w:r>
          </w:p>
          <w:p w14:paraId="5683E965" w14:textId="4D950B1D" w:rsidR="00AC6617" w:rsidRPr="00F055DC" w:rsidRDefault="004275E2"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Erin Jones</w:t>
            </w:r>
            <w:r w:rsidR="00AC6617" w:rsidRPr="00F055DC">
              <w:rPr>
                <w:rFonts w:ascii="Arial" w:eastAsia="Arial" w:hAnsi="Arial" w:cs="Arial"/>
                <w:color w:val="000000" w:themeColor="text1"/>
                <w:sz w:val="24"/>
                <w:szCs w:val="24"/>
              </w:rPr>
              <w:t xml:space="preserve"> (202</w:t>
            </w:r>
            <w:r w:rsidRPr="00F055DC">
              <w:rPr>
                <w:rFonts w:ascii="Arial" w:eastAsia="Arial" w:hAnsi="Arial" w:cs="Arial"/>
                <w:color w:val="000000" w:themeColor="text1"/>
                <w:sz w:val="24"/>
                <w:szCs w:val="24"/>
              </w:rPr>
              <w:t>9</w:t>
            </w:r>
            <w:r w:rsidR="00AC6617" w:rsidRPr="00F055DC">
              <w:rPr>
                <w:rFonts w:ascii="Arial" w:eastAsia="Arial" w:hAnsi="Arial" w:cs="Arial"/>
                <w:color w:val="000000" w:themeColor="text1"/>
                <w:sz w:val="24"/>
                <w:szCs w:val="24"/>
              </w:rPr>
              <w:t>-</w:t>
            </w:r>
            <w:r w:rsidRPr="00F055DC">
              <w:rPr>
                <w:rFonts w:ascii="Arial" w:eastAsia="Arial" w:hAnsi="Arial" w:cs="Arial"/>
                <w:color w:val="000000" w:themeColor="text1"/>
                <w:sz w:val="24"/>
                <w:szCs w:val="24"/>
              </w:rPr>
              <w:t>30</w:t>
            </w:r>
            <w:r w:rsidR="00AC6617" w:rsidRPr="00F055DC">
              <w:rPr>
                <w:rFonts w:ascii="Arial" w:eastAsia="Arial" w:hAnsi="Arial" w:cs="Arial"/>
                <w:color w:val="000000" w:themeColor="text1"/>
                <w:sz w:val="24"/>
                <w:szCs w:val="24"/>
              </w:rPr>
              <w:t>)</w:t>
            </w:r>
          </w:p>
        </w:tc>
      </w:tr>
      <w:tr w:rsidR="00F055DC" w:rsidRPr="00F055DC" w14:paraId="402124F4" w14:textId="77777777" w:rsidTr="00DC1B1C">
        <w:tc>
          <w:tcPr>
            <w:tcW w:w="2265" w:type="dxa"/>
            <w:tcBorders>
              <w:bottom w:val="single" w:sz="4" w:space="0" w:color="auto"/>
            </w:tcBorders>
          </w:tcPr>
          <w:p w14:paraId="46EE062D"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350" w:type="dxa"/>
            <w:tcBorders>
              <w:bottom w:val="single" w:sz="4" w:space="0" w:color="auto"/>
            </w:tcBorders>
          </w:tcPr>
          <w:p w14:paraId="346FCD3B" w14:textId="0BB0379B"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Vrej Mikaelian (2026-27), Carlos Kleeman (2026-27), </w:t>
            </w:r>
            <w:r w:rsidRPr="00F055DC">
              <w:rPr>
                <w:rFonts w:ascii="Arial" w:eastAsia="Arial" w:hAnsi="Arial" w:cs="Arial"/>
                <w:color w:val="000000" w:themeColor="text1"/>
                <w:sz w:val="24"/>
                <w:szCs w:val="24"/>
              </w:rPr>
              <w:br/>
            </w:r>
            <w:r w:rsidRPr="00F055DC">
              <w:rPr>
                <w:rFonts w:ascii="Arial" w:hAnsi="Arial" w:cs="Arial"/>
                <w:color w:val="000000" w:themeColor="text1"/>
                <w:sz w:val="24"/>
                <w:szCs w:val="24"/>
                <w:shd w:val="clear" w:color="auto" w:fill="FFFFFF"/>
              </w:rPr>
              <w:t>Patrik Namagardi</w:t>
            </w:r>
            <w:r w:rsidRPr="00F055DC">
              <w:rPr>
                <w:rFonts w:ascii="Arial" w:eastAsia="Arial" w:hAnsi="Arial" w:cs="Arial"/>
                <w:color w:val="000000" w:themeColor="text1"/>
                <w:sz w:val="24"/>
                <w:szCs w:val="24"/>
              </w:rPr>
              <w:t xml:space="preserve"> (202</w:t>
            </w:r>
            <w:r w:rsidR="002D2198">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2D2198">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 Afsaneh Abyari (202</w:t>
            </w:r>
            <w:r w:rsidR="002D2198">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2D2198">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w:t>
            </w:r>
          </w:p>
        </w:tc>
      </w:tr>
      <w:tr w:rsidR="00F055DC" w:rsidRPr="00F055DC" w14:paraId="0455D154" w14:textId="77777777" w:rsidTr="00DC1B1C">
        <w:tc>
          <w:tcPr>
            <w:tcW w:w="2265" w:type="dxa"/>
            <w:tcBorders>
              <w:top w:val="single" w:sz="4" w:space="0" w:color="auto"/>
              <w:bottom w:val="single" w:sz="4" w:space="0" w:color="auto"/>
            </w:tcBorders>
          </w:tcPr>
          <w:p w14:paraId="52937A48"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ASGCC:</w:t>
            </w:r>
          </w:p>
          <w:p w14:paraId="7EC70D98"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p>
        </w:tc>
        <w:tc>
          <w:tcPr>
            <w:tcW w:w="7350" w:type="dxa"/>
            <w:tcBorders>
              <w:top w:val="single" w:sz="4" w:space="0" w:color="auto"/>
              <w:bottom w:val="single" w:sz="4" w:space="0" w:color="auto"/>
            </w:tcBorders>
          </w:tcPr>
          <w:p w14:paraId="49682029" w14:textId="7B04178F" w:rsidR="00AA2DBE" w:rsidRPr="00F055DC" w:rsidRDefault="00907C88"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Mike Nersisyan, and Tigran Torosyan</w:t>
            </w:r>
          </w:p>
          <w:p w14:paraId="788E40B8" w14:textId="5C22C230"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33">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380"/>
      </w:tblGrid>
      <w:tr w:rsidR="00F055DC" w:rsidRPr="00F055DC" w14:paraId="0D4610CA" w14:textId="77777777" w:rsidTr="00DC1B1C">
        <w:tc>
          <w:tcPr>
            <w:tcW w:w="2245" w:type="dxa"/>
          </w:tcPr>
          <w:p w14:paraId="63A799CF"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bookmarkStart w:id="19" w:name="_heading=h.2u6wntf" w:colFirst="0" w:colLast="0"/>
            <w:bookmarkEnd w:id="19"/>
            <w:r w:rsidRPr="00F055DC">
              <w:rPr>
                <w:rFonts w:ascii="Arial" w:eastAsia="Arial" w:hAnsi="Arial" w:cs="Arial"/>
                <w:b/>
                <w:color w:val="000000" w:themeColor="text1"/>
                <w:sz w:val="24"/>
                <w:szCs w:val="24"/>
              </w:rPr>
              <w:t>Resource:</w:t>
            </w:r>
          </w:p>
          <w:p w14:paraId="2FC48652" w14:textId="77777777" w:rsidR="00AC6617" w:rsidRPr="00F055DC" w:rsidRDefault="00AC6617" w:rsidP="00DC1B1C">
            <w:pPr>
              <w:spacing w:line="276" w:lineRule="auto"/>
              <w:ind w:leftChars="0" w:left="0" w:firstLineChars="0" w:firstLine="0"/>
              <w:contextualSpacing/>
              <w:rPr>
                <w:rFonts w:ascii="Arial" w:hAnsi="Arial" w:cs="Arial"/>
                <w:color w:val="000000" w:themeColor="text1"/>
                <w:sz w:val="24"/>
                <w:szCs w:val="24"/>
              </w:rPr>
            </w:pPr>
            <w:r w:rsidRPr="00F055DC">
              <w:rPr>
                <w:rFonts w:ascii="Arial" w:eastAsia="Arial" w:hAnsi="Arial" w:cs="Arial"/>
                <w:color w:val="000000" w:themeColor="text1"/>
                <w:sz w:val="24"/>
                <w:szCs w:val="24"/>
              </w:rPr>
              <w:t xml:space="preserve">Non-voting </w:t>
            </w:r>
          </w:p>
        </w:tc>
        <w:tc>
          <w:tcPr>
            <w:tcW w:w="7380" w:type="dxa"/>
          </w:tcPr>
          <w:p w14:paraId="4151F80C"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 Vice President Student Services</w:t>
            </w:r>
          </w:p>
          <w:p w14:paraId="00A5C146"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Davis, Associate Dean Research &amp; Institutional Effectiveness</w:t>
            </w:r>
          </w:p>
          <w:p w14:paraId="71F456E5"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Katie Datko, Dean Library &amp; Learning Resources</w:t>
            </w:r>
          </w:p>
          <w:p w14:paraId="45B67F6F" w14:textId="77777777" w:rsidR="00AC6617" w:rsidRPr="00F055DC" w:rsidRDefault="00AC6617" w:rsidP="00DC1B1C">
            <w:pPr>
              <w:spacing w:line="276" w:lineRule="auto"/>
              <w:ind w:left="0" w:hanging="2"/>
              <w:contextualSpacing/>
              <w:rPr>
                <w:rFonts w:ascii="Arial" w:hAnsi="Arial" w:cs="Arial"/>
                <w:color w:val="000000" w:themeColor="text1"/>
                <w:sz w:val="24"/>
                <w:szCs w:val="24"/>
                <w:shd w:val="clear" w:color="auto" w:fill="FFFFFF"/>
              </w:rPr>
            </w:pPr>
            <w:r w:rsidRPr="00F055DC">
              <w:rPr>
                <w:rFonts w:ascii="Arial" w:eastAsia="Arial" w:hAnsi="Arial" w:cs="Arial"/>
                <w:color w:val="000000" w:themeColor="text1"/>
                <w:sz w:val="24"/>
                <w:szCs w:val="24"/>
              </w:rPr>
              <w:t>Lauren Lampietti,</w:t>
            </w:r>
            <w:r w:rsidRPr="00F055DC">
              <w:rPr>
                <w:rFonts w:ascii="Arial" w:hAnsi="Arial" w:cs="Arial"/>
                <w:color w:val="000000" w:themeColor="text1"/>
                <w:sz w:val="24"/>
                <w:szCs w:val="24"/>
                <w:shd w:val="clear" w:color="auto" w:fill="FFFFFF"/>
              </w:rPr>
              <w:t xml:space="preserve"> Director of Network, Systems, and Support Services</w:t>
            </w:r>
          </w:p>
          <w:p w14:paraId="0543AE74"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hAnsi="Arial" w:cs="Arial"/>
                <w:color w:val="000000" w:themeColor="text1"/>
                <w:sz w:val="24"/>
                <w:szCs w:val="24"/>
                <w:shd w:val="clear" w:color="auto" w:fill="FFFFFF"/>
              </w:rPr>
              <w:t>Ranell Holmes, Director Enterprise Application Systems</w:t>
            </w:r>
          </w:p>
          <w:p w14:paraId="70FBB2E4" w14:textId="77777777" w:rsidR="00AC6617" w:rsidRDefault="00AC6617" w:rsidP="00D54267">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Stanley Jung, I.T.S. Network Administrator </w:t>
            </w:r>
          </w:p>
          <w:p w14:paraId="56E0E88B" w14:textId="545675B5" w:rsidR="00CD12D6" w:rsidRPr="00F055DC" w:rsidRDefault="00CD12D6" w:rsidP="00D54267">
            <w:pPr>
              <w:spacing w:line="276" w:lineRule="auto"/>
              <w:ind w:leftChars="0" w:left="0" w:firstLineChars="0" w:firstLine="0"/>
              <w:contextualSpacing/>
              <w:rPr>
                <w:rFonts w:ascii="Arial" w:hAnsi="Arial" w:cs="Arial"/>
                <w:color w:val="000000" w:themeColor="text1"/>
                <w:sz w:val="24"/>
                <w:szCs w:val="24"/>
              </w:rPr>
            </w:pPr>
          </w:p>
        </w:tc>
      </w:tr>
      <w:tr w:rsidR="00F055DC" w:rsidRPr="00F055DC" w14:paraId="21814C78" w14:textId="77777777" w:rsidTr="00DC1B1C">
        <w:tc>
          <w:tcPr>
            <w:tcW w:w="2245" w:type="dxa"/>
          </w:tcPr>
          <w:p w14:paraId="53FEC543"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lastRenderedPageBreak/>
              <w:t>Minutes Recorder:</w:t>
            </w:r>
          </w:p>
          <w:p w14:paraId="6FE277CC" w14:textId="77777777" w:rsidR="00AC6617" w:rsidRPr="00F055DC" w:rsidRDefault="00AC6617" w:rsidP="00DC1B1C">
            <w:pPr>
              <w:spacing w:line="276" w:lineRule="auto"/>
              <w:ind w:leftChars="0" w:left="0" w:firstLineChars="0" w:firstLine="0"/>
              <w:contextualSpacing/>
              <w:rPr>
                <w:rFonts w:ascii="Arial" w:hAnsi="Arial" w:cs="Arial"/>
                <w:color w:val="000000" w:themeColor="text1"/>
                <w:sz w:val="24"/>
                <w:szCs w:val="24"/>
              </w:rPr>
            </w:pPr>
            <w:r w:rsidRPr="00F055DC">
              <w:rPr>
                <w:rFonts w:ascii="Arial" w:eastAsia="Arial" w:hAnsi="Arial" w:cs="Arial"/>
                <w:color w:val="000000" w:themeColor="text1"/>
                <w:sz w:val="24"/>
                <w:szCs w:val="24"/>
              </w:rPr>
              <w:t>Non-voting</w:t>
            </w:r>
          </w:p>
        </w:tc>
        <w:tc>
          <w:tcPr>
            <w:tcW w:w="7380" w:type="dxa"/>
          </w:tcPr>
          <w:p w14:paraId="5E1AD2DB" w14:textId="4EAD277B"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Diane Alvillar, Information Technology Department</w:t>
            </w:r>
          </w:p>
          <w:p w14:paraId="4617FE3D" w14:textId="0BDA3BE1" w:rsidR="00AC6617" w:rsidRPr="00F055DC" w:rsidRDefault="008E246F" w:rsidP="00DC1B1C">
            <w:pPr>
              <w:spacing w:line="276" w:lineRule="auto"/>
              <w:ind w:leftChars="0" w:left="0" w:firstLineChars="0" w:firstLine="0"/>
              <w:contextualSpacing/>
              <w:rPr>
                <w:rFonts w:ascii="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34"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35" w:history="1">
              <w:r w:rsidRPr="00F055DC">
                <w:rPr>
                  <w:rStyle w:val="Hyperlink"/>
                  <w:rFonts w:ascii="Arial" w:eastAsia="Arial" w:hAnsi="Arial" w:cs="Arial"/>
                  <w:color w:val="000000" w:themeColor="text1"/>
                  <w:sz w:val="24"/>
                  <w:szCs w:val="24"/>
                </w:rPr>
                <w:t>Board Docs</w:t>
              </w:r>
            </w:hyperlink>
          </w:p>
        </w:tc>
      </w:tr>
    </w:tbl>
    <w:p w14:paraId="785F570E" w14:textId="6DCFEFBF" w:rsidR="00AC6617" w:rsidRPr="00F055DC" w:rsidRDefault="00AC6617" w:rsidP="00AC6617">
      <w:pPr>
        <w:suppressAutoHyphens w:val="0"/>
        <w:spacing w:line="276" w:lineRule="auto"/>
        <w:ind w:leftChars="0" w:left="0" w:firstLineChars="0" w:firstLine="0"/>
        <w:textDirection w:val="lrTb"/>
        <w:textAlignment w:val="auto"/>
        <w:outlineLvl w:val="9"/>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br w:type="page"/>
      </w:r>
    </w:p>
    <w:p w14:paraId="7C101CA4" w14:textId="04E8A158" w:rsidR="00715545" w:rsidRPr="00F055DC" w:rsidRDefault="00715545" w:rsidP="00CD12D6">
      <w:pPr>
        <w:spacing w:line="276" w:lineRule="auto"/>
        <w:ind w:left="0" w:hanging="2"/>
        <w:contextualSpacing/>
        <w:rPr>
          <w:rFonts w:ascii="Arial" w:eastAsia="Arial" w:hAnsi="Arial" w:cs="Arial"/>
          <w:b/>
          <w:color w:val="000000" w:themeColor="text1"/>
          <w:sz w:val="24"/>
          <w:szCs w:val="24"/>
        </w:rPr>
      </w:pPr>
      <w:bookmarkStart w:id="20" w:name="GovernanceReview"/>
      <w:bookmarkStart w:id="21" w:name="ProfessionalDev"/>
      <w:bookmarkStart w:id="22" w:name="_Hlk170205935"/>
      <w:bookmarkEnd w:id="16"/>
      <w:bookmarkEnd w:id="20"/>
      <w:bookmarkEnd w:id="21"/>
      <w:r w:rsidRPr="00F055DC">
        <w:rPr>
          <w:rFonts w:ascii="Arial" w:eastAsia="Arial" w:hAnsi="Arial" w:cs="Arial"/>
          <w:b/>
          <w:color w:val="000000" w:themeColor="text1"/>
          <w:sz w:val="24"/>
          <w:szCs w:val="24"/>
        </w:rPr>
        <w:lastRenderedPageBreak/>
        <w:t>PROFESSIONAL DEVELOPMENT</w:t>
      </w:r>
    </w:p>
    <w:p w14:paraId="212D4E51" w14:textId="419E307B" w:rsidR="002241BE" w:rsidRPr="00F055DC" w:rsidRDefault="00715545" w:rsidP="00CD12D6">
      <w:pPr>
        <w:pStyle w:val="xelementtoproof"/>
        <w:shd w:val="clear" w:color="auto" w:fill="FFFFFF"/>
        <w:spacing w:before="0" w:beforeAutospacing="0" w:after="0" w:afterAutospacing="0" w:line="276" w:lineRule="auto"/>
        <w:ind w:left="5" w:hanging="7"/>
        <w:contextualSpacing/>
        <w:rPr>
          <w:rFonts w:ascii="Arial" w:hAnsi="Arial" w:cs="Arial"/>
          <w:b/>
          <w:color w:val="000000" w:themeColor="text1"/>
        </w:rPr>
      </w:pPr>
      <w:r w:rsidRPr="00F055DC">
        <w:rPr>
          <w:rFonts w:ascii="Arial" w:eastAsia="Arial" w:hAnsi="Arial" w:cs="Arial"/>
          <w:color w:val="000000" w:themeColor="text1"/>
        </w:rPr>
        <w:t>Time &amp; Location:</w:t>
      </w:r>
      <w:r w:rsidR="00F021F5" w:rsidRPr="00F055DC">
        <w:rPr>
          <w:rFonts w:ascii="Arial" w:eastAsia="Arial" w:hAnsi="Arial" w:cs="Arial"/>
          <w:color w:val="000000" w:themeColor="text1"/>
        </w:rPr>
        <w:t xml:space="preserve"> </w:t>
      </w:r>
      <w:r w:rsidR="00A566CB" w:rsidRPr="00F055DC">
        <w:rPr>
          <w:rFonts w:ascii="Arial" w:eastAsia="Arial" w:hAnsi="Arial" w:cs="Arial"/>
          <w:color w:val="000000" w:themeColor="text1"/>
        </w:rPr>
        <w:t>3</w:t>
      </w:r>
      <w:r w:rsidR="00A566CB" w:rsidRPr="00F055DC">
        <w:rPr>
          <w:rFonts w:ascii="Arial" w:eastAsia="Arial" w:hAnsi="Arial" w:cs="Arial"/>
          <w:color w:val="000000" w:themeColor="text1"/>
          <w:vertAlign w:val="superscript"/>
        </w:rPr>
        <w:t>rd</w:t>
      </w:r>
      <w:r w:rsidR="00A566CB" w:rsidRPr="00F055DC">
        <w:rPr>
          <w:rFonts w:ascii="Arial" w:eastAsia="Arial" w:hAnsi="Arial" w:cs="Arial"/>
          <w:color w:val="000000" w:themeColor="text1"/>
        </w:rPr>
        <w:t xml:space="preserve"> Thursday, 12:30-1:30 PM</w:t>
      </w:r>
    </w:p>
    <w:p w14:paraId="5181A252" w14:textId="77777777" w:rsidR="002156E0" w:rsidRPr="00F055DC" w:rsidRDefault="002156E0" w:rsidP="00CD12D6">
      <w:pPr>
        <w:spacing w:line="276" w:lineRule="auto"/>
        <w:ind w:left="0" w:hanging="2"/>
        <w:contextualSpacing/>
        <w:rPr>
          <w:rFonts w:ascii="Arial" w:eastAsia="Arial" w:hAnsi="Arial" w:cs="Arial"/>
          <w:color w:val="000000" w:themeColor="text1"/>
          <w:sz w:val="24"/>
          <w:szCs w:val="24"/>
        </w:rPr>
      </w:pPr>
    </w:p>
    <w:p w14:paraId="34492605" w14:textId="77777777" w:rsidR="00715545" w:rsidRPr="00F055DC" w:rsidRDefault="00715545" w:rsidP="00CD12D6">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75446422" w14:textId="1DC7C3D5" w:rsidR="00715545" w:rsidRPr="00F055DC" w:rsidRDefault="0071554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Our mission is to provide </w:t>
      </w:r>
      <w:r w:rsidR="00631726" w:rsidRPr="00F055DC">
        <w:rPr>
          <w:rFonts w:ascii="Arial" w:eastAsia="Arial" w:hAnsi="Arial" w:cs="Arial"/>
          <w:color w:val="000000" w:themeColor="text1"/>
          <w:sz w:val="24"/>
          <w:szCs w:val="24"/>
        </w:rPr>
        <w:t xml:space="preserve">strategic leadership for a unified </w:t>
      </w:r>
      <w:r w:rsidRPr="00F055DC">
        <w:rPr>
          <w:rFonts w:ascii="Arial" w:eastAsia="Arial" w:hAnsi="Arial" w:cs="Arial"/>
          <w:color w:val="000000" w:themeColor="text1"/>
          <w:sz w:val="24"/>
          <w:szCs w:val="24"/>
        </w:rPr>
        <w:t xml:space="preserve">professional development </w:t>
      </w:r>
      <w:r w:rsidR="00631726" w:rsidRPr="00F055DC">
        <w:rPr>
          <w:rFonts w:ascii="Arial" w:eastAsia="Arial" w:hAnsi="Arial" w:cs="Arial"/>
          <w:color w:val="000000" w:themeColor="text1"/>
          <w:sz w:val="24"/>
          <w:szCs w:val="24"/>
        </w:rPr>
        <w:t>program for</w:t>
      </w:r>
      <w:r w:rsidRPr="00F055DC">
        <w:rPr>
          <w:rFonts w:ascii="Arial" w:eastAsia="Arial" w:hAnsi="Arial" w:cs="Arial"/>
          <w:color w:val="000000" w:themeColor="text1"/>
          <w:sz w:val="24"/>
          <w:szCs w:val="24"/>
        </w:rPr>
        <w:t xml:space="preserve"> Glendale </w:t>
      </w:r>
      <w:r w:rsidR="00631726" w:rsidRPr="00F055DC">
        <w:rPr>
          <w:rFonts w:ascii="Arial" w:eastAsia="Arial" w:hAnsi="Arial" w:cs="Arial"/>
          <w:color w:val="000000" w:themeColor="text1"/>
          <w:sz w:val="24"/>
          <w:szCs w:val="24"/>
        </w:rPr>
        <w:t>C</w:t>
      </w:r>
      <w:r w:rsidRPr="00F055DC">
        <w:rPr>
          <w:rFonts w:ascii="Arial" w:eastAsia="Arial" w:hAnsi="Arial" w:cs="Arial"/>
          <w:color w:val="000000" w:themeColor="text1"/>
          <w:sz w:val="24"/>
          <w:szCs w:val="24"/>
        </w:rPr>
        <w:t>ollege employees</w:t>
      </w:r>
      <w:r w:rsidR="00631726" w:rsidRPr="00F055DC">
        <w:rPr>
          <w:rFonts w:ascii="Arial" w:eastAsia="Arial" w:hAnsi="Arial" w:cs="Arial"/>
          <w:color w:val="000000" w:themeColor="text1"/>
          <w:sz w:val="24"/>
          <w:szCs w:val="24"/>
        </w:rPr>
        <w:t xml:space="preserve"> driven by a collaboration, a commitment to data-driven decision making, and continuous improvement and professional growth. We aim to empower employees with the knowledge, skills, and resources necessary to enrich the learning experience and support the development of every student in our institution. By fostering a community of dedicated professionals, we are dedicated to enhancing student success, promoting inclusivity, and advancing our insti</w:t>
      </w:r>
      <w:r w:rsidR="00444E28" w:rsidRPr="00F055DC">
        <w:rPr>
          <w:rFonts w:ascii="Arial" w:eastAsia="Arial" w:hAnsi="Arial" w:cs="Arial"/>
          <w:color w:val="000000" w:themeColor="text1"/>
          <w:sz w:val="24"/>
          <w:szCs w:val="24"/>
        </w:rPr>
        <w:t>t</w:t>
      </w:r>
      <w:r w:rsidR="00631726" w:rsidRPr="00F055DC">
        <w:rPr>
          <w:rFonts w:ascii="Arial" w:eastAsia="Arial" w:hAnsi="Arial" w:cs="Arial"/>
          <w:color w:val="000000" w:themeColor="text1"/>
          <w:sz w:val="24"/>
          <w:szCs w:val="24"/>
        </w:rPr>
        <w:t>ution</w:t>
      </w:r>
      <w:r w:rsidR="00F021F5" w:rsidRPr="00F055DC">
        <w:rPr>
          <w:rFonts w:ascii="Arial" w:eastAsia="Arial" w:hAnsi="Arial" w:cs="Arial"/>
          <w:color w:val="000000" w:themeColor="text1"/>
          <w:sz w:val="24"/>
          <w:szCs w:val="24"/>
        </w:rPr>
        <w:t>’</w:t>
      </w:r>
      <w:r w:rsidR="00631726" w:rsidRPr="00F055DC">
        <w:rPr>
          <w:rFonts w:ascii="Arial" w:eastAsia="Arial" w:hAnsi="Arial" w:cs="Arial"/>
          <w:color w:val="000000" w:themeColor="text1"/>
          <w:sz w:val="24"/>
          <w:szCs w:val="24"/>
        </w:rPr>
        <w:t xml:space="preserve">s mission of educational excellence. </w:t>
      </w:r>
    </w:p>
    <w:p w14:paraId="13B07987" w14:textId="77777777" w:rsidR="00EC36CC" w:rsidRPr="00F055DC" w:rsidRDefault="00EC36CC" w:rsidP="00C22BAB">
      <w:pPr>
        <w:spacing w:line="276" w:lineRule="auto"/>
        <w:ind w:left="0" w:hanging="2"/>
        <w:contextualSpacing/>
        <w:rPr>
          <w:rFonts w:ascii="Arial" w:eastAsia="Arial" w:hAnsi="Arial" w:cs="Arial"/>
          <w:color w:val="000000" w:themeColor="text1"/>
          <w:sz w:val="24"/>
          <w:szCs w:val="24"/>
        </w:rPr>
      </w:pPr>
    </w:p>
    <w:tbl>
      <w:tblPr>
        <w:tblStyle w:val="31"/>
        <w:tblW w:w="9555" w:type="dxa"/>
        <w:tblBorders>
          <w:insideH w:val="single" w:sz="4" w:space="0" w:color="auto"/>
          <w:insideV w:val="single" w:sz="4" w:space="0" w:color="auto"/>
        </w:tblBorders>
        <w:tblLayout w:type="fixed"/>
        <w:tblLook w:val="0020" w:firstRow="1" w:lastRow="0" w:firstColumn="0" w:lastColumn="0" w:noHBand="0" w:noVBand="0"/>
      </w:tblPr>
      <w:tblGrid>
        <w:gridCol w:w="2521"/>
        <w:gridCol w:w="7034"/>
      </w:tblGrid>
      <w:tr w:rsidR="00F055DC" w:rsidRPr="00F055DC" w14:paraId="06D89ED1" w14:textId="77777777" w:rsidTr="000C35D2">
        <w:tc>
          <w:tcPr>
            <w:tcW w:w="2521" w:type="dxa"/>
          </w:tcPr>
          <w:p w14:paraId="34F25CE1" w14:textId="71D859B7" w:rsidR="005234E4" w:rsidRPr="00F055DC" w:rsidRDefault="005234E4"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34" w:type="dxa"/>
          </w:tcPr>
          <w:p w14:paraId="50E1F09D" w14:textId="13F6AEA7" w:rsidR="005234E4" w:rsidRPr="00F055DC" w:rsidRDefault="005234E4" w:rsidP="00C22BAB">
            <w:pPr>
              <w:spacing w:line="276" w:lineRule="auto"/>
              <w:ind w:left="0" w:hanging="2"/>
              <w:contextualSpacing/>
              <w:rPr>
                <w:rFonts w:ascii="Arial" w:eastAsia="Arial" w:hAnsi="Arial" w:cs="Arial"/>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22A06667" w14:textId="77777777" w:rsidTr="000C35D2">
        <w:tc>
          <w:tcPr>
            <w:tcW w:w="2521" w:type="dxa"/>
          </w:tcPr>
          <w:p w14:paraId="487B86FE" w14:textId="77777777" w:rsidR="00715545" w:rsidRPr="00F055DC" w:rsidRDefault="0071554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34" w:type="dxa"/>
          </w:tcPr>
          <w:p w14:paraId="45F6A839" w14:textId="2F693952" w:rsidR="00715545" w:rsidRPr="00F055DC" w:rsidRDefault="00626D3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Juan Huezo</w:t>
            </w:r>
            <w:r w:rsidR="004A1AA2"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Pr="00F055DC">
              <w:rPr>
                <w:rFonts w:ascii="Arial" w:eastAsia="Arial" w:hAnsi="Arial" w:cs="Arial"/>
                <w:color w:val="000000" w:themeColor="text1"/>
                <w:sz w:val="24"/>
                <w:szCs w:val="24"/>
              </w:rPr>
              <w:t>8</w:t>
            </w:r>
            <w:r w:rsidR="00243DD7"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9</w:t>
            </w:r>
            <w:r w:rsidR="004A1AA2" w:rsidRPr="00F055DC">
              <w:rPr>
                <w:rFonts w:ascii="Arial" w:eastAsia="Arial" w:hAnsi="Arial" w:cs="Arial"/>
                <w:color w:val="000000" w:themeColor="text1"/>
                <w:sz w:val="24"/>
                <w:szCs w:val="24"/>
              </w:rPr>
              <w:t>)</w:t>
            </w:r>
            <w:r w:rsidR="00715545" w:rsidRPr="00F055DC">
              <w:rPr>
                <w:rFonts w:ascii="Arial" w:eastAsia="Arial" w:hAnsi="Arial" w:cs="Arial"/>
                <w:color w:val="000000" w:themeColor="text1"/>
                <w:sz w:val="24"/>
                <w:szCs w:val="24"/>
              </w:rPr>
              <w:t xml:space="preserve"> </w:t>
            </w:r>
          </w:p>
        </w:tc>
      </w:tr>
      <w:tr w:rsidR="00F055DC" w:rsidRPr="00F055DC" w14:paraId="510F09C8" w14:textId="77777777" w:rsidTr="000C35D2">
        <w:tc>
          <w:tcPr>
            <w:tcW w:w="2521" w:type="dxa"/>
          </w:tcPr>
          <w:p w14:paraId="7E855322" w14:textId="77777777" w:rsidR="00715545" w:rsidRPr="00F055DC" w:rsidRDefault="0071554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34" w:type="dxa"/>
          </w:tcPr>
          <w:p w14:paraId="5BD337C3" w14:textId="3727D5D5" w:rsidR="00715545" w:rsidRPr="00F055DC" w:rsidRDefault="005F7066"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VACANT</w:t>
            </w:r>
            <w:r w:rsidR="00715545" w:rsidRPr="00F055DC">
              <w:rPr>
                <w:rFonts w:ascii="Arial" w:eastAsia="Arial" w:hAnsi="Arial" w:cs="Arial"/>
                <w:color w:val="000000" w:themeColor="text1"/>
                <w:sz w:val="24"/>
                <w:szCs w:val="24"/>
              </w:rPr>
              <w:t xml:space="preserve"> (2</w:t>
            </w:r>
            <w:r w:rsidR="0072328E" w:rsidRPr="00F055DC">
              <w:rPr>
                <w:rFonts w:ascii="Arial" w:eastAsia="Arial" w:hAnsi="Arial" w:cs="Arial"/>
                <w:color w:val="000000" w:themeColor="text1"/>
                <w:sz w:val="24"/>
                <w:szCs w:val="24"/>
              </w:rPr>
              <w:t>7</w:t>
            </w:r>
            <w:r w:rsidR="00715545" w:rsidRPr="00F055DC">
              <w:rPr>
                <w:rFonts w:ascii="Arial" w:eastAsia="Arial" w:hAnsi="Arial" w:cs="Arial"/>
                <w:color w:val="000000" w:themeColor="text1"/>
                <w:sz w:val="24"/>
                <w:szCs w:val="24"/>
              </w:rPr>
              <w:t>-2</w:t>
            </w:r>
            <w:r w:rsidR="0072328E" w:rsidRPr="00F055DC">
              <w:rPr>
                <w:rFonts w:ascii="Arial" w:eastAsia="Arial" w:hAnsi="Arial" w:cs="Arial"/>
                <w:color w:val="000000" w:themeColor="text1"/>
                <w:sz w:val="24"/>
                <w:szCs w:val="24"/>
              </w:rPr>
              <w:t>8</w:t>
            </w:r>
            <w:r w:rsidR="00715545" w:rsidRPr="00F055DC">
              <w:rPr>
                <w:rFonts w:ascii="Arial" w:eastAsia="Arial" w:hAnsi="Arial" w:cs="Arial"/>
                <w:color w:val="000000" w:themeColor="text1"/>
                <w:sz w:val="24"/>
                <w:szCs w:val="24"/>
              </w:rPr>
              <w:t xml:space="preserve">) </w:t>
            </w:r>
          </w:p>
        </w:tc>
      </w:tr>
      <w:tr w:rsidR="00F055DC" w:rsidRPr="00F055DC" w14:paraId="6033BC90" w14:textId="77777777" w:rsidTr="000C35D2">
        <w:tc>
          <w:tcPr>
            <w:tcW w:w="2521" w:type="dxa"/>
          </w:tcPr>
          <w:p w14:paraId="48F7249C" w14:textId="77777777" w:rsidR="00715545" w:rsidRPr="00F055DC" w:rsidRDefault="0071554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034" w:type="dxa"/>
          </w:tcPr>
          <w:p w14:paraId="4C443E2D" w14:textId="408E6C2B" w:rsidR="00715545" w:rsidRPr="00F055DC" w:rsidRDefault="0071554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Co-Chair</w:t>
            </w:r>
            <w:r w:rsidRPr="00F055DC">
              <w:rPr>
                <w:rFonts w:ascii="Arial" w:eastAsia="Arial" w:hAnsi="Arial" w:cs="Arial"/>
                <w:color w:val="000000" w:themeColor="text1"/>
                <w:sz w:val="24"/>
                <w:szCs w:val="24"/>
              </w:rPr>
              <w:t xml:space="preserve">, </w:t>
            </w:r>
            <w:hyperlink r:id="rId36" w:history="1">
              <w:r w:rsidR="0072328E" w:rsidRPr="00F055DC">
                <w:rPr>
                  <w:rStyle w:val="Hyperlink"/>
                  <w:rFonts w:ascii="Arial" w:eastAsia="Arial" w:hAnsi="Arial" w:cs="Arial"/>
                  <w:color w:val="000000" w:themeColor="text1"/>
                  <w:sz w:val="24"/>
                  <w:szCs w:val="24"/>
                </w:rPr>
                <w:t>Tiffany Ingle</w:t>
              </w:r>
            </w:hyperlink>
            <w:r w:rsidRPr="00F055DC">
              <w:rPr>
                <w:rFonts w:ascii="Arial" w:eastAsia="Arial" w:hAnsi="Arial" w:cs="Arial"/>
                <w:color w:val="000000" w:themeColor="text1"/>
                <w:sz w:val="24"/>
                <w:szCs w:val="24"/>
              </w:rPr>
              <w:t>, Faculty Development Coordinator ±</w:t>
            </w:r>
          </w:p>
          <w:p w14:paraId="71122574" w14:textId="4A98DAC7" w:rsidR="00715545" w:rsidRPr="00F055DC" w:rsidRDefault="0071554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Lara </w:t>
            </w:r>
            <w:proofErr w:type="spellStart"/>
            <w:r w:rsidRPr="00F055DC">
              <w:rPr>
                <w:rFonts w:ascii="Arial" w:eastAsia="Arial" w:hAnsi="Arial" w:cs="Arial"/>
                <w:color w:val="000000" w:themeColor="text1"/>
                <w:sz w:val="24"/>
                <w:szCs w:val="24"/>
              </w:rPr>
              <w:t>Kartalian</w:t>
            </w:r>
            <w:proofErr w:type="spellEnd"/>
            <w:r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006007B5" w:rsidRPr="00F055DC">
              <w:rPr>
                <w:rFonts w:ascii="Arial" w:eastAsia="Arial" w:hAnsi="Arial" w:cs="Arial"/>
                <w:color w:val="000000" w:themeColor="text1"/>
                <w:sz w:val="24"/>
                <w:szCs w:val="24"/>
              </w:rPr>
              <w:t>8-29</w:t>
            </w:r>
            <w:r w:rsidRPr="00F055DC">
              <w:rPr>
                <w:rFonts w:ascii="Arial" w:eastAsia="Arial" w:hAnsi="Arial" w:cs="Arial"/>
                <w:color w:val="000000" w:themeColor="text1"/>
                <w:sz w:val="24"/>
                <w:szCs w:val="24"/>
              </w:rPr>
              <w:t xml:space="preserve">), </w:t>
            </w:r>
            <w:r w:rsidR="00AE10CB" w:rsidRPr="00F055DC">
              <w:rPr>
                <w:rFonts w:ascii="Arial" w:eastAsia="Arial" w:hAnsi="Arial" w:cs="Arial"/>
                <w:color w:val="000000" w:themeColor="text1"/>
                <w:sz w:val="24"/>
                <w:szCs w:val="24"/>
              </w:rPr>
              <w:t>Heather Ramos (</w:t>
            </w:r>
            <w:r w:rsidR="00243DD7" w:rsidRPr="00F055DC">
              <w:rPr>
                <w:rFonts w:ascii="Arial" w:eastAsia="Arial" w:hAnsi="Arial" w:cs="Arial"/>
                <w:color w:val="000000" w:themeColor="text1"/>
                <w:sz w:val="24"/>
                <w:szCs w:val="24"/>
              </w:rPr>
              <w:t>2027-28</w:t>
            </w:r>
            <w:r w:rsidRPr="00F055DC">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br/>
            </w:r>
            <w:r w:rsidR="00932D9C">
              <w:rPr>
                <w:rFonts w:ascii="Arial" w:eastAsia="Arial" w:hAnsi="Arial" w:cs="Arial"/>
                <w:color w:val="000000" w:themeColor="text1"/>
                <w:sz w:val="24"/>
                <w:szCs w:val="24"/>
              </w:rPr>
              <w:t>VACANT</w:t>
            </w:r>
            <w:r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00F6242A" w:rsidRPr="00F055DC">
              <w:rPr>
                <w:rFonts w:ascii="Arial" w:eastAsia="Arial" w:hAnsi="Arial" w:cs="Arial"/>
                <w:color w:val="000000" w:themeColor="text1"/>
                <w:sz w:val="24"/>
                <w:szCs w:val="24"/>
              </w:rPr>
              <w:t>7</w:t>
            </w:r>
            <w:r w:rsidR="00243DD7" w:rsidRPr="00F055DC">
              <w:rPr>
                <w:rFonts w:ascii="Arial" w:eastAsia="Arial" w:hAnsi="Arial" w:cs="Arial"/>
                <w:color w:val="000000" w:themeColor="text1"/>
                <w:sz w:val="24"/>
                <w:szCs w:val="24"/>
              </w:rPr>
              <w:t>-2</w:t>
            </w:r>
            <w:r w:rsidR="00F6242A" w:rsidRPr="00F055DC">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w:t>
            </w:r>
          </w:p>
        </w:tc>
      </w:tr>
      <w:tr w:rsidR="00F055DC" w:rsidRPr="00F055DC" w14:paraId="7FF8D191" w14:textId="77777777" w:rsidTr="000C35D2">
        <w:tc>
          <w:tcPr>
            <w:tcW w:w="2521" w:type="dxa"/>
          </w:tcPr>
          <w:p w14:paraId="3BD5D008" w14:textId="77777777" w:rsidR="00715545" w:rsidRPr="00F055DC" w:rsidRDefault="0071554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034" w:type="dxa"/>
          </w:tcPr>
          <w:p w14:paraId="43127FA5" w14:textId="12C5E874" w:rsidR="0074795F" w:rsidRPr="00F055DC" w:rsidRDefault="00FA222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Co-Chair</w:t>
            </w:r>
            <w:r w:rsidRPr="00F055DC">
              <w:rPr>
                <w:rFonts w:ascii="Arial" w:eastAsia="Arial" w:hAnsi="Arial" w:cs="Arial"/>
                <w:color w:val="000000" w:themeColor="text1"/>
                <w:sz w:val="24"/>
                <w:szCs w:val="24"/>
              </w:rPr>
              <w:t xml:space="preserve">, </w:t>
            </w:r>
            <w:r w:rsidR="002106E4">
              <w:rPr>
                <w:rFonts w:ascii="Arial" w:eastAsia="Arial" w:hAnsi="Arial" w:cs="Arial"/>
                <w:sz w:val="24"/>
                <w:szCs w:val="24"/>
              </w:rPr>
              <w:t>VACANT</w:t>
            </w:r>
            <w:r w:rsidR="00A6776D" w:rsidRPr="00F055DC">
              <w:rPr>
                <w:rFonts w:ascii="Arial" w:eastAsia="Arial" w:hAnsi="Arial" w:cs="Arial"/>
                <w:color w:val="000000" w:themeColor="text1"/>
                <w:sz w:val="24"/>
                <w:szCs w:val="24"/>
              </w:rPr>
              <w:t xml:space="preserve">, </w:t>
            </w:r>
            <w:r w:rsidR="001706AA" w:rsidRPr="00F055DC">
              <w:rPr>
                <w:rFonts w:ascii="Arial" w:eastAsia="Arial" w:hAnsi="Arial" w:cs="Arial"/>
                <w:color w:val="000000" w:themeColor="text1"/>
                <w:sz w:val="24"/>
                <w:szCs w:val="24"/>
              </w:rPr>
              <w:t xml:space="preserve">Classified </w:t>
            </w:r>
            <w:r w:rsidR="004D43A1" w:rsidRPr="00F055DC">
              <w:rPr>
                <w:rFonts w:ascii="Arial" w:eastAsia="Arial" w:hAnsi="Arial" w:cs="Arial"/>
                <w:color w:val="000000" w:themeColor="text1"/>
                <w:sz w:val="24"/>
                <w:szCs w:val="24"/>
              </w:rPr>
              <w:t>Professional</w:t>
            </w:r>
            <w:r w:rsidR="003D6CB1" w:rsidRPr="00F055DC">
              <w:rPr>
                <w:rFonts w:ascii="Arial" w:eastAsia="Arial" w:hAnsi="Arial" w:cs="Arial"/>
                <w:color w:val="000000" w:themeColor="text1"/>
                <w:sz w:val="24"/>
                <w:szCs w:val="24"/>
              </w:rPr>
              <w:t xml:space="preserve"> Development Coordinator ±</w:t>
            </w:r>
            <w:r w:rsidRPr="00F055DC">
              <w:rPr>
                <w:rFonts w:ascii="Arial" w:eastAsia="Arial" w:hAnsi="Arial" w:cs="Arial"/>
                <w:color w:val="000000" w:themeColor="text1"/>
                <w:sz w:val="24"/>
                <w:szCs w:val="24"/>
              </w:rPr>
              <w:t xml:space="preserve">, </w:t>
            </w:r>
          </w:p>
          <w:p w14:paraId="6259514F" w14:textId="06556FFD" w:rsidR="00B302B9" w:rsidRPr="00F055DC" w:rsidRDefault="00A6776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Katia Kevorkian</w:t>
            </w:r>
            <w:r w:rsidR="00B302B9"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Pr="00F055DC">
              <w:rPr>
                <w:rFonts w:ascii="Arial" w:eastAsia="Arial" w:hAnsi="Arial" w:cs="Arial"/>
                <w:color w:val="000000" w:themeColor="text1"/>
                <w:sz w:val="24"/>
                <w:szCs w:val="24"/>
              </w:rPr>
              <w:t>6</w:t>
            </w:r>
            <w:r w:rsidR="00243DD7"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7</w:t>
            </w:r>
            <w:r w:rsidR="00B302B9" w:rsidRPr="00F055DC">
              <w:rPr>
                <w:rFonts w:ascii="Arial" w:eastAsia="Arial" w:hAnsi="Arial" w:cs="Arial"/>
                <w:color w:val="000000" w:themeColor="text1"/>
                <w:sz w:val="24"/>
                <w:szCs w:val="24"/>
              </w:rPr>
              <w:t xml:space="preserve">), </w:t>
            </w:r>
            <w:proofErr w:type="spellStart"/>
            <w:r w:rsidRPr="00F055DC">
              <w:rPr>
                <w:rFonts w:ascii="Arial" w:eastAsia="Arial" w:hAnsi="Arial" w:cs="Arial"/>
                <w:color w:val="000000" w:themeColor="text1"/>
                <w:sz w:val="24"/>
                <w:szCs w:val="24"/>
              </w:rPr>
              <w:t>Garineh</w:t>
            </w:r>
            <w:proofErr w:type="spellEnd"/>
            <w:r w:rsidRPr="00F055DC">
              <w:rPr>
                <w:rFonts w:ascii="Arial" w:eastAsia="Arial" w:hAnsi="Arial" w:cs="Arial"/>
                <w:color w:val="000000" w:themeColor="text1"/>
                <w:sz w:val="24"/>
                <w:szCs w:val="24"/>
              </w:rPr>
              <w:t xml:space="preserve"> </w:t>
            </w:r>
            <w:proofErr w:type="spellStart"/>
            <w:r w:rsidRPr="00F055DC">
              <w:rPr>
                <w:rFonts w:ascii="Arial" w:eastAsia="Arial" w:hAnsi="Arial" w:cs="Arial"/>
                <w:color w:val="000000" w:themeColor="text1"/>
                <w:sz w:val="24"/>
                <w:szCs w:val="24"/>
              </w:rPr>
              <w:t>Barkhordarian</w:t>
            </w:r>
            <w:proofErr w:type="spellEnd"/>
            <w:r w:rsidRPr="00F055DC">
              <w:rPr>
                <w:rFonts w:ascii="Arial" w:eastAsia="Arial" w:hAnsi="Arial" w:cs="Arial"/>
                <w:color w:val="000000" w:themeColor="text1"/>
                <w:sz w:val="24"/>
                <w:szCs w:val="24"/>
              </w:rPr>
              <w:t xml:space="preserve"> (</w:t>
            </w:r>
            <w:r w:rsidR="008D2B7B">
              <w:rPr>
                <w:rFonts w:ascii="Arial" w:eastAsia="Arial" w:hAnsi="Arial" w:cs="Arial"/>
                <w:color w:val="000000" w:themeColor="text1"/>
                <w:sz w:val="24"/>
                <w:szCs w:val="24"/>
              </w:rPr>
              <w:t>20</w:t>
            </w:r>
            <w:r w:rsidRPr="00F055DC">
              <w:rPr>
                <w:rFonts w:ascii="Arial" w:eastAsia="Arial" w:hAnsi="Arial" w:cs="Arial"/>
                <w:color w:val="000000" w:themeColor="text1"/>
                <w:sz w:val="24"/>
                <w:szCs w:val="24"/>
              </w:rPr>
              <w:t xml:space="preserve">26-27), </w:t>
            </w:r>
          </w:p>
          <w:p w14:paraId="79CDC792" w14:textId="118A7B31" w:rsidR="00A6776D" w:rsidRPr="00F055DC" w:rsidRDefault="003E2574"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Susie Moran</w:t>
            </w:r>
            <w:r w:rsidR="000564A1" w:rsidRPr="00F055DC">
              <w:rPr>
                <w:rFonts w:ascii="Arial" w:eastAsia="Arial" w:hAnsi="Arial" w:cs="Arial"/>
                <w:color w:val="000000" w:themeColor="text1"/>
                <w:sz w:val="24"/>
                <w:szCs w:val="24"/>
              </w:rPr>
              <w:t xml:space="preserve"> (</w:t>
            </w:r>
            <w:r w:rsidR="00561290" w:rsidRPr="00F055DC">
              <w:rPr>
                <w:rFonts w:ascii="Arial" w:eastAsia="Arial" w:hAnsi="Arial" w:cs="Arial"/>
                <w:color w:val="000000" w:themeColor="text1"/>
                <w:sz w:val="24"/>
                <w:szCs w:val="24"/>
              </w:rPr>
              <w:t>20</w:t>
            </w:r>
            <w:r w:rsidR="000564A1"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7</w:t>
            </w:r>
            <w:r w:rsidR="000564A1"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8</w:t>
            </w:r>
            <w:r w:rsidR="00715545" w:rsidRPr="00F055DC">
              <w:rPr>
                <w:rFonts w:ascii="Arial" w:eastAsia="Arial" w:hAnsi="Arial" w:cs="Arial"/>
                <w:color w:val="000000" w:themeColor="text1"/>
                <w:sz w:val="24"/>
                <w:szCs w:val="24"/>
              </w:rPr>
              <w:t>),</w:t>
            </w:r>
            <w:r w:rsidR="00FA2227" w:rsidRPr="00F055DC">
              <w:rPr>
                <w:rFonts w:ascii="Arial" w:eastAsia="Arial" w:hAnsi="Arial" w:cs="Arial"/>
                <w:b/>
                <w:color w:val="000000" w:themeColor="text1"/>
                <w:sz w:val="24"/>
                <w:szCs w:val="24"/>
              </w:rPr>
              <w:t xml:space="preserve"> </w:t>
            </w:r>
            <w:r w:rsidR="008D2B7B">
              <w:rPr>
                <w:rFonts w:ascii="Arial" w:eastAsia="Arial" w:hAnsi="Arial" w:cs="Arial"/>
                <w:color w:val="000000" w:themeColor="text1"/>
                <w:sz w:val="24"/>
                <w:szCs w:val="24"/>
              </w:rPr>
              <w:t>VACANT</w:t>
            </w:r>
            <w:r w:rsidR="000564A1" w:rsidRPr="00F055DC">
              <w:rPr>
                <w:rFonts w:ascii="Arial" w:eastAsia="Arial" w:hAnsi="Arial" w:cs="Arial"/>
                <w:color w:val="000000" w:themeColor="text1"/>
                <w:sz w:val="24"/>
                <w:szCs w:val="24"/>
              </w:rPr>
              <w:t xml:space="preserve"> (</w:t>
            </w:r>
            <w:r w:rsidR="009E4D1A" w:rsidRPr="00F055DC">
              <w:rPr>
                <w:rFonts w:ascii="Arial" w:eastAsia="Arial" w:hAnsi="Arial" w:cs="Arial"/>
                <w:color w:val="000000" w:themeColor="text1"/>
                <w:sz w:val="24"/>
                <w:szCs w:val="24"/>
              </w:rPr>
              <w:t>2025-26</w:t>
            </w:r>
            <w:r w:rsidR="000564A1" w:rsidRPr="00F055DC">
              <w:rPr>
                <w:rFonts w:ascii="Arial" w:eastAsia="Arial" w:hAnsi="Arial" w:cs="Arial"/>
                <w:color w:val="000000" w:themeColor="text1"/>
                <w:sz w:val="24"/>
                <w:szCs w:val="24"/>
              </w:rPr>
              <w:t>)</w:t>
            </w:r>
            <w:r w:rsidR="00715545" w:rsidRPr="00F055DC">
              <w:rPr>
                <w:rFonts w:ascii="Arial" w:eastAsia="Arial" w:hAnsi="Arial" w:cs="Arial"/>
                <w:color w:val="000000" w:themeColor="text1"/>
                <w:sz w:val="24"/>
                <w:szCs w:val="24"/>
              </w:rPr>
              <w:t>,</w:t>
            </w:r>
          </w:p>
          <w:p w14:paraId="097C4892" w14:textId="0411339C" w:rsidR="00715545" w:rsidRPr="00F055DC" w:rsidRDefault="00A6776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I</w:t>
            </w:r>
            <w:r w:rsidR="00026DE0" w:rsidRPr="00F055DC">
              <w:rPr>
                <w:rFonts w:ascii="Arial" w:eastAsia="Arial" w:hAnsi="Arial" w:cs="Arial"/>
                <w:color w:val="000000" w:themeColor="text1"/>
                <w:sz w:val="24"/>
                <w:szCs w:val="24"/>
              </w:rPr>
              <w:t>vet</w:t>
            </w:r>
            <w:r w:rsidR="00113AA8" w:rsidRPr="00F055DC">
              <w:rPr>
                <w:rFonts w:ascii="Arial" w:eastAsia="Arial" w:hAnsi="Arial" w:cs="Arial"/>
                <w:color w:val="000000" w:themeColor="text1"/>
                <w:sz w:val="24"/>
                <w:szCs w:val="24"/>
              </w:rPr>
              <w:t>a</w:t>
            </w:r>
            <w:r w:rsidR="00026DE0" w:rsidRPr="00F055DC">
              <w:rPr>
                <w:rFonts w:ascii="Arial" w:eastAsia="Arial" w:hAnsi="Arial" w:cs="Arial"/>
                <w:color w:val="000000" w:themeColor="text1"/>
                <w:sz w:val="24"/>
                <w:szCs w:val="24"/>
              </w:rPr>
              <w:t xml:space="preserve"> Ovsepyan</w:t>
            </w:r>
            <w:r w:rsidR="00764F2A"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008D2B7B">
              <w:rPr>
                <w:rFonts w:ascii="Arial" w:eastAsia="Arial" w:hAnsi="Arial" w:cs="Arial"/>
                <w:color w:val="000000" w:themeColor="text1"/>
                <w:sz w:val="24"/>
                <w:szCs w:val="24"/>
              </w:rPr>
              <w:t>7</w:t>
            </w:r>
            <w:r w:rsidR="00243DD7" w:rsidRPr="00F055DC">
              <w:rPr>
                <w:rFonts w:ascii="Arial" w:eastAsia="Arial" w:hAnsi="Arial" w:cs="Arial"/>
                <w:color w:val="000000" w:themeColor="text1"/>
                <w:sz w:val="24"/>
                <w:szCs w:val="24"/>
              </w:rPr>
              <w:t>-2</w:t>
            </w:r>
            <w:r w:rsidR="008D2B7B">
              <w:rPr>
                <w:rFonts w:ascii="Arial" w:eastAsia="Arial" w:hAnsi="Arial" w:cs="Arial"/>
                <w:color w:val="000000" w:themeColor="text1"/>
                <w:sz w:val="24"/>
                <w:szCs w:val="24"/>
              </w:rPr>
              <w:t>8</w:t>
            </w:r>
            <w:r w:rsidR="00764F2A" w:rsidRPr="00F055DC">
              <w:rPr>
                <w:rFonts w:ascii="Arial" w:eastAsia="Arial" w:hAnsi="Arial" w:cs="Arial"/>
                <w:color w:val="000000" w:themeColor="text1"/>
                <w:sz w:val="24"/>
                <w:szCs w:val="24"/>
              </w:rPr>
              <w:t>)</w:t>
            </w:r>
          </w:p>
        </w:tc>
      </w:tr>
      <w:tr w:rsidR="00F055DC" w:rsidRPr="00F055DC" w14:paraId="1592230B" w14:textId="77777777" w:rsidTr="000C35D2">
        <w:tc>
          <w:tcPr>
            <w:tcW w:w="2521" w:type="dxa"/>
          </w:tcPr>
          <w:p w14:paraId="078CA14A" w14:textId="77777777" w:rsidR="00715545" w:rsidRPr="00F055DC" w:rsidRDefault="0071554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034" w:type="dxa"/>
          </w:tcPr>
          <w:p w14:paraId="39143FDE" w14:textId="7E57856B" w:rsidR="00715545" w:rsidRPr="00F055DC" w:rsidRDefault="00462C7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Brit</w:t>
            </w:r>
            <w:r w:rsidR="00C5089E" w:rsidRPr="00F055DC">
              <w:rPr>
                <w:rFonts w:ascii="Arial" w:eastAsia="Arial" w:hAnsi="Arial" w:cs="Arial"/>
                <w:color w:val="000000" w:themeColor="text1"/>
                <w:sz w:val="24"/>
                <w:szCs w:val="24"/>
              </w:rPr>
              <w:t>tany Grice</w:t>
            </w:r>
            <w:r w:rsidR="00715545" w:rsidRPr="00F055DC">
              <w:rPr>
                <w:rFonts w:ascii="Arial" w:eastAsia="Arial" w:hAnsi="Arial" w:cs="Arial"/>
                <w:color w:val="000000" w:themeColor="text1"/>
                <w:sz w:val="24"/>
                <w:szCs w:val="24"/>
              </w:rPr>
              <w:t>, Vice President Human Resources, Staff Development Administrator</w:t>
            </w:r>
          </w:p>
          <w:p w14:paraId="58E2F306" w14:textId="671D920E" w:rsidR="00715545" w:rsidRPr="00F055DC" w:rsidRDefault="003B187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Ritterbrown</w:t>
            </w:r>
            <w:r w:rsidR="00715545" w:rsidRPr="00F055DC">
              <w:rPr>
                <w:rFonts w:ascii="Arial" w:eastAsia="Arial" w:hAnsi="Arial" w:cs="Arial"/>
                <w:color w:val="000000" w:themeColor="text1"/>
                <w:sz w:val="24"/>
                <w:szCs w:val="24"/>
              </w:rPr>
              <w:t xml:space="preserve">, </w:t>
            </w:r>
            <w:r w:rsidR="001706AA" w:rsidRPr="00F055DC">
              <w:rPr>
                <w:rFonts w:ascii="Arial" w:eastAsia="Arial" w:hAnsi="Arial" w:cs="Arial"/>
                <w:color w:val="000000" w:themeColor="text1"/>
                <w:sz w:val="24"/>
                <w:szCs w:val="24"/>
              </w:rPr>
              <w:t>Vice Pres</w:t>
            </w:r>
            <w:r w:rsidR="00A566CB" w:rsidRPr="00F055DC">
              <w:rPr>
                <w:rFonts w:ascii="Arial" w:eastAsia="Arial" w:hAnsi="Arial" w:cs="Arial"/>
                <w:color w:val="000000" w:themeColor="text1"/>
                <w:sz w:val="24"/>
                <w:szCs w:val="24"/>
              </w:rPr>
              <w:t xml:space="preserve">ident Instructional Services, </w:t>
            </w:r>
            <w:r w:rsidR="00715545" w:rsidRPr="00F055DC">
              <w:rPr>
                <w:rFonts w:ascii="Arial" w:eastAsia="Arial" w:hAnsi="Arial" w:cs="Arial"/>
                <w:color w:val="000000" w:themeColor="text1"/>
                <w:sz w:val="24"/>
                <w:szCs w:val="24"/>
              </w:rPr>
              <w:t xml:space="preserve">Faculty Development Administrator </w:t>
            </w:r>
          </w:p>
        </w:tc>
      </w:tr>
      <w:tr w:rsidR="00F055DC" w:rsidRPr="00F055DC" w14:paraId="2E1F7289" w14:textId="77777777" w:rsidTr="000C35D2">
        <w:tc>
          <w:tcPr>
            <w:tcW w:w="2521" w:type="dxa"/>
          </w:tcPr>
          <w:p w14:paraId="22572C1F" w14:textId="77777777" w:rsidR="00715545" w:rsidRPr="00F055DC" w:rsidRDefault="00715545"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034" w:type="dxa"/>
          </w:tcPr>
          <w:p w14:paraId="054473E9" w14:textId="2466CF8F" w:rsidR="00715545" w:rsidRPr="00F055DC" w:rsidRDefault="0066731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Sydnee Risk</w:t>
            </w:r>
            <w:r w:rsidR="001C7DFF"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00D54267" w:rsidRPr="00F055DC">
              <w:rPr>
                <w:rFonts w:ascii="Arial" w:eastAsia="Arial" w:hAnsi="Arial" w:cs="Arial"/>
                <w:color w:val="000000" w:themeColor="text1"/>
                <w:sz w:val="24"/>
                <w:szCs w:val="24"/>
              </w:rPr>
              <w:t>6</w:t>
            </w:r>
            <w:r w:rsidR="00243DD7" w:rsidRPr="00F055DC">
              <w:rPr>
                <w:rFonts w:ascii="Arial" w:eastAsia="Arial" w:hAnsi="Arial" w:cs="Arial"/>
                <w:color w:val="000000" w:themeColor="text1"/>
                <w:sz w:val="24"/>
                <w:szCs w:val="24"/>
              </w:rPr>
              <w:t>-2</w:t>
            </w:r>
            <w:r w:rsidR="00D54267" w:rsidRPr="00F055DC">
              <w:rPr>
                <w:rFonts w:ascii="Arial" w:eastAsia="Arial" w:hAnsi="Arial" w:cs="Arial"/>
                <w:color w:val="000000" w:themeColor="text1"/>
                <w:sz w:val="24"/>
                <w:szCs w:val="24"/>
              </w:rPr>
              <w:t>7</w:t>
            </w:r>
            <w:r w:rsidR="00715545" w:rsidRPr="00F055DC">
              <w:rPr>
                <w:rFonts w:ascii="Arial" w:eastAsia="Arial" w:hAnsi="Arial" w:cs="Arial"/>
                <w:color w:val="000000" w:themeColor="text1"/>
                <w:sz w:val="24"/>
                <w:szCs w:val="24"/>
              </w:rPr>
              <w:t xml:space="preserve">) </w:t>
            </w:r>
          </w:p>
        </w:tc>
      </w:tr>
      <w:tr w:rsidR="00F055DC" w:rsidRPr="00F055DC" w14:paraId="277BED0F" w14:textId="77777777" w:rsidTr="000C35D2">
        <w:tc>
          <w:tcPr>
            <w:tcW w:w="2521" w:type="dxa"/>
          </w:tcPr>
          <w:p w14:paraId="0779B0CA" w14:textId="163343D5" w:rsidR="00715545" w:rsidRPr="00F055DC" w:rsidRDefault="0071554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ASGCC: </w:t>
            </w:r>
          </w:p>
        </w:tc>
        <w:tc>
          <w:tcPr>
            <w:tcW w:w="7034" w:type="dxa"/>
          </w:tcPr>
          <w:p w14:paraId="3AA69DEA" w14:textId="34D615C0" w:rsidR="00AA2DBE" w:rsidRPr="00F055DC" w:rsidRDefault="00907C88"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Sareen Kassabian, and Alec Ba</w:t>
            </w:r>
            <w:r w:rsidR="001F0D16">
              <w:rPr>
                <w:rFonts w:ascii="Arial" w:eastAsia="Arial" w:hAnsi="Arial" w:cs="Arial"/>
                <w:iCs/>
                <w:color w:val="000000" w:themeColor="text1"/>
                <w:sz w:val="24"/>
                <w:szCs w:val="24"/>
              </w:rPr>
              <w:t>kshi</w:t>
            </w:r>
          </w:p>
          <w:p w14:paraId="5EB38180" w14:textId="10BA085B" w:rsidR="00715545" w:rsidRPr="00F055DC" w:rsidRDefault="0071554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37">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00C4F5C9" w14:textId="77777777" w:rsidTr="000C35D2">
        <w:tc>
          <w:tcPr>
            <w:tcW w:w="2521" w:type="dxa"/>
          </w:tcPr>
          <w:p w14:paraId="58421EF5" w14:textId="3B50F47B" w:rsidR="00715545" w:rsidRPr="00F055DC" w:rsidRDefault="007D4EC5" w:rsidP="007D4EC5">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&amp; </w:t>
            </w:r>
            <w:r w:rsidR="00715545" w:rsidRPr="00F055DC">
              <w:rPr>
                <w:rFonts w:ascii="Arial" w:eastAsia="Arial" w:hAnsi="Arial" w:cs="Arial"/>
                <w:b/>
                <w:color w:val="000000" w:themeColor="text1"/>
                <w:sz w:val="24"/>
                <w:szCs w:val="24"/>
              </w:rPr>
              <w:t>Minutes Recorder:</w:t>
            </w:r>
          </w:p>
          <w:p w14:paraId="7BAA73EB" w14:textId="77A29EA6" w:rsidR="00715545" w:rsidRPr="00F055DC" w:rsidRDefault="00436DC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Cs w:val="0"/>
                <w:color w:val="000000" w:themeColor="text1"/>
                <w:sz w:val="24"/>
                <w:szCs w:val="24"/>
              </w:rPr>
              <w:t>Non-voting member</w:t>
            </w:r>
          </w:p>
        </w:tc>
        <w:tc>
          <w:tcPr>
            <w:tcW w:w="7034" w:type="dxa"/>
          </w:tcPr>
          <w:p w14:paraId="552DF32F" w14:textId="025FF585" w:rsidR="00715545" w:rsidRPr="00F055DC" w:rsidRDefault="0071554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Chris Franz, Faculty Development Office </w:t>
            </w:r>
          </w:p>
          <w:p w14:paraId="5ED732CE" w14:textId="71671C75" w:rsidR="00BD1EDA" w:rsidRPr="00F055DC" w:rsidRDefault="008E246F"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38"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39" w:history="1">
              <w:r w:rsidRPr="00F055DC">
                <w:rPr>
                  <w:rStyle w:val="Hyperlink"/>
                  <w:rFonts w:ascii="Arial" w:eastAsia="Arial" w:hAnsi="Arial" w:cs="Arial"/>
                  <w:color w:val="000000" w:themeColor="text1"/>
                  <w:sz w:val="24"/>
                  <w:szCs w:val="24"/>
                </w:rPr>
                <w:t>Board Docs</w:t>
              </w:r>
            </w:hyperlink>
            <w:r w:rsidR="00715545" w:rsidRPr="00F055DC">
              <w:rPr>
                <w:rFonts w:ascii="Arial" w:eastAsia="Arial" w:hAnsi="Arial" w:cs="Arial"/>
                <w:color w:val="000000" w:themeColor="text1"/>
                <w:sz w:val="24"/>
                <w:szCs w:val="24"/>
              </w:rPr>
              <w:t xml:space="preserve"> </w:t>
            </w:r>
          </w:p>
        </w:tc>
      </w:tr>
    </w:tbl>
    <w:p w14:paraId="64B7C02F" w14:textId="58CAE741" w:rsidR="00715545" w:rsidRPr="00F055DC" w:rsidRDefault="00E52648"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u w:val="single"/>
        </w:rPr>
      </w:pPr>
      <w:bookmarkStart w:id="23" w:name="_heading=h.sqyw64" w:colFirst="0" w:colLast="0"/>
      <w:bookmarkEnd w:id="22"/>
      <w:bookmarkEnd w:id="23"/>
      <w:r w:rsidRPr="00F055DC">
        <w:rPr>
          <w:rFonts w:ascii="Arial" w:eastAsia="Arial" w:hAnsi="Arial" w:cs="Arial"/>
          <w:color w:val="000000" w:themeColor="text1"/>
          <w:sz w:val="24"/>
          <w:szCs w:val="24"/>
          <w:u w:val="single"/>
        </w:rPr>
        <w:br/>
      </w:r>
      <w:hyperlink w:anchor="Index_of_Committees" w:history="1">
        <w:r w:rsidR="00715545" w:rsidRPr="00F055DC">
          <w:rPr>
            <w:rStyle w:val="Hyperlink"/>
            <w:rFonts w:ascii="Arial" w:eastAsia="Arial" w:hAnsi="Arial" w:cs="Arial"/>
            <w:color w:val="000000" w:themeColor="text1"/>
            <w:sz w:val="24"/>
            <w:szCs w:val="24"/>
          </w:rPr>
          <w:t>Return to Index of Committees</w:t>
        </w:r>
      </w:hyperlink>
    </w:p>
    <w:p w14:paraId="1A530EDD" w14:textId="78C35E76" w:rsidR="00F22594" w:rsidRPr="00F055DC" w:rsidRDefault="00F22594">
      <w:pPr>
        <w:suppressAutoHyphens w:val="0"/>
        <w:spacing w:line="240" w:lineRule="auto"/>
        <w:ind w:leftChars="0" w:left="0" w:firstLineChars="0" w:firstLine="0"/>
        <w:textDirection w:val="lrTb"/>
        <w:textAlignment w:val="auto"/>
        <w:outlineLvl w:val="9"/>
        <w:rPr>
          <w:rFonts w:ascii="Arial" w:eastAsia="Arial" w:hAnsi="Arial" w:cs="Arial"/>
          <w:color w:val="000000" w:themeColor="text1"/>
          <w:sz w:val="24"/>
          <w:szCs w:val="24"/>
          <w:u w:val="single"/>
        </w:rPr>
      </w:pPr>
      <w:r w:rsidRPr="00F055DC">
        <w:rPr>
          <w:rFonts w:ascii="Arial" w:eastAsia="Arial" w:hAnsi="Arial" w:cs="Arial"/>
          <w:color w:val="000000" w:themeColor="text1"/>
          <w:sz w:val="24"/>
          <w:szCs w:val="24"/>
          <w:u w:val="single"/>
        </w:rPr>
        <w:br w:type="page"/>
      </w:r>
    </w:p>
    <w:p w14:paraId="0123E1AC" w14:textId="0335B66D" w:rsidR="00DE482B" w:rsidRPr="00F055DC" w:rsidRDefault="006051C8" w:rsidP="00BB70A0">
      <w:pPr>
        <w:spacing w:line="276" w:lineRule="auto"/>
        <w:ind w:left="0" w:hanging="2"/>
        <w:contextualSpacing/>
        <w:rPr>
          <w:rFonts w:ascii="Arial" w:eastAsia="Arial" w:hAnsi="Arial" w:cs="Arial"/>
          <w:b/>
          <w:color w:val="000000" w:themeColor="text1"/>
          <w:sz w:val="24"/>
          <w:szCs w:val="24"/>
        </w:rPr>
      </w:pPr>
      <w:bookmarkStart w:id="24" w:name="RTEP"/>
      <w:bookmarkStart w:id="25" w:name="_Hlk208401766"/>
      <w:bookmarkStart w:id="26" w:name="_Hlk175659285"/>
      <w:bookmarkEnd w:id="24"/>
      <w:r w:rsidRPr="00F055DC">
        <w:rPr>
          <w:rFonts w:ascii="Arial" w:eastAsia="Arial" w:hAnsi="Arial" w:cs="Arial"/>
          <w:b/>
          <w:color w:val="000000" w:themeColor="text1"/>
          <w:sz w:val="24"/>
          <w:szCs w:val="24"/>
        </w:rPr>
        <w:lastRenderedPageBreak/>
        <w:t xml:space="preserve">RELEASED TIME/EXTRA PAY </w:t>
      </w:r>
    </w:p>
    <w:p w14:paraId="6FCC08A4" w14:textId="77777777" w:rsidR="004237A7" w:rsidRPr="00F055DC" w:rsidRDefault="006051C8" w:rsidP="00BB70A0">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color w:val="000000" w:themeColor="text1"/>
          <w:sz w:val="24"/>
          <w:szCs w:val="24"/>
        </w:rPr>
        <w:t>Time &amp; Location:  4th Friday, 10:00 – 11:00 am, contact Chair for location</w:t>
      </w:r>
      <w:r w:rsidRPr="00F055DC">
        <w:rPr>
          <w:rFonts w:ascii="Arial" w:eastAsia="Arial" w:hAnsi="Arial" w:cs="Arial"/>
          <w:color w:val="000000" w:themeColor="text1"/>
          <w:sz w:val="24"/>
          <w:szCs w:val="24"/>
        </w:rPr>
        <w:br/>
      </w:r>
      <w:r w:rsidRPr="00F055DC">
        <w:rPr>
          <w:rFonts w:ascii="Arial" w:eastAsia="Arial" w:hAnsi="Arial" w:cs="Arial"/>
          <w:color w:val="000000" w:themeColor="text1"/>
          <w:sz w:val="24"/>
          <w:szCs w:val="24"/>
        </w:rPr>
        <w:br/>
        <w:t>Mission Statement</w:t>
      </w:r>
    </w:p>
    <w:p w14:paraId="01746DC6" w14:textId="49E93196"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Released Time/Extra Pay Committee reviews faculty assignments that include duties beyond those normally required under the </w:t>
      </w:r>
      <w:r w:rsidR="007414C0" w:rsidRPr="00F055DC">
        <w:rPr>
          <w:rFonts w:ascii="Arial" w:eastAsia="Arial" w:hAnsi="Arial" w:cs="Arial"/>
          <w:color w:val="000000" w:themeColor="text1"/>
          <w:sz w:val="24"/>
          <w:szCs w:val="24"/>
        </w:rPr>
        <w:t>contract and</w:t>
      </w:r>
      <w:r w:rsidRPr="00F055DC">
        <w:rPr>
          <w:rFonts w:ascii="Arial" w:eastAsia="Arial" w:hAnsi="Arial" w:cs="Arial"/>
          <w:color w:val="000000" w:themeColor="text1"/>
          <w:sz w:val="24"/>
          <w:szCs w:val="24"/>
        </w:rPr>
        <w:t xml:space="preserve"> makes recommendations to the College Executive Committee.</w:t>
      </w:r>
      <w:r w:rsidRPr="00F055DC">
        <w:rPr>
          <w:rFonts w:ascii="Arial" w:eastAsia="Arial" w:hAnsi="Arial" w:cs="Arial"/>
          <w:color w:val="000000" w:themeColor="text1"/>
          <w:sz w:val="24"/>
          <w:szCs w:val="24"/>
        </w:rPr>
        <w:br/>
        <w:t>Activities:</w:t>
      </w:r>
    </w:p>
    <w:p w14:paraId="6AA3F182" w14:textId="77777777" w:rsidR="004237A7" w:rsidRPr="00F055DC" w:rsidRDefault="006051C8" w:rsidP="00C22BAB">
      <w:pPr>
        <w:pStyle w:val="ListParagraph"/>
        <w:numPr>
          <w:ilvl w:val="0"/>
          <w:numId w:val="2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Approves new Released Time/Extra Pay positions</w:t>
      </w:r>
    </w:p>
    <w:p w14:paraId="2E750B5B" w14:textId="1C59B0CB" w:rsidR="004237A7" w:rsidRPr="00F055DC" w:rsidRDefault="006051C8" w:rsidP="00C22BAB">
      <w:pPr>
        <w:pStyle w:val="ListParagraph"/>
        <w:numPr>
          <w:ilvl w:val="0"/>
          <w:numId w:val="2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Review and approve new and revised job descriptions for appropriateness of duties, amount of released time/extra pay and minimum qualifications</w:t>
      </w:r>
    </w:p>
    <w:p w14:paraId="5B415C0D" w14:textId="77777777" w:rsidR="004237A7" w:rsidRPr="00F055DC" w:rsidRDefault="006051C8" w:rsidP="00C22BAB">
      <w:pPr>
        <w:pStyle w:val="ListParagraph"/>
        <w:numPr>
          <w:ilvl w:val="0"/>
          <w:numId w:val="2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Advertises released time/extra pay positions</w:t>
      </w:r>
    </w:p>
    <w:p w14:paraId="75754F30" w14:textId="77777777" w:rsidR="004237A7" w:rsidRPr="00F055DC" w:rsidRDefault="006051C8" w:rsidP="00C22BAB">
      <w:pPr>
        <w:pStyle w:val="ListParagraph"/>
        <w:numPr>
          <w:ilvl w:val="0"/>
          <w:numId w:val="2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Reviews the annual evaluation of Released Time/Extra Pay position incumbents</w:t>
      </w:r>
    </w:p>
    <w:p w14:paraId="306BD6EE" w14:textId="77777777" w:rsidR="004237A7" w:rsidRPr="00F055DC" w:rsidRDefault="006051C8" w:rsidP="00C22BAB">
      <w:pPr>
        <w:pStyle w:val="ListParagraph"/>
        <w:numPr>
          <w:ilvl w:val="0"/>
          <w:numId w:val="27"/>
        </w:numPr>
        <w:spacing w:after="0"/>
        <w:ind w:leftChars="0" w:left="540" w:firstLineChars="0"/>
        <w:rPr>
          <w:rFonts w:ascii="Arial" w:eastAsia="Arial" w:hAnsi="Arial" w:cs="Arial"/>
          <w:color w:val="000000" w:themeColor="text1"/>
          <w:szCs w:val="24"/>
        </w:rPr>
      </w:pPr>
      <w:r w:rsidRPr="00F055DC">
        <w:rPr>
          <w:rFonts w:ascii="Arial" w:eastAsia="Arial" w:hAnsi="Arial" w:cs="Arial"/>
          <w:b w:val="0"/>
          <w:color w:val="000000" w:themeColor="text1"/>
          <w:szCs w:val="24"/>
        </w:rPr>
        <w:t>The Chair of the RTEP Committee convenes a hiring committee, consisting of a Senate, a Guild and an Administrative Representative, to fill vacant RTEP positions</w:t>
      </w:r>
    </w:p>
    <w:p w14:paraId="56814396" w14:textId="77777777" w:rsidR="006B353C" w:rsidRPr="00F055DC" w:rsidRDefault="006B353C" w:rsidP="00C22BAB">
      <w:pPr>
        <w:spacing w:line="276" w:lineRule="auto"/>
        <w:ind w:left="0" w:hanging="2"/>
        <w:contextualSpacing/>
        <w:rPr>
          <w:rFonts w:ascii="Arial" w:eastAsia="Arial" w:hAnsi="Arial" w:cs="Arial"/>
          <w:color w:val="000000" w:themeColor="text1"/>
          <w:sz w:val="24"/>
          <w:szCs w:val="24"/>
        </w:rPr>
      </w:pPr>
    </w:p>
    <w:tbl>
      <w:tblPr>
        <w:tblStyle w:val="32"/>
        <w:tblW w:w="9555" w:type="dxa"/>
        <w:tblBorders>
          <w:insideH w:val="single" w:sz="4" w:space="0" w:color="auto"/>
          <w:insideV w:val="single" w:sz="4" w:space="0" w:color="auto"/>
        </w:tblBorders>
        <w:tblLayout w:type="fixed"/>
        <w:tblLook w:val="0080" w:firstRow="0" w:lastRow="0" w:firstColumn="1" w:lastColumn="0" w:noHBand="0" w:noVBand="0"/>
      </w:tblPr>
      <w:tblGrid>
        <w:gridCol w:w="2515"/>
        <w:gridCol w:w="7040"/>
      </w:tblGrid>
      <w:tr w:rsidR="00F055DC" w:rsidRPr="00F055DC" w14:paraId="146C27F5" w14:textId="77777777" w:rsidTr="002E163A">
        <w:tc>
          <w:tcPr>
            <w:tcW w:w="2515" w:type="dxa"/>
          </w:tcPr>
          <w:p w14:paraId="4BFB092E" w14:textId="2F035F84" w:rsidR="00701AEB" w:rsidRPr="00F055DC" w:rsidRDefault="00701AE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Chair:</w:t>
            </w:r>
          </w:p>
        </w:tc>
        <w:tc>
          <w:tcPr>
            <w:tcW w:w="7040" w:type="dxa"/>
          </w:tcPr>
          <w:p w14:paraId="789C04AC" w14:textId="6336FD55" w:rsidR="00701AEB" w:rsidRPr="00F055DC" w:rsidRDefault="00701AEB" w:rsidP="00C22BAB">
            <w:pPr>
              <w:spacing w:line="276" w:lineRule="auto"/>
              <w:ind w:left="0" w:hanging="2"/>
              <w:contextualSpacing/>
              <w:rPr>
                <w:rFonts w:ascii="Arial" w:eastAsia="Arial" w:hAnsi="Arial" w:cs="Arial"/>
                <w:color w:val="000000" w:themeColor="text1"/>
                <w:sz w:val="24"/>
                <w:szCs w:val="24"/>
              </w:rPr>
            </w:pPr>
            <w:hyperlink r:id="rId40" w:history="1">
              <w:r w:rsidRPr="00F055DC">
                <w:rPr>
                  <w:rStyle w:val="Hyperlink"/>
                  <w:rFonts w:ascii="Arial" w:eastAsia="Arial" w:hAnsi="Arial" w:cs="Arial"/>
                  <w:color w:val="000000" w:themeColor="text1"/>
                  <w:sz w:val="24"/>
                  <w:szCs w:val="24"/>
                </w:rPr>
                <w:t>Brittany Grice</w:t>
              </w:r>
            </w:hyperlink>
            <w:r w:rsidRPr="00F055DC">
              <w:rPr>
                <w:rFonts w:ascii="Arial" w:eastAsia="Arial" w:hAnsi="Arial" w:cs="Arial"/>
                <w:color w:val="000000" w:themeColor="text1"/>
                <w:sz w:val="24"/>
                <w:szCs w:val="24"/>
              </w:rPr>
              <w:t xml:space="preserve">, Vice President Human Resources </w:t>
            </w:r>
            <w:r w:rsidR="00E157BC" w:rsidRPr="00F055DC">
              <w:rPr>
                <w:rFonts w:ascii="Arial" w:eastAsia="Arial" w:hAnsi="Arial" w:cs="Arial"/>
                <w:i/>
                <w:iCs/>
                <w:color w:val="000000" w:themeColor="text1"/>
                <w:sz w:val="24"/>
                <w:szCs w:val="24"/>
              </w:rPr>
              <w:br/>
              <w:t>n</w:t>
            </w:r>
            <w:r w:rsidRPr="00F055DC">
              <w:rPr>
                <w:rFonts w:ascii="Arial" w:eastAsia="Arial" w:hAnsi="Arial" w:cs="Arial"/>
                <w:i/>
                <w:iCs/>
                <w:color w:val="000000" w:themeColor="text1"/>
                <w:sz w:val="24"/>
                <w:szCs w:val="24"/>
              </w:rPr>
              <w:t>on-voting member per AR 7162</w:t>
            </w:r>
          </w:p>
        </w:tc>
      </w:tr>
      <w:tr w:rsidR="00F055DC" w:rsidRPr="00F055DC" w14:paraId="4B087D9B" w14:textId="77777777" w:rsidTr="002E163A">
        <w:tc>
          <w:tcPr>
            <w:tcW w:w="2515" w:type="dxa"/>
          </w:tcPr>
          <w:p w14:paraId="24BDE0AA" w14:textId="28A4FC05" w:rsidR="00701AEB" w:rsidRPr="00F055DC" w:rsidRDefault="00D5426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40" w:type="dxa"/>
          </w:tcPr>
          <w:p w14:paraId="23609388" w14:textId="259B030C" w:rsidR="00701AEB" w:rsidRPr="00F055DC" w:rsidRDefault="00701AEB" w:rsidP="00C22BAB">
            <w:pPr>
              <w:spacing w:line="276" w:lineRule="auto"/>
              <w:ind w:left="0" w:hanging="2"/>
              <w:contextualSpacing/>
              <w:rPr>
                <w:rFonts w:ascii="Arial" w:eastAsia="Arial" w:hAnsi="Arial" w:cs="Arial"/>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1AEE0024" w14:textId="77777777" w:rsidTr="002E163A">
        <w:tc>
          <w:tcPr>
            <w:tcW w:w="2515" w:type="dxa"/>
          </w:tcPr>
          <w:p w14:paraId="785E73A5" w14:textId="77777777" w:rsidR="005746EC" w:rsidRPr="00F055DC" w:rsidRDefault="005746E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40" w:type="dxa"/>
          </w:tcPr>
          <w:p w14:paraId="5A877DB2" w14:textId="50349FD6" w:rsidR="005746EC" w:rsidRPr="00F055DC" w:rsidRDefault="00DB4BF8"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VACANT</w:t>
            </w:r>
            <w:r w:rsidR="005746EC" w:rsidRPr="00F055DC">
              <w:rPr>
                <w:rFonts w:ascii="Arial" w:eastAsia="Arial" w:hAnsi="Arial" w:cs="Arial"/>
                <w:color w:val="000000" w:themeColor="text1"/>
                <w:sz w:val="24"/>
                <w:szCs w:val="24"/>
              </w:rPr>
              <w:t xml:space="preserve"> (2025-26), </w:t>
            </w:r>
            <w:r w:rsidR="001675CF" w:rsidRPr="00F055DC">
              <w:rPr>
                <w:rFonts w:ascii="Arial" w:eastAsia="Arial" w:hAnsi="Arial" w:cs="Arial"/>
                <w:color w:val="000000" w:themeColor="text1"/>
                <w:sz w:val="24"/>
                <w:szCs w:val="24"/>
              </w:rPr>
              <w:t>Deb Robiglio</w:t>
            </w:r>
            <w:r w:rsidR="005746EC" w:rsidRPr="00F055DC">
              <w:rPr>
                <w:rFonts w:ascii="Arial" w:eastAsia="Arial" w:hAnsi="Arial" w:cs="Arial"/>
                <w:color w:val="000000" w:themeColor="text1"/>
                <w:sz w:val="24"/>
                <w:szCs w:val="24"/>
              </w:rPr>
              <w:t xml:space="preserve"> (202</w:t>
            </w:r>
            <w:r w:rsidR="001675CF" w:rsidRPr="00F055DC">
              <w:rPr>
                <w:rFonts w:ascii="Arial" w:eastAsia="Arial" w:hAnsi="Arial" w:cs="Arial"/>
                <w:color w:val="000000" w:themeColor="text1"/>
                <w:sz w:val="24"/>
                <w:szCs w:val="24"/>
              </w:rPr>
              <w:t>8-29</w:t>
            </w:r>
            <w:r w:rsidR="005746EC" w:rsidRPr="00F055DC">
              <w:rPr>
                <w:rFonts w:ascii="Arial" w:eastAsia="Arial" w:hAnsi="Arial" w:cs="Arial"/>
                <w:color w:val="000000" w:themeColor="text1"/>
                <w:sz w:val="24"/>
                <w:szCs w:val="24"/>
              </w:rPr>
              <w:t>)</w:t>
            </w:r>
          </w:p>
        </w:tc>
      </w:tr>
      <w:tr w:rsidR="00F055DC" w:rsidRPr="00F055DC" w14:paraId="0F703E23" w14:textId="77777777" w:rsidTr="002E163A">
        <w:tc>
          <w:tcPr>
            <w:tcW w:w="2515" w:type="dxa"/>
          </w:tcPr>
          <w:p w14:paraId="37881CD3" w14:textId="77777777" w:rsidR="005746EC" w:rsidRPr="00F055DC" w:rsidRDefault="005746E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40" w:type="dxa"/>
          </w:tcPr>
          <w:p w14:paraId="7BC6A9E2" w14:textId="742CC81A" w:rsidR="005746EC" w:rsidRPr="00F055DC" w:rsidRDefault="00791348"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VACANT</w:t>
            </w:r>
            <w:r w:rsidR="005746EC" w:rsidRPr="00F055DC">
              <w:rPr>
                <w:rFonts w:ascii="Arial" w:eastAsia="Arial" w:hAnsi="Arial" w:cs="Arial"/>
                <w:color w:val="000000" w:themeColor="text1"/>
                <w:sz w:val="24"/>
                <w:szCs w:val="24"/>
              </w:rPr>
              <w:t xml:space="preserve"> (2027-28); Julie Gamberg (202</w:t>
            </w:r>
            <w:r w:rsidR="00FF31E0">
              <w:rPr>
                <w:rFonts w:ascii="Arial" w:eastAsia="Arial" w:hAnsi="Arial" w:cs="Arial"/>
                <w:color w:val="000000" w:themeColor="text1"/>
                <w:sz w:val="24"/>
                <w:szCs w:val="24"/>
              </w:rPr>
              <w:t>9</w:t>
            </w:r>
            <w:r w:rsidR="005746EC" w:rsidRPr="00F055DC">
              <w:rPr>
                <w:rFonts w:ascii="Arial" w:eastAsia="Arial" w:hAnsi="Arial" w:cs="Arial"/>
                <w:color w:val="000000" w:themeColor="text1"/>
                <w:sz w:val="24"/>
                <w:szCs w:val="24"/>
              </w:rPr>
              <w:t>-</w:t>
            </w:r>
            <w:r w:rsidR="00FF31E0">
              <w:rPr>
                <w:rFonts w:ascii="Arial" w:eastAsia="Arial" w:hAnsi="Arial" w:cs="Arial"/>
                <w:color w:val="000000" w:themeColor="text1"/>
                <w:sz w:val="24"/>
                <w:szCs w:val="24"/>
              </w:rPr>
              <w:t>30</w:t>
            </w:r>
            <w:r w:rsidR="005746EC" w:rsidRPr="00F055DC">
              <w:rPr>
                <w:rFonts w:ascii="Arial" w:eastAsia="Arial" w:hAnsi="Arial" w:cs="Arial"/>
                <w:color w:val="000000" w:themeColor="text1"/>
                <w:sz w:val="24"/>
                <w:szCs w:val="24"/>
              </w:rPr>
              <w:t xml:space="preserve">) </w:t>
            </w:r>
          </w:p>
        </w:tc>
      </w:tr>
      <w:tr w:rsidR="00F055DC" w:rsidRPr="00F055DC" w14:paraId="7238B1E9" w14:textId="77777777" w:rsidTr="002E163A">
        <w:tc>
          <w:tcPr>
            <w:tcW w:w="2515" w:type="dxa"/>
          </w:tcPr>
          <w:p w14:paraId="600C8214" w14:textId="77777777" w:rsidR="005746EC" w:rsidRPr="00F055DC" w:rsidRDefault="005746E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040" w:type="dxa"/>
          </w:tcPr>
          <w:p w14:paraId="5AE73066" w14:textId="4BA1FEDC" w:rsidR="005746EC" w:rsidRPr="00F055DC" w:rsidRDefault="005746E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Clare Little (2026-27), </w:t>
            </w:r>
            <w:r w:rsidR="00F92008">
              <w:rPr>
                <w:rFonts w:ascii="Arial" w:eastAsia="Arial" w:hAnsi="Arial" w:cs="Arial"/>
                <w:color w:val="000000" w:themeColor="text1"/>
                <w:sz w:val="24"/>
                <w:szCs w:val="24"/>
              </w:rPr>
              <w:t>Sarah Bejarano</w:t>
            </w:r>
            <w:r w:rsidRPr="00F055DC">
              <w:rPr>
                <w:rFonts w:ascii="Arial" w:eastAsia="Arial" w:hAnsi="Arial" w:cs="Arial"/>
                <w:color w:val="000000" w:themeColor="text1"/>
                <w:sz w:val="24"/>
                <w:szCs w:val="24"/>
              </w:rPr>
              <w:t xml:space="preserve"> (202</w:t>
            </w:r>
            <w:r w:rsidR="00F92008">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F92008">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w:t>
            </w:r>
          </w:p>
        </w:tc>
      </w:tr>
      <w:tr w:rsidR="00F055DC" w:rsidRPr="00F055DC" w14:paraId="2C37A5B9" w14:textId="77777777" w:rsidTr="002E163A">
        <w:tc>
          <w:tcPr>
            <w:tcW w:w="2515" w:type="dxa"/>
          </w:tcPr>
          <w:p w14:paraId="600F6377" w14:textId="47BDF88D" w:rsidR="005746EC" w:rsidRPr="00F055DC" w:rsidRDefault="005746E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ASGCC: </w:t>
            </w:r>
          </w:p>
        </w:tc>
        <w:tc>
          <w:tcPr>
            <w:tcW w:w="7040" w:type="dxa"/>
          </w:tcPr>
          <w:p w14:paraId="2504DC65" w14:textId="670663CE" w:rsidR="00AA2DBE" w:rsidRPr="00F055DC" w:rsidRDefault="001F0D16"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Elina Arutiunian, and Derek Hoonanian</w:t>
            </w:r>
          </w:p>
          <w:p w14:paraId="4967BFD8" w14:textId="2F448CD4" w:rsidR="005746EC" w:rsidRPr="00F055DC" w:rsidRDefault="005746E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41">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22DAA96C" w14:textId="77777777" w:rsidTr="002E163A">
        <w:tc>
          <w:tcPr>
            <w:tcW w:w="2515" w:type="dxa"/>
          </w:tcPr>
          <w:p w14:paraId="040E3754" w14:textId="77777777" w:rsidR="005746EC" w:rsidRPr="00F055DC" w:rsidRDefault="005746E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040" w:type="dxa"/>
          </w:tcPr>
          <w:p w14:paraId="306D3269" w14:textId="77777777" w:rsidR="005746EC" w:rsidRPr="00F055DC" w:rsidRDefault="005746E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Ritterbrown, Vice President Instructional Services</w:t>
            </w:r>
          </w:p>
          <w:p w14:paraId="6833B604" w14:textId="25E5B804" w:rsidR="005746EC" w:rsidRPr="00F055DC" w:rsidRDefault="001C35D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Michael Davis, Associate Dean </w:t>
            </w:r>
            <w:r w:rsidR="00DA20A9" w:rsidRPr="00F055DC">
              <w:rPr>
                <w:rFonts w:ascii="Arial" w:eastAsia="Arial" w:hAnsi="Arial" w:cs="Arial"/>
                <w:color w:val="000000" w:themeColor="text1"/>
                <w:sz w:val="24"/>
                <w:szCs w:val="24"/>
              </w:rPr>
              <w:t xml:space="preserve">Research &amp; </w:t>
            </w:r>
            <w:r w:rsidRPr="00F055DC">
              <w:rPr>
                <w:rFonts w:ascii="Arial" w:eastAsia="Arial" w:hAnsi="Arial" w:cs="Arial"/>
                <w:color w:val="000000" w:themeColor="text1"/>
                <w:sz w:val="24"/>
                <w:szCs w:val="24"/>
              </w:rPr>
              <w:t>Institutional Effectiveness</w:t>
            </w:r>
            <w:r w:rsidR="005746EC" w:rsidRPr="00F055DC">
              <w:rPr>
                <w:rFonts w:ascii="Arial" w:eastAsia="Arial" w:hAnsi="Arial" w:cs="Arial"/>
                <w:color w:val="000000" w:themeColor="text1"/>
                <w:sz w:val="24"/>
                <w:szCs w:val="24"/>
              </w:rPr>
              <w:t xml:space="preserve"> </w:t>
            </w:r>
          </w:p>
        </w:tc>
      </w:tr>
      <w:bookmarkEnd w:id="25"/>
      <w:tr w:rsidR="00F055DC" w:rsidRPr="00F055DC" w14:paraId="065DF993" w14:textId="77777777" w:rsidTr="002E163A">
        <w:tblPrEx>
          <w:tblBorders>
            <w:insideH w:val="none" w:sz="0" w:space="0" w:color="auto"/>
            <w:insideV w:val="none" w:sz="0" w:space="0" w:color="auto"/>
          </w:tblBorders>
        </w:tblPrEx>
        <w:tc>
          <w:tcPr>
            <w:tcW w:w="2515" w:type="dxa"/>
          </w:tcPr>
          <w:p w14:paraId="599F981A" w14:textId="77777777" w:rsidR="005746EC" w:rsidRPr="00F055DC" w:rsidRDefault="005746E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040" w:type="dxa"/>
          </w:tcPr>
          <w:p w14:paraId="019113D3" w14:textId="77777777" w:rsidR="008E246F" w:rsidRDefault="005746EC" w:rsidP="008E246F">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Heidi Jenkins, Human Resources </w:t>
            </w:r>
          </w:p>
          <w:p w14:paraId="58DD0846" w14:textId="0596B457" w:rsidR="008E246F" w:rsidRPr="00F055DC" w:rsidRDefault="008E246F" w:rsidP="008E246F">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Frinna De La Cruz, Executive Assistant to the VP of Human Resources</w:t>
            </w:r>
          </w:p>
          <w:p w14:paraId="5A9AF962" w14:textId="3293469D" w:rsidR="005746EC" w:rsidRPr="00F055DC" w:rsidRDefault="005746EC" w:rsidP="00C22BAB">
            <w:pPr>
              <w:spacing w:line="276" w:lineRule="auto"/>
              <w:ind w:left="0" w:hanging="2"/>
              <w:contextualSpacing/>
              <w:rPr>
                <w:rFonts w:ascii="Arial" w:eastAsia="Arial" w:hAnsi="Arial" w:cs="Arial"/>
                <w:color w:val="000000" w:themeColor="text1"/>
                <w:sz w:val="24"/>
                <w:szCs w:val="24"/>
              </w:rPr>
            </w:pPr>
          </w:p>
        </w:tc>
      </w:tr>
      <w:tr w:rsidR="002E163A" w:rsidRPr="00F055DC" w14:paraId="1439D0F8" w14:textId="77777777" w:rsidTr="002E163A">
        <w:tblPrEx>
          <w:tblBorders>
            <w:insideH w:val="none" w:sz="0" w:space="0" w:color="auto"/>
            <w:insideV w:val="none" w:sz="0" w:space="0" w:color="auto"/>
          </w:tblBorders>
        </w:tblPrEx>
        <w:tc>
          <w:tcPr>
            <w:tcW w:w="2515" w:type="dxa"/>
          </w:tcPr>
          <w:p w14:paraId="5E3C2F21" w14:textId="4F7FE46B" w:rsidR="005746EC" w:rsidRPr="00F055DC" w:rsidRDefault="005746E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r w:rsidR="007D4EC5" w:rsidRPr="00F055DC">
              <w:rPr>
                <w:rFonts w:ascii="Arial" w:eastAsia="Arial" w:hAnsi="Arial" w:cs="Arial"/>
                <w:b/>
                <w:color w:val="000000" w:themeColor="text1"/>
                <w:sz w:val="24"/>
                <w:szCs w:val="24"/>
              </w:rPr>
              <w:br/>
            </w:r>
            <w:r w:rsidR="007D4EC5" w:rsidRPr="00F055DC">
              <w:rPr>
                <w:rFonts w:ascii="Arial" w:eastAsia="Arial" w:hAnsi="Arial" w:cs="Arial"/>
                <w:color w:val="000000" w:themeColor="text1"/>
                <w:sz w:val="24"/>
                <w:szCs w:val="24"/>
              </w:rPr>
              <w:t>Non-voting</w:t>
            </w:r>
          </w:p>
        </w:tc>
        <w:tc>
          <w:tcPr>
            <w:tcW w:w="7040" w:type="dxa"/>
          </w:tcPr>
          <w:p w14:paraId="45E8DDB4" w14:textId="566C66B5" w:rsidR="005746EC" w:rsidRPr="00F055DC" w:rsidRDefault="005746E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For minutes please contact the chair of this committee</w:t>
            </w:r>
            <w:r w:rsidR="00BB70A0">
              <w:rPr>
                <w:rFonts w:ascii="Arial" w:eastAsia="Arial" w:hAnsi="Arial" w:cs="Arial"/>
                <w:color w:val="000000" w:themeColor="text1"/>
                <w:sz w:val="24"/>
                <w:szCs w:val="24"/>
              </w:rPr>
              <w:t>,</w:t>
            </w:r>
          </w:p>
          <w:p w14:paraId="118E1EA1" w14:textId="0F2FD0B8" w:rsidR="005746EC" w:rsidRPr="00F055DC" w:rsidRDefault="008E246F"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42"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43" w:history="1">
              <w:r w:rsidRPr="00F055DC">
                <w:rPr>
                  <w:rStyle w:val="Hyperlink"/>
                  <w:rFonts w:ascii="Arial" w:eastAsia="Arial" w:hAnsi="Arial" w:cs="Arial"/>
                  <w:color w:val="000000" w:themeColor="text1"/>
                  <w:sz w:val="24"/>
                  <w:szCs w:val="24"/>
                </w:rPr>
                <w:t>Board Docs</w:t>
              </w:r>
            </w:hyperlink>
          </w:p>
        </w:tc>
      </w:tr>
      <w:bookmarkEnd w:id="26"/>
    </w:tbl>
    <w:p w14:paraId="7EC3CB97" w14:textId="77777777" w:rsidR="004237A7" w:rsidRPr="00F055DC" w:rsidRDefault="004237A7"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p>
    <w:bookmarkStart w:id="27" w:name="_heading=h.2zbgiuw" w:colFirst="0" w:colLast="0"/>
    <w:bookmarkEnd w:id="27"/>
    <w:p w14:paraId="386650D9" w14:textId="77777777" w:rsidR="004237A7" w:rsidRPr="00F055DC" w:rsidRDefault="00DE482B" w:rsidP="00C22BAB">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p>
    <w:p w14:paraId="79745BFE" w14:textId="4687E5FC" w:rsidR="004237A7" w:rsidRPr="00F055DC" w:rsidRDefault="00DE482B" w:rsidP="00BB70A0">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end"/>
      </w:r>
      <w:r w:rsidR="006051C8" w:rsidRPr="00F055DC">
        <w:rPr>
          <w:rFonts w:ascii="Arial" w:hAnsi="Arial" w:cs="Arial"/>
          <w:color w:val="000000" w:themeColor="text1"/>
          <w:sz w:val="24"/>
          <w:szCs w:val="24"/>
        </w:rPr>
        <w:br w:type="page"/>
      </w:r>
      <w:bookmarkStart w:id="28" w:name="StudentAchievement"/>
      <w:bookmarkStart w:id="29" w:name="_Hlk175643923"/>
      <w:bookmarkEnd w:id="28"/>
      <w:r w:rsidR="006051C8" w:rsidRPr="00F055DC">
        <w:rPr>
          <w:rFonts w:ascii="Arial" w:eastAsia="Arial" w:hAnsi="Arial" w:cs="Arial"/>
          <w:b/>
          <w:color w:val="000000" w:themeColor="text1"/>
          <w:sz w:val="24"/>
          <w:szCs w:val="24"/>
        </w:rPr>
        <w:lastRenderedPageBreak/>
        <w:t>STUDENT EQUITY &amp; ACHIEVEMENT (SEA) COMMITTEE</w:t>
      </w:r>
      <w:r w:rsidR="006051C8" w:rsidRPr="00F055DC">
        <w:rPr>
          <w:rFonts w:ascii="Arial" w:eastAsia="Arial" w:hAnsi="Arial" w:cs="Arial"/>
          <w:b/>
          <w:color w:val="000000" w:themeColor="text1"/>
          <w:sz w:val="24"/>
          <w:szCs w:val="24"/>
        </w:rPr>
        <w:br/>
      </w:r>
      <w:r w:rsidR="006051C8" w:rsidRPr="00F055DC">
        <w:rPr>
          <w:rFonts w:ascii="Arial" w:eastAsia="Arial" w:hAnsi="Arial" w:cs="Arial"/>
          <w:color w:val="000000" w:themeColor="text1"/>
          <w:sz w:val="24"/>
          <w:szCs w:val="24"/>
        </w:rPr>
        <w:t>Time &amp; Location: </w:t>
      </w:r>
      <w:r w:rsidR="00B532FB" w:rsidRPr="00F055DC">
        <w:rPr>
          <w:rFonts w:ascii="Arial" w:eastAsia="Arial" w:hAnsi="Arial" w:cs="Arial"/>
          <w:color w:val="000000" w:themeColor="text1"/>
          <w:sz w:val="24"/>
          <w:szCs w:val="24"/>
        </w:rPr>
        <w:t>Meets as needed</w:t>
      </w:r>
    </w:p>
    <w:p w14:paraId="7FFA15F5" w14:textId="77777777" w:rsidR="004237A7" w:rsidRPr="00F055DC" w:rsidRDefault="004237A7" w:rsidP="00BB70A0">
      <w:pPr>
        <w:spacing w:line="276" w:lineRule="auto"/>
        <w:ind w:left="0" w:hanging="2"/>
        <w:contextualSpacing/>
        <w:rPr>
          <w:rFonts w:ascii="Arial" w:eastAsia="Arial" w:hAnsi="Arial" w:cs="Arial"/>
          <w:color w:val="000000" w:themeColor="text1"/>
          <w:sz w:val="24"/>
          <w:szCs w:val="24"/>
        </w:rPr>
      </w:pPr>
    </w:p>
    <w:p w14:paraId="5151A3A2" w14:textId="68120DC6" w:rsidR="00B84969" w:rsidRPr="00F055DC" w:rsidRDefault="006051C8" w:rsidP="00B84969">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w:t>
      </w:r>
      <w:r w:rsidR="00B84969">
        <w:rPr>
          <w:rFonts w:ascii="Arial" w:eastAsia="Arial" w:hAnsi="Arial" w:cs="Arial"/>
          <w:color w:val="000000" w:themeColor="text1"/>
          <w:sz w:val="24"/>
          <w:szCs w:val="24"/>
        </w:rPr>
        <w:t xml:space="preserve">t </w:t>
      </w:r>
    </w:p>
    <w:p w14:paraId="455C3F1A"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Student Equity and Achievement (SEA) Committee reviews and makes recommendations to the College Executive Committee on institutional policies, procedures, and practices to advance the achievement of all students with an emphasis on eliminating achievement gaps for students from traditionally underrepresented groups through the following priorities:</w:t>
      </w:r>
    </w:p>
    <w:p w14:paraId="7EEDA953" w14:textId="77777777" w:rsidR="004237A7" w:rsidRPr="00F055DC" w:rsidRDefault="004237A7" w:rsidP="00C22BAB">
      <w:pPr>
        <w:spacing w:line="276" w:lineRule="auto"/>
        <w:ind w:left="0" w:hanging="2"/>
        <w:contextualSpacing/>
        <w:rPr>
          <w:rFonts w:ascii="Arial" w:eastAsia="Arial" w:hAnsi="Arial" w:cs="Arial"/>
          <w:color w:val="000000" w:themeColor="text1"/>
          <w:sz w:val="24"/>
          <w:szCs w:val="24"/>
        </w:rPr>
      </w:pPr>
    </w:p>
    <w:p w14:paraId="7E85D008" w14:textId="356CAFFF" w:rsidR="004237A7" w:rsidRPr="00F055DC" w:rsidRDefault="006051C8" w:rsidP="00C22BAB">
      <w:pPr>
        <w:pStyle w:val="ListParagraph"/>
        <w:numPr>
          <w:ilvl w:val="0"/>
          <w:numId w:val="28"/>
        </w:numPr>
        <w:pBdr>
          <w:top w:val="nil"/>
          <w:left w:val="nil"/>
          <w:bottom w:val="nil"/>
          <w:right w:val="nil"/>
          <w:between w:val="nil"/>
        </w:pBd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Implementing Guided Pathways activities and prac</w:t>
      </w:r>
      <w:r w:rsidR="003351F2" w:rsidRPr="00F055DC">
        <w:rPr>
          <w:rFonts w:ascii="Arial" w:eastAsia="Arial" w:hAnsi="Arial" w:cs="Arial"/>
          <w:b w:val="0"/>
          <w:color w:val="000000" w:themeColor="text1"/>
          <w:szCs w:val="24"/>
        </w:rPr>
        <w:t>tices pursuant to the District</w:t>
      </w:r>
      <w:r w:rsidRPr="00F055DC">
        <w:rPr>
          <w:rFonts w:ascii="Arial" w:eastAsia="Arial" w:hAnsi="Arial" w:cs="Arial"/>
          <w:b w:val="0"/>
          <w:color w:val="000000" w:themeColor="text1"/>
          <w:szCs w:val="24"/>
        </w:rPr>
        <w:t xml:space="preserve"> Institutional </w:t>
      </w:r>
      <w:r w:rsidR="0029272C" w:rsidRPr="00F055DC">
        <w:rPr>
          <w:rFonts w:ascii="Arial" w:eastAsia="Arial" w:hAnsi="Arial" w:cs="Arial"/>
          <w:b w:val="0"/>
          <w:color w:val="000000" w:themeColor="text1"/>
          <w:szCs w:val="24"/>
        </w:rPr>
        <w:t>Strategic</w:t>
      </w:r>
      <w:r w:rsidRPr="00F055DC">
        <w:rPr>
          <w:rFonts w:ascii="Arial" w:eastAsia="Arial" w:hAnsi="Arial" w:cs="Arial"/>
          <w:b w:val="0"/>
          <w:color w:val="000000" w:themeColor="text1"/>
          <w:szCs w:val="24"/>
        </w:rPr>
        <w:t xml:space="preserve"> Plan.</w:t>
      </w:r>
    </w:p>
    <w:p w14:paraId="6E8ABEE9" w14:textId="77777777" w:rsidR="004237A7" w:rsidRPr="00F055DC" w:rsidRDefault="006051C8" w:rsidP="00C22BAB">
      <w:pPr>
        <w:pStyle w:val="ListParagraph"/>
        <w:numPr>
          <w:ilvl w:val="0"/>
          <w:numId w:val="28"/>
        </w:numPr>
        <w:pBdr>
          <w:top w:val="nil"/>
          <w:left w:val="nil"/>
          <w:bottom w:val="nil"/>
          <w:right w:val="nil"/>
          <w:between w:val="nil"/>
        </w:pBd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Ensuring that students complete their educational goals and </w:t>
      </w:r>
      <w:proofErr w:type="gramStart"/>
      <w:r w:rsidRPr="00F055DC">
        <w:rPr>
          <w:rFonts w:ascii="Arial" w:eastAsia="Arial" w:hAnsi="Arial" w:cs="Arial"/>
          <w:b w:val="0"/>
          <w:color w:val="000000" w:themeColor="text1"/>
          <w:szCs w:val="24"/>
        </w:rPr>
        <w:t>defined</w:t>
      </w:r>
      <w:proofErr w:type="gramEnd"/>
      <w:r w:rsidRPr="00F055DC">
        <w:rPr>
          <w:rFonts w:ascii="Arial" w:eastAsia="Arial" w:hAnsi="Arial" w:cs="Arial"/>
          <w:b w:val="0"/>
          <w:color w:val="000000" w:themeColor="text1"/>
          <w:szCs w:val="24"/>
        </w:rPr>
        <w:t xml:space="preserve"> course of study through the implementation of orientation, counseling and advising, referral to specialized support services, and other education planning services.</w:t>
      </w:r>
    </w:p>
    <w:p w14:paraId="5BCAE229" w14:textId="77777777" w:rsidR="004237A7" w:rsidRPr="00F055DC" w:rsidRDefault="006051C8" w:rsidP="00C22BAB">
      <w:pPr>
        <w:pStyle w:val="ListParagraph"/>
        <w:numPr>
          <w:ilvl w:val="0"/>
          <w:numId w:val="28"/>
        </w:numPr>
        <w:pBdr>
          <w:top w:val="nil"/>
          <w:left w:val="nil"/>
          <w:bottom w:val="nil"/>
          <w:right w:val="nil"/>
          <w:between w:val="nil"/>
        </w:pBdr>
        <w:spacing w:after="0"/>
        <w:ind w:leftChars="0" w:left="540" w:firstLineChars="0"/>
        <w:rPr>
          <w:rFonts w:ascii="Arial" w:eastAsia="Arial" w:hAnsi="Arial" w:cs="Arial"/>
          <w:color w:val="000000" w:themeColor="text1"/>
          <w:szCs w:val="24"/>
        </w:rPr>
      </w:pPr>
      <w:r w:rsidRPr="00F055DC">
        <w:rPr>
          <w:rFonts w:ascii="Arial" w:eastAsia="Arial" w:hAnsi="Arial" w:cs="Arial"/>
          <w:b w:val="0"/>
          <w:color w:val="000000" w:themeColor="text1"/>
          <w:szCs w:val="24"/>
        </w:rPr>
        <w:t>Providing quality curriculum, instruction, and support services to incoming students who are underprepared in English and mathematics to ensure that these students complete a course of study in a timely manner.</w:t>
      </w:r>
    </w:p>
    <w:p w14:paraId="11531FEE" w14:textId="771AB72C" w:rsidR="004237A7" w:rsidRPr="00F055DC" w:rsidRDefault="002F1C2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br/>
      </w:r>
      <w:r w:rsidR="006051C8" w:rsidRPr="00F055DC">
        <w:rPr>
          <w:rFonts w:ascii="Arial" w:eastAsia="Arial" w:hAnsi="Arial" w:cs="Arial"/>
          <w:color w:val="000000" w:themeColor="text1"/>
          <w:sz w:val="24"/>
          <w:szCs w:val="24"/>
        </w:rPr>
        <w:t>Meetings of this committee shall be open and may be attended by all interested parties.</w:t>
      </w:r>
    </w:p>
    <w:p w14:paraId="6E01E82E" w14:textId="77777777" w:rsidR="00B15A1B" w:rsidRPr="00F055DC" w:rsidRDefault="00B15A1B" w:rsidP="00C22BAB">
      <w:pPr>
        <w:spacing w:line="276" w:lineRule="auto"/>
        <w:ind w:left="0" w:hanging="2"/>
        <w:contextualSpacing/>
        <w:rPr>
          <w:rFonts w:ascii="Arial" w:eastAsia="Arial" w:hAnsi="Arial" w:cs="Arial"/>
          <w:color w:val="000000" w:themeColor="text1"/>
          <w:sz w:val="24"/>
          <w:szCs w:val="24"/>
        </w:rPr>
      </w:pPr>
    </w:p>
    <w:tbl>
      <w:tblPr>
        <w:tblStyle w:val="30"/>
        <w:tblW w:w="9990" w:type="dxa"/>
        <w:tblBorders>
          <w:insideH w:val="single" w:sz="4" w:space="0" w:color="auto"/>
          <w:insideV w:val="single" w:sz="4" w:space="0" w:color="auto"/>
        </w:tblBorders>
        <w:tblLayout w:type="fixed"/>
        <w:tblLook w:val="0020" w:firstRow="1" w:lastRow="0" w:firstColumn="0" w:lastColumn="0" w:noHBand="0" w:noVBand="0"/>
      </w:tblPr>
      <w:tblGrid>
        <w:gridCol w:w="2521"/>
        <w:gridCol w:w="7469"/>
      </w:tblGrid>
      <w:tr w:rsidR="00F055DC" w:rsidRPr="00F055DC" w14:paraId="66331B00" w14:textId="77777777" w:rsidTr="002E163A">
        <w:tc>
          <w:tcPr>
            <w:tcW w:w="2521" w:type="dxa"/>
          </w:tcPr>
          <w:p w14:paraId="08D93D64" w14:textId="3E9D0987" w:rsidR="00B15A1B" w:rsidRPr="00F055DC" w:rsidRDefault="00B15A1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469" w:type="dxa"/>
          </w:tcPr>
          <w:p w14:paraId="1114CE18" w14:textId="298346A1" w:rsidR="00B15A1B" w:rsidRPr="00F055DC" w:rsidRDefault="00B15A1B" w:rsidP="00C22BAB">
            <w:pPr>
              <w:spacing w:line="276" w:lineRule="auto"/>
              <w:ind w:left="0" w:hanging="2"/>
              <w:contextualSpacing/>
              <w:rPr>
                <w:rFonts w:ascii="Arial" w:eastAsia="Arial" w:hAnsi="Arial" w:cs="Arial"/>
                <w:b/>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035CB6B1" w14:textId="77777777" w:rsidTr="002E163A">
        <w:tc>
          <w:tcPr>
            <w:tcW w:w="2521" w:type="dxa"/>
          </w:tcPr>
          <w:p w14:paraId="01405AB5" w14:textId="50CAE38B" w:rsidR="00EE0D7B" w:rsidRPr="00F055DC" w:rsidRDefault="00EE0D7B"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 xml:space="preserve">: </w:t>
            </w:r>
          </w:p>
        </w:tc>
        <w:tc>
          <w:tcPr>
            <w:tcW w:w="7469" w:type="dxa"/>
          </w:tcPr>
          <w:p w14:paraId="1CE474AC" w14:textId="12882A6F" w:rsidR="00EE0D7B" w:rsidRPr="00F055DC" w:rsidRDefault="00EE0D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44" w:history="1">
              <w:r w:rsidRPr="00F055DC">
                <w:rPr>
                  <w:rStyle w:val="Hyperlink"/>
                  <w:rFonts w:ascii="Arial" w:eastAsia="Arial" w:hAnsi="Arial" w:cs="Arial"/>
                  <w:color w:val="000000" w:themeColor="text1"/>
                  <w:sz w:val="24"/>
                  <w:szCs w:val="24"/>
                </w:rPr>
                <w:t>Yeranui Barsegyan</w:t>
              </w:r>
            </w:hyperlink>
            <w:r w:rsidRPr="00F055DC">
              <w:rPr>
                <w:rFonts w:ascii="Arial" w:eastAsia="Arial" w:hAnsi="Arial" w:cs="Arial"/>
                <w:i/>
                <w:color w:val="000000" w:themeColor="text1"/>
                <w:sz w:val="24"/>
                <w:szCs w:val="24"/>
              </w:rPr>
              <w:t xml:space="preserve">, </w:t>
            </w:r>
            <w:r w:rsidRPr="00F055DC">
              <w:rPr>
                <w:rFonts w:ascii="Arial" w:eastAsia="Arial" w:hAnsi="Arial" w:cs="Arial"/>
                <w:color w:val="000000" w:themeColor="text1"/>
                <w:sz w:val="24"/>
                <w:szCs w:val="24"/>
              </w:rPr>
              <w:t>Program Manager III for SEA</w:t>
            </w:r>
          </w:p>
        </w:tc>
      </w:tr>
      <w:tr w:rsidR="00F055DC" w:rsidRPr="00F055DC" w14:paraId="45EFE79B" w14:textId="77777777" w:rsidTr="002E163A">
        <w:tc>
          <w:tcPr>
            <w:tcW w:w="2521" w:type="dxa"/>
          </w:tcPr>
          <w:p w14:paraId="440179FD" w14:textId="77777777" w:rsidR="00EE0D7B" w:rsidRPr="00F055DC" w:rsidRDefault="00EE0D7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469" w:type="dxa"/>
          </w:tcPr>
          <w:p w14:paraId="07B1AABE" w14:textId="2B399CAD" w:rsidR="00EE0D7B" w:rsidRPr="00F055DC" w:rsidRDefault="00545224"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Jacqueline Vega Lopez</w:t>
            </w:r>
            <w:r w:rsidR="00EE0D7B" w:rsidRPr="00F055DC">
              <w:rPr>
                <w:rFonts w:ascii="Arial" w:eastAsia="Arial" w:hAnsi="Arial" w:cs="Arial"/>
                <w:color w:val="000000" w:themeColor="text1"/>
                <w:sz w:val="24"/>
                <w:szCs w:val="24"/>
              </w:rPr>
              <w:t xml:space="preserve"> (2</w:t>
            </w:r>
            <w:r w:rsidRPr="00F055DC">
              <w:rPr>
                <w:rFonts w:ascii="Arial" w:eastAsia="Arial" w:hAnsi="Arial" w:cs="Arial"/>
                <w:color w:val="000000" w:themeColor="text1"/>
                <w:sz w:val="24"/>
                <w:szCs w:val="24"/>
              </w:rPr>
              <w:t>7</w:t>
            </w:r>
            <w:r w:rsidR="00EE0D7B"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8</w:t>
            </w:r>
            <w:r w:rsidR="00EE0D7B" w:rsidRPr="00F055DC">
              <w:rPr>
                <w:rFonts w:ascii="Arial" w:eastAsia="Arial" w:hAnsi="Arial" w:cs="Arial"/>
                <w:color w:val="000000" w:themeColor="text1"/>
                <w:sz w:val="24"/>
                <w:szCs w:val="24"/>
              </w:rPr>
              <w:t>)</w:t>
            </w:r>
          </w:p>
        </w:tc>
      </w:tr>
      <w:tr w:rsidR="00F055DC" w:rsidRPr="00F055DC" w14:paraId="0A441173" w14:textId="77777777" w:rsidTr="002E163A">
        <w:tc>
          <w:tcPr>
            <w:tcW w:w="2521" w:type="dxa"/>
          </w:tcPr>
          <w:p w14:paraId="1F950212" w14:textId="77777777" w:rsidR="00EE0D7B" w:rsidRPr="00F055DC" w:rsidRDefault="00EE0D7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469" w:type="dxa"/>
          </w:tcPr>
          <w:p w14:paraId="327D416F" w14:textId="13588BA4" w:rsidR="00EE0D7B" w:rsidRPr="00F055DC" w:rsidRDefault="00EE0D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Michelle Calderwood (</w:t>
            </w:r>
            <w:r w:rsidR="00243DD7" w:rsidRPr="00F055DC">
              <w:rPr>
                <w:rFonts w:ascii="Arial" w:eastAsia="Arial" w:hAnsi="Arial" w:cs="Arial"/>
                <w:color w:val="000000" w:themeColor="text1"/>
                <w:sz w:val="24"/>
                <w:szCs w:val="24"/>
              </w:rPr>
              <w:t>20</w:t>
            </w:r>
            <w:r w:rsidR="006030A0" w:rsidRPr="00F055DC">
              <w:rPr>
                <w:rFonts w:ascii="Arial" w:eastAsia="Arial" w:hAnsi="Arial" w:cs="Arial"/>
                <w:color w:val="000000" w:themeColor="text1"/>
                <w:sz w:val="24"/>
                <w:szCs w:val="24"/>
              </w:rPr>
              <w:t>28-29</w:t>
            </w:r>
            <w:r w:rsidRPr="00F055DC">
              <w:rPr>
                <w:rFonts w:ascii="Arial" w:eastAsia="Arial" w:hAnsi="Arial" w:cs="Arial"/>
                <w:color w:val="000000" w:themeColor="text1"/>
                <w:sz w:val="24"/>
                <w:szCs w:val="24"/>
              </w:rPr>
              <w:t>)</w:t>
            </w:r>
          </w:p>
        </w:tc>
      </w:tr>
      <w:tr w:rsidR="00F055DC" w:rsidRPr="00F055DC" w14:paraId="1B3B433A" w14:textId="77777777" w:rsidTr="002E163A">
        <w:tc>
          <w:tcPr>
            <w:tcW w:w="2521" w:type="dxa"/>
          </w:tcPr>
          <w:p w14:paraId="705E1F3F" w14:textId="77777777" w:rsidR="00EE0D7B" w:rsidRPr="00F055DC" w:rsidRDefault="00EE0D7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Joint Faculty: </w:t>
            </w:r>
            <w:r w:rsidRPr="00F055DC">
              <w:rPr>
                <w:rFonts w:ascii="Arial" w:eastAsia="Arial" w:hAnsi="Arial" w:cs="Arial"/>
                <w:color w:val="000000" w:themeColor="text1"/>
                <w:sz w:val="24"/>
                <w:szCs w:val="24"/>
              </w:rPr>
              <w:t>[10]</w:t>
            </w:r>
          </w:p>
        </w:tc>
        <w:tc>
          <w:tcPr>
            <w:tcW w:w="7469" w:type="dxa"/>
          </w:tcPr>
          <w:p w14:paraId="65E1B61C" w14:textId="10F7ACE8"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Credit ESL, </w:t>
            </w:r>
            <w:r w:rsidR="00EE0D7B" w:rsidRPr="00F055DC">
              <w:rPr>
                <w:rFonts w:ascii="Arial" w:eastAsia="Arial" w:hAnsi="Arial" w:cs="Arial"/>
                <w:color w:val="000000" w:themeColor="text1"/>
                <w:sz w:val="24"/>
                <w:szCs w:val="24"/>
              </w:rPr>
              <w:t>Zo Kaye</w:t>
            </w:r>
            <w:r w:rsidRPr="00F055DC">
              <w:rPr>
                <w:rFonts w:ascii="Arial" w:eastAsia="Arial" w:hAnsi="Arial" w:cs="Arial"/>
                <w:color w:val="000000" w:themeColor="text1"/>
                <w:sz w:val="24"/>
                <w:szCs w:val="24"/>
              </w:rPr>
              <w:t xml:space="preserve"> </w:t>
            </w:r>
          </w:p>
          <w:p w14:paraId="1F1444B0" w14:textId="7FB08C69"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Noncredit ESL, </w:t>
            </w:r>
            <w:r w:rsidR="00EE0D7B" w:rsidRPr="00F055DC">
              <w:rPr>
                <w:rFonts w:ascii="Arial" w:eastAsia="Arial" w:hAnsi="Arial" w:cs="Arial"/>
                <w:color w:val="000000" w:themeColor="text1"/>
                <w:sz w:val="24"/>
                <w:szCs w:val="24"/>
              </w:rPr>
              <w:t>Tiffany Ingle (</w:t>
            </w:r>
            <w:r w:rsidR="00243DD7" w:rsidRPr="00F055DC">
              <w:rPr>
                <w:rFonts w:ascii="Arial" w:eastAsia="Arial" w:hAnsi="Arial" w:cs="Arial"/>
                <w:color w:val="000000" w:themeColor="text1"/>
                <w:sz w:val="24"/>
                <w:szCs w:val="24"/>
              </w:rPr>
              <w:t>2026-27</w:t>
            </w:r>
            <w:r w:rsidR="00EE0D7B" w:rsidRPr="00F055DC">
              <w:rPr>
                <w:rFonts w:ascii="Arial" w:eastAsia="Arial" w:hAnsi="Arial" w:cs="Arial"/>
                <w:color w:val="000000" w:themeColor="text1"/>
                <w:sz w:val="24"/>
                <w:szCs w:val="24"/>
              </w:rPr>
              <w:t>)</w:t>
            </w:r>
          </w:p>
          <w:p w14:paraId="679BD8B8" w14:textId="74FFF4E2"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Mathematics, </w:t>
            </w:r>
            <w:r w:rsidR="00641D2B" w:rsidRPr="00F055DC">
              <w:rPr>
                <w:rFonts w:ascii="Arial" w:eastAsia="Arial" w:hAnsi="Arial" w:cs="Arial"/>
                <w:color w:val="000000" w:themeColor="text1"/>
                <w:sz w:val="24"/>
                <w:szCs w:val="24"/>
              </w:rPr>
              <w:t xml:space="preserve">Yvette Hassakoursian </w:t>
            </w:r>
          </w:p>
          <w:p w14:paraId="60D6014E" w14:textId="1A6268C2"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Noncredit Business, </w:t>
            </w:r>
            <w:r w:rsidR="00D54267" w:rsidRPr="00F055DC">
              <w:rPr>
                <w:rFonts w:ascii="Arial" w:eastAsia="Arial" w:hAnsi="Arial" w:cs="Arial"/>
                <w:color w:val="000000" w:themeColor="text1"/>
                <w:sz w:val="24"/>
                <w:szCs w:val="24"/>
              </w:rPr>
              <w:t>Rosemarie Shamieh</w:t>
            </w:r>
            <w:r w:rsidR="00EE0D7B" w:rsidRPr="00F055DC">
              <w:rPr>
                <w:rFonts w:ascii="Arial" w:eastAsia="Arial" w:hAnsi="Arial" w:cs="Arial"/>
                <w:color w:val="000000" w:themeColor="text1"/>
                <w:sz w:val="24"/>
                <w:szCs w:val="24"/>
              </w:rPr>
              <w:t xml:space="preserve"> </w:t>
            </w:r>
          </w:p>
          <w:p w14:paraId="0CFCEDD9" w14:textId="07FF3209"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Student Services, </w:t>
            </w:r>
            <w:r w:rsidR="00EE0D7B" w:rsidRPr="00F055DC">
              <w:rPr>
                <w:rFonts w:ascii="Arial" w:eastAsia="Arial" w:hAnsi="Arial" w:cs="Arial"/>
                <w:color w:val="000000" w:themeColor="text1"/>
                <w:sz w:val="24"/>
                <w:szCs w:val="24"/>
              </w:rPr>
              <w:t>Richard Cortes (</w:t>
            </w:r>
            <w:r w:rsidR="00243DD7" w:rsidRPr="00F055DC">
              <w:rPr>
                <w:rFonts w:ascii="Arial" w:eastAsia="Arial" w:hAnsi="Arial" w:cs="Arial"/>
                <w:color w:val="000000" w:themeColor="text1"/>
                <w:sz w:val="24"/>
                <w:szCs w:val="24"/>
              </w:rPr>
              <w:t>2026-27</w:t>
            </w:r>
            <w:r w:rsidR="00EE0D7B" w:rsidRPr="00F055DC">
              <w:rPr>
                <w:rFonts w:ascii="Arial" w:eastAsia="Arial" w:hAnsi="Arial" w:cs="Arial"/>
                <w:color w:val="000000" w:themeColor="text1"/>
                <w:sz w:val="24"/>
                <w:szCs w:val="24"/>
              </w:rPr>
              <w:t>)</w:t>
            </w:r>
          </w:p>
          <w:p w14:paraId="5E3D4F82" w14:textId="6FD7FC5E"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English, </w:t>
            </w:r>
            <w:r w:rsidR="0021022D" w:rsidRPr="00F055DC">
              <w:rPr>
                <w:rFonts w:ascii="Arial" w:eastAsia="Arial" w:hAnsi="Arial" w:cs="Arial"/>
                <w:color w:val="000000" w:themeColor="text1"/>
                <w:sz w:val="24"/>
                <w:szCs w:val="24"/>
              </w:rPr>
              <w:t>Francien Rohrbacher</w:t>
            </w:r>
            <w:r w:rsidRPr="00F055DC">
              <w:rPr>
                <w:rFonts w:ascii="Arial" w:eastAsia="Arial" w:hAnsi="Arial" w:cs="Arial"/>
                <w:color w:val="000000" w:themeColor="text1"/>
                <w:sz w:val="24"/>
                <w:szCs w:val="24"/>
              </w:rPr>
              <w:t xml:space="preserve"> </w:t>
            </w:r>
            <w:r w:rsidR="00EE0D7B" w:rsidRPr="00F055DC">
              <w:rPr>
                <w:rFonts w:ascii="Arial" w:eastAsia="Arial" w:hAnsi="Arial" w:cs="Arial"/>
                <w:color w:val="000000" w:themeColor="text1"/>
                <w:sz w:val="24"/>
                <w:szCs w:val="24"/>
              </w:rPr>
              <w:t>(</w:t>
            </w:r>
            <w:r w:rsidR="00243DD7" w:rsidRPr="00F055DC">
              <w:rPr>
                <w:rFonts w:ascii="Arial" w:eastAsia="Arial" w:hAnsi="Arial" w:cs="Arial"/>
                <w:color w:val="000000" w:themeColor="text1"/>
                <w:sz w:val="24"/>
                <w:szCs w:val="24"/>
              </w:rPr>
              <w:t>2026-27</w:t>
            </w:r>
            <w:r w:rsidR="00EE0D7B" w:rsidRPr="00F055DC">
              <w:rPr>
                <w:rFonts w:ascii="Arial" w:eastAsia="Arial" w:hAnsi="Arial" w:cs="Arial"/>
                <w:color w:val="000000" w:themeColor="text1"/>
                <w:sz w:val="24"/>
                <w:szCs w:val="24"/>
              </w:rPr>
              <w:t>)</w:t>
            </w:r>
          </w:p>
          <w:p w14:paraId="71201879" w14:textId="161682AD"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Basic Skills (noncredit or credit), </w:t>
            </w:r>
            <w:r w:rsidR="009C5EB0" w:rsidRPr="00F055DC">
              <w:rPr>
                <w:rFonts w:ascii="Arial" w:eastAsia="Arial" w:hAnsi="Arial" w:cs="Arial"/>
                <w:color w:val="000000" w:themeColor="text1"/>
                <w:sz w:val="24"/>
                <w:szCs w:val="24"/>
              </w:rPr>
              <w:t>Michael Gale</w:t>
            </w:r>
            <w:r w:rsidR="00EE0D7B"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009C5EB0" w:rsidRPr="00F055DC">
              <w:rPr>
                <w:rFonts w:ascii="Arial" w:eastAsia="Arial" w:hAnsi="Arial" w:cs="Arial"/>
                <w:color w:val="000000" w:themeColor="text1"/>
                <w:sz w:val="24"/>
                <w:szCs w:val="24"/>
              </w:rPr>
              <w:t>8</w:t>
            </w:r>
            <w:r w:rsidR="00243DD7" w:rsidRPr="00F055DC">
              <w:rPr>
                <w:rFonts w:ascii="Arial" w:eastAsia="Arial" w:hAnsi="Arial" w:cs="Arial"/>
                <w:color w:val="000000" w:themeColor="text1"/>
                <w:sz w:val="24"/>
                <w:szCs w:val="24"/>
              </w:rPr>
              <w:t>-2</w:t>
            </w:r>
            <w:r w:rsidR="009C5EB0" w:rsidRPr="00F055DC">
              <w:rPr>
                <w:rFonts w:ascii="Arial" w:eastAsia="Arial" w:hAnsi="Arial" w:cs="Arial"/>
                <w:color w:val="000000" w:themeColor="text1"/>
                <w:sz w:val="24"/>
                <w:szCs w:val="24"/>
              </w:rPr>
              <w:t>9</w:t>
            </w:r>
            <w:r w:rsidR="00EE0D7B" w:rsidRPr="00F055DC">
              <w:rPr>
                <w:rFonts w:ascii="Arial" w:eastAsia="Arial" w:hAnsi="Arial" w:cs="Arial"/>
                <w:color w:val="000000" w:themeColor="text1"/>
                <w:sz w:val="24"/>
                <w:szCs w:val="24"/>
              </w:rPr>
              <w:t>)</w:t>
            </w:r>
          </w:p>
          <w:p w14:paraId="7757C986" w14:textId="587B756E"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Credit Student Success and Support, </w:t>
            </w:r>
            <w:r w:rsidR="00EE0D7B" w:rsidRPr="00F055DC">
              <w:rPr>
                <w:rFonts w:ascii="Arial" w:eastAsia="Arial" w:hAnsi="Arial" w:cs="Arial"/>
                <w:color w:val="000000" w:themeColor="text1"/>
                <w:sz w:val="24"/>
                <w:szCs w:val="24"/>
              </w:rPr>
              <w:t>Kevin Dimatulac (</w:t>
            </w:r>
            <w:r w:rsidR="00243DD7" w:rsidRPr="00F055DC">
              <w:rPr>
                <w:rFonts w:ascii="Arial" w:eastAsia="Arial" w:hAnsi="Arial" w:cs="Arial"/>
                <w:color w:val="000000" w:themeColor="text1"/>
                <w:sz w:val="24"/>
                <w:szCs w:val="24"/>
              </w:rPr>
              <w:t>2026-27</w:t>
            </w:r>
            <w:r w:rsidR="00EE0D7B" w:rsidRPr="00F055DC">
              <w:rPr>
                <w:rFonts w:ascii="Arial" w:eastAsia="Arial" w:hAnsi="Arial" w:cs="Arial"/>
                <w:color w:val="000000" w:themeColor="text1"/>
                <w:sz w:val="24"/>
                <w:szCs w:val="24"/>
              </w:rPr>
              <w:t>)</w:t>
            </w:r>
          </w:p>
          <w:p w14:paraId="7DDB0559" w14:textId="73943E7E"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Student Equity (noncredit or credit), </w:t>
            </w:r>
            <w:r w:rsidR="00EE0D7B" w:rsidRPr="00F055DC">
              <w:rPr>
                <w:rFonts w:ascii="Arial" w:eastAsia="Arial" w:hAnsi="Arial" w:cs="Arial"/>
                <w:color w:val="000000" w:themeColor="text1"/>
                <w:sz w:val="24"/>
                <w:szCs w:val="24"/>
              </w:rPr>
              <w:t>Julie Gamberg (</w:t>
            </w:r>
            <w:r w:rsidR="00243DD7" w:rsidRPr="00F055DC">
              <w:rPr>
                <w:rFonts w:ascii="Arial" w:eastAsia="Arial" w:hAnsi="Arial" w:cs="Arial"/>
                <w:color w:val="000000" w:themeColor="text1"/>
                <w:sz w:val="24"/>
                <w:szCs w:val="24"/>
              </w:rPr>
              <w:t>2026-27</w:t>
            </w:r>
            <w:r w:rsidR="00EE0D7B" w:rsidRPr="00F055DC">
              <w:rPr>
                <w:rFonts w:ascii="Arial" w:eastAsia="Arial" w:hAnsi="Arial" w:cs="Arial"/>
                <w:color w:val="000000" w:themeColor="text1"/>
                <w:sz w:val="24"/>
                <w:szCs w:val="24"/>
              </w:rPr>
              <w:t>)</w:t>
            </w:r>
          </w:p>
          <w:p w14:paraId="56692848" w14:textId="3FDC2FD3"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Noncredit Student Success and Support, </w:t>
            </w:r>
            <w:r w:rsidR="00EE0D7B" w:rsidRPr="00F055DC">
              <w:rPr>
                <w:rFonts w:ascii="Arial" w:eastAsia="Arial" w:hAnsi="Arial" w:cs="Arial"/>
                <w:color w:val="000000" w:themeColor="text1"/>
                <w:sz w:val="24"/>
                <w:szCs w:val="24"/>
              </w:rPr>
              <w:t>Kim Perner (</w:t>
            </w:r>
            <w:r w:rsidR="00243DD7" w:rsidRPr="00F055DC">
              <w:rPr>
                <w:rFonts w:ascii="Arial" w:eastAsia="Arial" w:hAnsi="Arial" w:cs="Arial"/>
                <w:color w:val="000000" w:themeColor="text1"/>
                <w:sz w:val="24"/>
                <w:szCs w:val="24"/>
              </w:rPr>
              <w:t>2026-27</w:t>
            </w:r>
            <w:r w:rsidR="00EE0D7B" w:rsidRPr="00F055DC">
              <w:rPr>
                <w:rFonts w:ascii="Arial" w:eastAsia="Arial" w:hAnsi="Arial" w:cs="Arial"/>
                <w:color w:val="000000" w:themeColor="text1"/>
                <w:sz w:val="24"/>
                <w:szCs w:val="24"/>
              </w:rPr>
              <w:t>)</w:t>
            </w:r>
          </w:p>
        </w:tc>
      </w:tr>
      <w:tr w:rsidR="00F055DC" w:rsidRPr="00F055DC" w14:paraId="4E4A6E70" w14:textId="77777777" w:rsidTr="002E163A">
        <w:tc>
          <w:tcPr>
            <w:tcW w:w="2521" w:type="dxa"/>
          </w:tcPr>
          <w:p w14:paraId="4B8EBF38" w14:textId="77777777" w:rsidR="00EE0D7B" w:rsidRPr="00F055DC" w:rsidRDefault="00EE0D7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469" w:type="dxa"/>
          </w:tcPr>
          <w:p w14:paraId="3E4A9532" w14:textId="28FF7FDC" w:rsidR="00EE0D7B" w:rsidRPr="00F055DC" w:rsidRDefault="007A3D34"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Josslyn Plasencia</w:t>
            </w:r>
            <w:r w:rsidR="00243DD7"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7</w:t>
            </w:r>
            <w:r w:rsidR="00243DD7"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8</w:t>
            </w:r>
            <w:r w:rsidR="00EE0D7B" w:rsidRPr="00F055DC">
              <w:rPr>
                <w:rFonts w:ascii="Arial" w:eastAsia="Arial" w:hAnsi="Arial" w:cs="Arial"/>
                <w:color w:val="000000" w:themeColor="text1"/>
                <w:sz w:val="24"/>
                <w:szCs w:val="24"/>
              </w:rPr>
              <w:t>), Susie Moran (</w:t>
            </w:r>
            <w:r w:rsidR="00243DD7" w:rsidRPr="00F055DC">
              <w:rPr>
                <w:rFonts w:ascii="Arial" w:eastAsia="Arial" w:hAnsi="Arial" w:cs="Arial"/>
                <w:color w:val="000000" w:themeColor="text1"/>
                <w:sz w:val="24"/>
                <w:szCs w:val="24"/>
              </w:rPr>
              <w:t>202</w:t>
            </w:r>
            <w:r w:rsidR="00A6776D" w:rsidRPr="00F055DC">
              <w:rPr>
                <w:rFonts w:ascii="Arial" w:eastAsia="Arial" w:hAnsi="Arial" w:cs="Arial"/>
                <w:color w:val="000000" w:themeColor="text1"/>
                <w:sz w:val="24"/>
                <w:szCs w:val="24"/>
              </w:rPr>
              <w:t>6</w:t>
            </w:r>
            <w:r w:rsidR="00243DD7" w:rsidRPr="00F055DC">
              <w:rPr>
                <w:rFonts w:ascii="Arial" w:eastAsia="Arial" w:hAnsi="Arial" w:cs="Arial"/>
                <w:color w:val="000000" w:themeColor="text1"/>
                <w:sz w:val="24"/>
                <w:szCs w:val="24"/>
              </w:rPr>
              <w:t>-2</w:t>
            </w:r>
            <w:r w:rsidR="00A6776D" w:rsidRPr="00F055DC">
              <w:rPr>
                <w:rFonts w:ascii="Arial" w:eastAsia="Arial" w:hAnsi="Arial" w:cs="Arial"/>
                <w:color w:val="000000" w:themeColor="text1"/>
                <w:sz w:val="24"/>
                <w:szCs w:val="24"/>
              </w:rPr>
              <w:t>7</w:t>
            </w:r>
            <w:r w:rsidR="00EE0D7B" w:rsidRPr="00F055DC">
              <w:rPr>
                <w:rFonts w:ascii="Arial" w:eastAsia="Arial" w:hAnsi="Arial" w:cs="Arial"/>
                <w:color w:val="000000" w:themeColor="text1"/>
                <w:sz w:val="24"/>
                <w:szCs w:val="24"/>
              </w:rPr>
              <w:t>)</w:t>
            </w:r>
          </w:p>
        </w:tc>
      </w:tr>
      <w:tr w:rsidR="00F055DC" w:rsidRPr="00F055DC" w14:paraId="2885DD20" w14:textId="77777777" w:rsidTr="002E163A">
        <w:tc>
          <w:tcPr>
            <w:tcW w:w="2521" w:type="dxa"/>
          </w:tcPr>
          <w:p w14:paraId="187B9F46" w14:textId="77777777" w:rsidR="00EE0D7B" w:rsidRPr="00F055DC" w:rsidRDefault="00EE0D7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469" w:type="dxa"/>
          </w:tcPr>
          <w:p w14:paraId="59E25048" w14:textId="026EA958" w:rsidR="005D377B" w:rsidRPr="00F055DC" w:rsidRDefault="00EE0D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Vice President of Student Services, </w:t>
            </w:r>
            <w:r w:rsidR="005D377B" w:rsidRPr="00F055DC">
              <w:rPr>
                <w:rFonts w:ascii="Arial" w:eastAsia="Arial" w:hAnsi="Arial" w:cs="Arial"/>
                <w:color w:val="000000" w:themeColor="text1"/>
                <w:sz w:val="24"/>
                <w:szCs w:val="24"/>
              </w:rPr>
              <w:t>Alen Andriassian</w:t>
            </w:r>
          </w:p>
          <w:p w14:paraId="02F53409" w14:textId="77777777" w:rsidR="00EE0D7B" w:rsidRPr="00F055DC" w:rsidRDefault="00EE0D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Vice President of Instruction, Michael Ritterbrown</w:t>
            </w:r>
          </w:p>
          <w:p w14:paraId="13D9E07D" w14:textId="77777777" w:rsidR="00EE0D7B" w:rsidRPr="00F055DC" w:rsidRDefault="00EE0D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Dean of Student Services, Drew Yamanishi</w:t>
            </w:r>
          </w:p>
        </w:tc>
      </w:tr>
      <w:bookmarkEnd w:id="29"/>
      <w:tr w:rsidR="00F055DC" w:rsidRPr="00F055DC" w14:paraId="64F48609" w14:textId="77777777" w:rsidTr="002E163A">
        <w:tc>
          <w:tcPr>
            <w:tcW w:w="2521" w:type="dxa"/>
          </w:tcPr>
          <w:p w14:paraId="01939162" w14:textId="5DF51F93" w:rsidR="00EE0D7B" w:rsidRPr="00F055DC" w:rsidRDefault="00EE0D7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lastRenderedPageBreak/>
              <w:t xml:space="preserve">ASGCC: </w:t>
            </w:r>
          </w:p>
        </w:tc>
        <w:tc>
          <w:tcPr>
            <w:tcW w:w="7469" w:type="dxa"/>
          </w:tcPr>
          <w:p w14:paraId="14C8949D" w14:textId="6A89229E" w:rsidR="008D3162" w:rsidRPr="00F055DC" w:rsidRDefault="001E5856" w:rsidP="00C22BAB">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 xml:space="preserve">Sophia Tagavityan, and Emily </w:t>
            </w:r>
            <w:proofErr w:type="spellStart"/>
            <w:r>
              <w:rPr>
                <w:rFonts w:ascii="Arial" w:eastAsia="Arial" w:hAnsi="Arial" w:cs="Arial"/>
                <w:iCs/>
                <w:color w:val="000000" w:themeColor="text1"/>
                <w:sz w:val="24"/>
                <w:szCs w:val="24"/>
              </w:rPr>
              <w:t>Gorgorian</w:t>
            </w:r>
            <w:proofErr w:type="spellEnd"/>
          </w:p>
          <w:p w14:paraId="153D1FAA" w14:textId="12B3BF8F" w:rsidR="00EE0D7B" w:rsidRPr="00F055DC" w:rsidRDefault="00EE0D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45">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2E163A" w:rsidRPr="00F055DC" w14:paraId="24C63022" w14:textId="77777777" w:rsidTr="002E163A">
        <w:tc>
          <w:tcPr>
            <w:tcW w:w="2521" w:type="dxa"/>
          </w:tcPr>
          <w:p w14:paraId="13C70557" w14:textId="77777777" w:rsidR="00EE0D7B" w:rsidRPr="00F055DC" w:rsidRDefault="00EE0D7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tc>
        <w:tc>
          <w:tcPr>
            <w:tcW w:w="7469" w:type="dxa"/>
          </w:tcPr>
          <w:p w14:paraId="5524925A" w14:textId="56F6F552" w:rsidR="00EE0D7B" w:rsidRPr="00F055DC" w:rsidRDefault="00EE0D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For minutes please contact the chair of this committee</w:t>
            </w:r>
            <w:r w:rsidR="00BB70A0">
              <w:rPr>
                <w:rFonts w:ascii="Arial" w:eastAsia="Arial" w:hAnsi="Arial" w:cs="Arial"/>
                <w:color w:val="000000" w:themeColor="text1"/>
                <w:sz w:val="24"/>
                <w:szCs w:val="24"/>
              </w:rPr>
              <w:t>,</w:t>
            </w:r>
          </w:p>
          <w:p w14:paraId="770F65ED" w14:textId="3BD78732" w:rsidR="00EE0D7B" w:rsidRPr="00F055DC" w:rsidRDefault="008E246F"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46"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47" w:history="1">
              <w:r w:rsidRPr="00F055DC">
                <w:rPr>
                  <w:rStyle w:val="Hyperlink"/>
                  <w:rFonts w:ascii="Arial" w:eastAsia="Arial" w:hAnsi="Arial" w:cs="Arial"/>
                  <w:color w:val="000000" w:themeColor="text1"/>
                  <w:sz w:val="24"/>
                  <w:szCs w:val="24"/>
                </w:rPr>
                <w:t>Board Docs</w:t>
              </w:r>
            </w:hyperlink>
          </w:p>
        </w:tc>
      </w:tr>
    </w:tbl>
    <w:p w14:paraId="623145B7" w14:textId="77777777" w:rsidR="004237A7" w:rsidRPr="00F055DC" w:rsidRDefault="004237A7" w:rsidP="00C22BAB">
      <w:pPr>
        <w:spacing w:line="276" w:lineRule="auto"/>
        <w:ind w:left="0" w:hanging="2"/>
        <w:contextualSpacing/>
        <w:rPr>
          <w:rFonts w:ascii="Arial" w:eastAsia="Arial" w:hAnsi="Arial" w:cs="Arial"/>
          <w:color w:val="000000" w:themeColor="text1"/>
          <w:sz w:val="24"/>
          <w:szCs w:val="24"/>
        </w:rPr>
      </w:pPr>
    </w:p>
    <w:bookmarkStart w:id="30" w:name="_heading=h.1rvwp1q" w:colFirst="0" w:colLast="0"/>
    <w:bookmarkEnd w:id="30"/>
    <w:p w14:paraId="174C749F" w14:textId="77777777" w:rsidR="006051C8" w:rsidRPr="00F055DC" w:rsidRDefault="00DE482B"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u w:val="single"/>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r w:rsidRPr="00F055DC">
        <w:rPr>
          <w:rFonts w:ascii="Arial" w:eastAsia="Arial" w:hAnsi="Arial" w:cs="Arial"/>
          <w:color w:val="000000" w:themeColor="text1"/>
          <w:sz w:val="24"/>
          <w:szCs w:val="24"/>
          <w:u w:val="single"/>
        </w:rPr>
        <w:fldChar w:fldCharType="end"/>
      </w:r>
    </w:p>
    <w:p w14:paraId="703F8269" w14:textId="65FC0BBE" w:rsidR="004237A7" w:rsidRPr="00F055DC" w:rsidRDefault="00FE6719"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br w:type="page"/>
      </w:r>
    </w:p>
    <w:p w14:paraId="6DD7F41C" w14:textId="4FEE79D8" w:rsidR="004A6669" w:rsidRPr="005770C2" w:rsidRDefault="005770C2" w:rsidP="005770C2">
      <w:pPr>
        <w:spacing w:line="276" w:lineRule="auto"/>
        <w:ind w:left="0" w:hanging="2"/>
        <w:contextualSpacing/>
        <w:rPr>
          <w:rFonts w:ascii="Arial" w:eastAsia="Arial" w:hAnsi="Arial" w:cs="Arial"/>
          <w:color w:val="000000" w:themeColor="text1"/>
          <w:sz w:val="24"/>
          <w:szCs w:val="24"/>
        </w:rPr>
      </w:pPr>
      <w:bookmarkStart w:id="31" w:name="IPCC"/>
      <w:bookmarkStart w:id="32" w:name="_Hlk159316958"/>
      <w:bookmarkEnd w:id="31"/>
      <w:r w:rsidRPr="005770C2">
        <w:rPr>
          <w:rFonts w:ascii="Arial" w:eastAsia="Arial" w:hAnsi="Arial" w:cs="Arial"/>
          <w:b/>
          <w:bCs w:val="0"/>
          <w:color w:val="000000" w:themeColor="text1"/>
          <w:sz w:val="24"/>
          <w:szCs w:val="24"/>
        </w:rPr>
        <w:lastRenderedPageBreak/>
        <w:t>INSTITUTIONAL PLANNING COORDINATION* (IPCC)</w:t>
      </w:r>
      <w:r>
        <w:rPr>
          <w:rFonts w:ascii="Arial" w:eastAsia="Arial" w:hAnsi="Arial" w:cs="Arial"/>
          <w:color w:val="000000" w:themeColor="text1"/>
          <w:sz w:val="24"/>
          <w:szCs w:val="24"/>
        </w:rPr>
        <w:t xml:space="preserve"> – Standing Committee</w:t>
      </w:r>
    </w:p>
    <w:p w14:paraId="10BCB5DC" w14:textId="4342B330" w:rsidR="004237A7" w:rsidRPr="00F055DC" w:rsidRDefault="006051C8" w:rsidP="005770C2">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and Location</w:t>
      </w:r>
      <w:r w:rsidR="00B15A1B" w:rsidRPr="00F055DC">
        <w:rPr>
          <w:rFonts w:ascii="Arial" w:eastAsia="Arial" w:hAnsi="Arial" w:cs="Arial"/>
          <w:color w:val="000000" w:themeColor="text1"/>
          <w:sz w:val="24"/>
          <w:szCs w:val="24"/>
        </w:rPr>
        <w:t>: 2nd</w:t>
      </w:r>
      <w:r w:rsidRPr="00F055DC">
        <w:rPr>
          <w:rFonts w:ascii="Arial" w:eastAsia="Arial" w:hAnsi="Arial" w:cs="Arial"/>
          <w:color w:val="000000" w:themeColor="text1"/>
          <w:sz w:val="24"/>
          <w:szCs w:val="24"/>
        </w:rPr>
        <w:t xml:space="preserve"> Monday 12:15 - 1:30 pm, AD 121</w:t>
      </w:r>
      <w:r w:rsidRPr="00F055DC">
        <w:rPr>
          <w:rFonts w:ascii="Arial" w:eastAsia="Arial" w:hAnsi="Arial" w:cs="Arial"/>
          <w:color w:val="000000" w:themeColor="text1"/>
          <w:sz w:val="24"/>
          <w:szCs w:val="24"/>
        </w:rPr>
        <w:br/>
      </w:r>
      <w:r w:rsidRPr="00F055DC">
        <w:rPr>
          <w:rFonts w:ascii="Arial" w:eastAsia="Arial" w:hAnsi="Arial" w:cs="Arial"/>
          <w:iCs/>
          <w:color w:val="000000" w:themeColor="text1"/>
          <w:sz w:val="24"/>
          <w:szCs w:val="24"/>
        </w:rPr>
        <w:t>This committee meets during intersessions.</w:t>
      </w:r>
      <w:r w:rsidRPr="00F055DC">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br/>
      </w:r>
      <w:r w:rsidRPr="00F055DC">
        <w:rPr>
          <w:rFonts w:ascii="Arial" w:eastAsia="Arial" w:hAnsi="Arial" w:cs="Arial"/>
          <w:color w:val="000000" w:themeColor="text1"/>
          <w:sz w:val="24"/>
          <w:szCs w:val="24"/>
        </w:rPr>
        <w:br/>
        <w:t>Mission Statement</w:t>
      </w:r>
    </w:p>
    <w:p w14:paraId="32996AC0"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IPCC (Institutional Planning Coordination Committee) models and monitors continuous quality improvement to ensure institutional effectiveness.  </w:t>
      </w:r>
    </w:p>
    <w:p w14:paraId="42A11992"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committee oversees college planning and program review; assesses the effectiveness of planning; makes recommendations for sustained quality improvement; develops strategies to promote college-wide dialogue and participation in the integrated planning process; and identifies trends that reveal institutional and student needs.  </w:t>
      </w:r>
    </w:p>
    <w:p w14:paraId="395EDD5E" w14:textId="2E101D34"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These objectives are achieved by the strategic use of institutional d</w:t>
      </w:r>
      <w:r w:rsidR="00DE482B" w:rsidRPr="00F055DC">
        <w:rPr>
          <w:rFonts w:ascii="Arial" w:eastAsia="Arial" w:hAnsi="Arial" w:cs="Arial"/>
          <w:color w:val="000000" w:themeColor="text1"/>
          <w:sz w:val="24"/>
          <w:szCs w:val="24"/>
        </w:rPr>
        <w:t>ata (including program review),</w:t>
      </w:r>
      <w:r w:rsidRPr="00F055DC">
        <w:rPr>
          <w:rFonts w:ascii="Arial" w:eastAsia="Arial" w:hAnsi="Arial" w:cs="Arial"/>
          <w:color w:val="000000" w:themeColor="text1"/>
          <w:sz w:val="24"/>
          <w:szCs w:val="24"/>
        </w:rPr>
        <w:t xml:space="preserve"> accreditation standards, federal and state </w:t>
      </w:r>
      <w:r w:rsidR="003709F8" w:rsidRPr="00F055DC">
        <w:rPr>
          <w:rFonts w:ascii="Arial" w:eastAsia="Arial" w:hAnsi="Arial" w:cs="Arial"/>
          <w:color w:val="000000" w:themeColor="text1"/>
          <w:sz w:val="24"/>
          <w:szCs w:val="24"/>
        </w:rPr>
        <w:t>regulations</w:t>
      </w:r>
      <w:proofErr w:type="gramStart"/>
      <w:r w:rsidR="003709F8" w:rsidRPr="00F055DC">
        <w:rPr>
          <w:rFonts w:ascii="Arial" w:eastAsia="Arial" w:hAnsi="Arial" w:cs="Arial"/>
          <w:color w:val="000000" w:themeColor="text1"/>
          <w:sz w:val="24"/>
          <w:szCs w:val="24"/>
        </w:rPr>
        <w:t>, input</w:t>
      </w:r>
      <w:proofErr w:type="gramEnd"/>
      <w:r w:rsidRPr="00F055DC">
        <w:rPr>
          <w:rFonts w:ascii="Arial" w:eastAsia="Arial" w:hAnsi="Arial" w:cs="Arial"/>
          <w:color w:val="000000" w:themeColor="text1"/>
          <w:sz w:val="24"/>
          <w:szCs w:val="24"/>
        </w:rPr>
        <w:t xml:space="preserve"> as guiding principles for assessing institutional effectiveness. </w:t>
      </w:r>
    </w:p>
    <w:p w14:paraId="075F2523" w14:textId="77777777" w:rsidR="004237A7" w:rsidRPr="00F055DC" w:rsidRDefault="004237A7" w:rsidP="00C22BAB">
      <w:pPr>
        <w:spacing w:line="276" w:lineRule="auto"/>
        <w:ind w:left="0" w:hanging="2"/>
        <w:contextualSpacing/>
        <w:rPr>
          <w:rFonts w:ascii="Arial" w:eastAsia="Arial" w:hAnsi="Arial" w:cs="Arial"/>
          <w:color w:val="000000" w:themeColor="text1"/>
          <w:sz w:val="24"/>
          <w:szCs w:val="24"/>
        </w:rPr>
      </w:pPr>
    </w:p>
    <w:p w14:paraId="1AC23AA8" w14:textId="238E6722" w:rsidR="00555908" w:rsidRDefault="006051C8" w:rsidP="00C22BAB">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Committee composition determined by Administrative Regulation 2511, Governance Document.</w:t>
      </w:r>
    </w:p>
    <w:p w14:paraId="4AB5725E" w14:textId="77777777" w:rsidR="005770C2" w:rsidRPr="00F055DC" w:rsidRDefault="005770C2" w:rsidP="00C22BAB">
      <w:pPr>
        <w:spacing w:line="276" w:lineRule="auto"/>
        <w:ind w:left="0" w:hanging="2"/>
        <w:contextualSpacing/>
        <w:rPr>
          <w:rFonts w:ascii="Arial" w:eastAsia="Arial" w:hAnsi="Arial" w:cs="Arial"/>
          <w:iCs/>
          <w:color w:val="000000" w:themeColor="text1"/>
          <w:sz w:val="24"/>
          <w:szCs w:val="24"/>
        </w:rPr>
      </w:pPr>
    </w:p>
    <w:tbl>
      <w:tblPr>
        <w:tblStyle w:val="27"/>
        <w:tblW w:w="9555" w:type="dxa"/>
        <w:tblBorders>
          <w:insideH w:val="single" w:sz="4" w:space="0" w:color="auto"/>
          <w:insideV w:val="single" w:sz="4" w:space="0" w:color="auto"/>
        </w:tblBorders>
        <w:tblLayout w:type="fixed"/>
        <w:tblLook w:val="0020" w:firstRow="1" w:lastRow="0" w:firstColumn="0" w:lastColumn="0" w:noHBand="0" w:noVBand="0"/>
      </w:tblPr>
      <w:tblGrid>
        <w:gridCol w:w="2521"/>
        <w:gridCol w:w="7034"/>
      </w:tblGrid>
      <w:tr w:rsidR="00F055DC" w:rsidRPr="00F055DC" w14:paraId="34447279" w14:textId="77777777" w:rsidTr="002E163A">
        <w:tc>
          <w:tcPr>
            <w:tcW w:w="2521" w:type="dxa"/>
          </w:tcPr>
          <w:p w14:paraId="431623D3" w14:textId="620AC9C2" w:rsidR="00B15A1B" w:rsidRPr="00F055DC" w:rsidRDefault="00B15A1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34" w:type="dxa"/>
          </w:tcPr>
          <w:p w14:paraId="43692886" w14:textId="52EB13B5" w:rsidR="00B15A1B" w:rsidRPr="00F055DC" w:rsidRDefault="00B15A1B" w:rsidP="00C22BAB">
            <w:pPr>
              <w:spacing w:line="276" w:lineRule="auto"/>
              <w:ind w:left="0" w:hanging="2"/>
              <w:contextualSpacing/>
              <w:rPr>
                <w:rFonts w:ascii="Arial" w:hAnsi="Arial" w:cs="Arial"/>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25784106" w14:textId="77777777" w:rsidTr="002E163A">
        <w:tc>
          <w:tcPr>
            <w:tcW w:w="2521" w:type="dxa"/>
          </w:tcPr>
          <w:p w14:paraId="3B8A777E"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Chair:</w:t>
            </w:r>
          </w:p>
        </w:tc>
        <w:tc>
          <w:tcPr>
            <w:tcW w:w="7034" w:type="dxa"/>
          </w:tcPr>
          <w:p w14:paraId="06CC0D4B" w14:textId="28EB9920" w:rsidR="00D6503B" w:rsidRPr="00F055DC" w:rsidRDefault="00D71596" w:rsidP="00C22BAB">
            <w:pPr>
              <w:spacing w:line="276" w:lineRule="auto"/>
              <w:ind w:left="0" w:hanging="2"/>
              <w:contextualSpacing/>
              <w:rPr>
                <w:rFonts w:ascii="Arial" w:eastAsia="Arial" w:hAnsi="Arial" w:cs="Arial"/>
                <w:color w:val="000000" w:themeColor="text1"/>
                <w:sz w:val="24"/>
                <w:szCs w:val="24"/>
              </w:rPr>
            </w:pPr>
            <w:hyperlink r:id="rId48" w:history="1">
              <w:r w:rsidRPr="00F055DC">
                <w:rPr>
                  <w:rStyle w:val="Hyperlink"/>
                  <w:rFonts w:ascii="Arial" w:eastAsia="Arial" w:hAnsi="Arial" w:cs="Arial"/>
                  <w:color w:val="000000" w:themeColor="text1"/>
                  <w:sz w:val="24"/>
                  <w:szCs w:val="24"/>
                </w:rPr>
                <w:t>Michael Davis</w:t>
              </w:r>
            </w:hyperlink>
            <w:r w:rsidR="003367A7" w:rsidRPr="00F055DC">
              <w:rPr>
                <w:rFonts w:ascii="Arial" w:hAnsi="Arial" w:cs="Arial"/>
                <w:color w:val="000000" w:themeColor="text1"/>
                <w:sz w:val="24"/>
                <w:szCs w:val="24"/>
              </w:rPr>
              <w:t xml:space="preserve"> </w:t>
            </w:r>
            <w:r w:rsidR="009A47CB" w:rsidRPr="00F055DC">
              <w:rPr>
                <w:rFonts w:ascii="Arial" w:eastAsia="Arial" w:hAnsi="Arial" w:cs="Arial"/>
                <w:color w:val="000000" w:themeColor="text1"/>
                <w:sz w:val="24"/>
                <w:szCs w:val="24"/>
              </w:rPr>
              <w:t>Associate</w:t>
            </w:r>
            <w:r w:rsidR="00D6503B" w:rsidRPr="00F055DC">
              <w:rPr>
                <w:rFonts w:ascii="Arial" w:eastAsia="Arial" w:hAnsi="Arial" w:cs="Arial"/>
                <w:color w:val="000000" w:themeColor="text1"/>
                <w:sz w:val="24"/>
                <w:szCs w:val="24"/>
              </w:rPr>
              <w:t xml:space="preserve"> Dean Research &amp; Institutional Effectiveness</w:t>
            </w:r>
          </w:p>
          <w:p w14:paraId="6EA0AF76" w14:textId="5D26B63C"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i/>
                <w:color w:val="000000" w:themeColor="text1"/>
                <w:sz w:val="24"/>
                <w:szCs w:val="24"/>
              </w:rPr>
              <w:t>votes only in the event of a tie</w:t>
            </w:r>
          </w:p>
        </w:tc>
      </w:tr>
      <w:tr w:rsidR="00F055DC" w:rsidRPr="00F055DC" w14:paraId="3E13A678" w14:textId="77777777" w:rsidTr="002E163A">
        <w:tc>
          <w:tcPr>
            <w:tcW w:w="2521" w:type="dxa"/>
          </w:tcPr>
          <w:p w14:paraId="1F8647E1" w14:textId="2A5DE761" w:rsidR="00FC1989" w:rsidRPr="00F055DC" w:rsidRDefault="00FC1989"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034" w:type="dxa"/>
          </w:tcPr>
          <w:p w14:paraId="7D804CEA" w14:textId="17CB29E2" w:rsidR="00FC1989" w:rsidRPr="00F055DC" w:rsidRDefault="00F6317B" w:rsidP="00C22BAB">
            <w:pPr>
              <w:spacing w:line="276" w:lineRule="auto"/>
              <w:ind w:left="0" w:hanging="2"/>
              <w:contextualSpacing/>
              <w:rPr>
                <w:rFonts w:ascii="Arial" w:hAnsi="Arial" w:cs="Arial"/>
                <w:color w:val="000000" w:themeColor="text1"/>
                <w:sz w:val="24"/>
                <w:szCs w:val="24"/>
              </w:rPr>
            </w:pPr>
            <w:r w:rsidRPr="00F055DC">
              <w:rPr>
                <w:rFonts w:ascii="Arial" w:eastAsia="Arial" w:hAnsi="Arial" w:cs="Arial"/>
                <w:color w:val="000000" w:themeColor="text1"/>
                <w:sz w:val="24"/>
                <w:szCs w:val="24"/>
              </w:rPr>
              <w:t>VACANT</w:t>
            </w:r>
          </w:p>
        </w:tc>
      </w:tr>
      <w:tr w:rsidR="00F055DC" w:rsidRPr="00F055DC" w14:paraId="12149D02" w14:textId="77777777" w:rsidTr="002E163A">
        <w:tc>
          <w:tcPr>
            <w:tcW w:w="2521" w:type="dxa"/>
          </w:tcPr>
          <w:p w14:paraId="11634019" w14:textId="77777777" w:rsidR="00FC1989" w:rsidRPr="00F055DC" w:rsidRDefault="00FC198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34" w:type="dxa"/>
          </w:tcPr>
          <w:p w14:paraId="279ECC69" w14:textId="3E7FF4E4" w:rsidR="00FC1989" w:rsidRPr="00F055DC" w:rsidRDefault="00FC198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Cameron Hastings, Senate President </w:t>
            </w:r>
          </w:p>
        </w:tc>
      </w:tr>
      <w:tr w:rsidR="00F055DC" w:rsidRPr="00F055DC" w14:paraId="42DDDCBF" w14:textId="77777777" w:rsidTr="002E163A">
        <w:tc>
          <w:tcPr>
            <w:tcW w:w="2521" w:type="dxa"/>
          </w:tcPr>
          <w:p w14:paraId="3BD8066E" w14:textId="77777777" w:rsidR="00FC1989" w:rsidRPr="00F055DC" w:rsidRDefault="00FC198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34" w:type="dxa"/>
          </w:tcPr>
          <w:p w14:paraId="697B8658" w14:textId="12D2F8D6" w:rsidR="00FC1989" w:rsidRPr="00F055DC" w:rsidRDefault="00AA2DBE"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Maite Peterson</w:t>
            </w:r>
            <w:r w:rsidR="00FC1989" w:rsidRPr="00F055DC">
              <w:rPr>
                <w:rFonts w:ascii="Arial" w:eastAsia="Arial" w:hAnsi="Arial" w:cs="Arial"/>
                <w:color w:val="000000" w:themeColor="text1"/>
                <w:sz w:val="24"/>
                <w:szCs w:val="24"/>
              </w:rPr>
              <w:t>, Guild President</w:t>
            </w:r>
          </w:p>
        </w:tc>
      </w:tr>
      <w:tr w:rsidR="00F055DC" w:rsidRPr="00F055DC" w14:paraId="796A689B" w14:textId="77777777" w:rsidTr="002E163A">
        <w:tc>
          <w:tcPr>
            <w:tcW w:w="2521" w:type="dxa"/>
          </w:tcPr>
          <w:p w14:paraId="546A721D" w14:textId="7087AC2F" w:rsidR="00FC1989" w:rsidRPr="00F055DC" w:rsidRDefault="00FC198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r w:rsidRPr="00F055DC">
              <w:rPr>
                <w:rFonts w:ascii="Arial" w:eastAsia="Arial" w:hAnsi="Arial" w:cs="Arial"/>
                <w:b/>
                <w:color w:val="000000" w:themeColor="text1"/>
                <w:sz w:val="24"/>
                <w:szCs w:val="24"/>
              </w:rPr>
              <w:br/>
            </w:r>
          </w:p>
        </w:tc>
        <w:tc>
          <w:tcPr>
            <w:tcW w:w="7034" w:type="dxa"/>
          </w:tcPr>
          <w:p w14:paraId="12A89D80" w14:textId="1AC47694" w:rsidR="00FC1989" w:rsidRPr="00F055DC" w:rsidRDefault="006007B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Andres Cruz</w:t>
            </w:r>
            <w:r w:rsidR="00FC1989"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Pr="00F055DC">
              <w:rPr>
                <w:rFonts w:ascii="Arial" w:eastAsia="Arial" w:hAnsi="Arial" w:cs="Arial"/>
                <w:color w:val="000000" w:themeColor="text1"/>
                <w:sz w:val="24"/>
                <w:szCs w:val="24"/>
              </w:rPr>
              <w:t>8-29</w:t>
            </w:r>
            <w:r w:rsidR="00FC1989" w:rsidRPr="00F055DC">
              <w:rPr>
                <w:rFonts w:ascii="Arial" w:eastAsia="Arial" w:hAnsi="Arial" w:cs="Arial"/>
                <w:color w:val="000000" w:themeColor="text1"/>
                <w:sz w:val="24"/>
                <w:szCs w:val="24"/>
              </w:rPr>
              <w:t>), Garfield Faculty member</w:t>
            </w:r>
          </w:p>
          <w:p w14:paraId="69AEFE9B" w14:textId="001703DF" w:rsidR="00FC1989" w:rsidRPr="00F055DC" w:rsidRDefault="00923E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Hazel Ramos (</w:t>
            </w:r>
            <w:r w:rsidR="00243DD7" w:rsidRPr="00F055DC">
              <w:rPr>
                <w:rFonts w:ascii="Arial" w:eastAsia="Arial" w:hAnsi="Arial" w:cs="Arial"/>
                <w:color w:val="000000" w:themeColor="text1"/>
                <w:sz w:val="24"/>
                <w:szCs w:val="24"/>
              </w:rPr>
              <w:t>2027-28</w:t>
            </w:r>
            <w:r w:rsidRPr="00F055DC">
              <w:rPr>
                <w:rFonts w:ascii="Arial" w:eastAsia="Arial" w:hAnsi="Arial" w:cs="Arial"/>
                <w:color w:val="000000" w:themeColor="text1"/>
                <w:sz w:val="24"/>
                <w:szCs w:val="24"/>
              </w:rPr>
              <w:t>)</w:t>
            </w:r>
          </w:p>
        </w:tc>
      </w:tr>
      <w:tr w:rsidR="00F055DC" w:rsidRPr="00F055DC" w14:paraId="1DE96792" w14:textId="77777777" w:rsidTr="002E163A">
        <w:tc>
          <w:tcPr>
            <w:tcW w:w="2521" w:type="dxa"/>
          </w:tcPr>
          <w:p w14:paraId="023BFC85" w14:textId="77777777" w:rsidR="00FC1989" w:rsidRPr="00F055DC" w:rsidRDefault="00FC198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Other Faculty:</w:t>
            </w:r>
          </w:p>
          <w:p w14:paraId="525337AF" w14:textId="3E71D3BA" w:rsidR="00FC1989" w:rsidRPr="00F055DC" w:rsidRDefault="00FC198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Seats related to Released Tim</w:t>
            </w:r>
            <w:r w:rsidR="008C76C8">
              <w:rPr>
                <w:rFonts w:ascii="Arial" w:eastAsia="Arial" w:hAnsi="Arial" w:cs="Arial"/>
                <w:color w:val="000000" w:themeColor="text1"/>
                <w:sz w:val="24"/>
                <w:szCs w:val="24"/>
              </w:rPr>
              <w:t xml:space="preserve">e         </w:t>
            </w:r>
          </w:p>
        </w:tc>
        <w:tc>
          <w:tcPr>
            <w:tcW w:w="7034" w:type="dxa"/>
          </w:tcPr>
          <w:p w14:paraId="65E81100" w14:textId="0AC5936B" w:rsidR="001C7288" w:rsidRPr="00F055DC" w:rsidRDefault="00FC46C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Caroline Hall</w:t>
            </w:r>
            <w:r w:rsidR="00F85C65" w:rsidRPr="00F055DC">
              <w:rPr>
                <w:rFonts w:ascii="Arial" w:eastAsia="Arial" w:hAnsi="Arial" w:cs="Arial"/>
                <w:color w:val="000000" w:themeColor="text1"/>
                <w:sz w:val="24"/>
                <w:szCs w:val="24"/>
              </w:rPr>
              <w:t>a</w:t>
            </w:r>
            <w:r w:rsidRPr="00F055DC">
              <w:rPr>
                <w:rFonts w:ascii="Arial" w:eastAsia="Arial" w:hAnsi="Arial" w:cs="Arial"/>
                <w:color w:val="000000" w:themeColor="text1"/>
                <w:sz w:val="24"/>
                <w:szCs w:val="24"/>
              </w:rPr>
              <w:t xml:space="preserve">m, </w:t>
            </w:r>
            <w:r w:rsidR="001C7288" w:rsidRPr="00F055DC">
              <w:rPr>
                <w:rFonts w:ascii="Arial" w:eastAsia="Arial" w:hAnsi="Arial" w:cs="Arial"/>
                <w:color w:val="000000" w:themeColor="text1"/>
                <w:sz w:val="24"/>
                <w:szCs w:val="24"/>
              </w:rPr>
              <w:t>Faculty Coordinator of Institutional Effectiveness ±</w:t>
            </w:r>
          </w:p>
          <w:p w14:paraId="5D8C0559" w14:textId="76D1B3B5" w:rsidR="00FC1989" w:rsidRPr="00F055DC" w:rsidRDefault="00BF701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Paul Vera</w:t>
            </w:r>
            <w:r w:rsidR="00FC1989" w:rsidRPr="00F055DC">
              <w:rPr>
                <w:rFonts w:ascii="Arial" w:eastAsia="Arial" w:hAnsi="Arial" w:cs="Arial"/>
                <w:color w:val="000000" w:themeColor="text1"/>
                <w:sz w:val="24"/>
                <w:szCs w:val="24"/>
              </w:rPr>
              <w:t>, C</w:t>
            </w:r>
            <w:r w:rsidR="001C7288" w:rsidRPr="00F055DC">
              <w:rPr>
                <w:rFonts w:ascii="Arial" w:eastAsia="Arial" w:hAnsi="Arial" w:cs="Arial"/>
                <w:color w:val="000000" w:themeColor="text1"/>
                <w:sz w:val="24"/>
                <w:szCs w:val="24"/>
              </w:rPr>
              <w:t>urriculum</w:t>
            </w:r>
            <w:r w:rsidR="00FC1989" w:rsidRPr="00F055DC">
              <w:rPr>
                <w:rFonts w:ascii="Arial" w:eastAsia="Arial" w:hAnsi="Arial" w:cs="Arial"/>
                <w:color w:val="000000" w:themeColor="text1"/>
                <w:sz w:val="24"/>
                <w:szCs w:val="24"/>
              </w:rPr>
              <w:t xml:space="preserve"> &amp; I</w:t>
            </w:r>
            <w:r w:rsidR="001C7288" w:rsidRPr="00F055DC">
              <w:rPr>
                <w:rFonts w:ascii="Arial" w:eastAsia="Arial" w:hAnsi="Arial" w:cs="Arial"/>
                <w:color w:val="000000" w:themeColor="text1"/>
                <w:sz w:val="24"/>
                <w:szCs w:val="24"/>
              </w:rPr>
              <w:t>nstruction</w:t>
            </w:r>
            <w:r w:rsidR="00FC1989" w:rsidRPr="00F055DC">
              <w:rPr>
                <w:rFonts w:ascii="Arial" w:eastAsia="Arial" w:hAnsi="Arial" w:cs="Arial"/>
                <w:color w:val="000000" w:themeColor="text1"/>
                <w:sz w:val="24"/>
                <w:szCs w:val="24"/>
              </w:rPr>
              <w:t xml:space="preserve"> Coordinator ±</w:t>
            </w:r>
          </w:p>
          <w:p w14:paraId="66B08BA0" w14:textId="12E11CB9" w:rsidR="00FC1989" w:rsidRPr="00F055DC" w:rsidRDefault="00FC198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Yvette Ybarra, SLO Coordinator ±</w:t>
            </w:r>
          </w:p>
        </w:tc>
      </w:tr>
      <w:tr w:rsidR="00F055DC" w:rsidRPr="00F055DC" w14:paraId="0D59C5D4" w14:textId="77777777" w:rsidTr="002E163A">
        <w:tc>
          <w:tcPr>
            <w:tcW w:w="2521" w:type="dxa"/>
          </w:tcPr>
          <w:p w14:paraId="1E371BD7" w14:textId="3FD36CC6" w:rsidR="00FC1989" w:rsidRPr="00F055DC" w:rsidRDefault="00FC198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r w:rsidRPr="00F055DC">
              <w:rPr>
                <w:rFonts w:ascii="Arial" w:eastAsia="Arial" w:hAnsi="Arial" w:cs="Arial"/>
                <w:b/>
                <w:color w:val="000000" w:themeColor="text1"/>
                <w:sz w:val="24"/>
                <w:szCs w:val="24"/>
              </w:rPr>
              <w:br/>
            </w:r>
          </w:p>
        </w:tc>
        <w:tc>
          <w:tcPr>
            <w:tcW w:w="7034" w:type="dxa"/>
          </w:tcPr>
          <w:p w14:paraId="2BFF68BC" w14:textId="1780ADE8" w:rsidR="00B93EE7" w:rsidRPr="00F055DC" w:rsidRDefault="00B93EE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Nonah Maffit, CSEA President</w:t>
            </w:r>
          </w:p>
          <w:p w14:paraId="351BFA30" w14:textId="287826A1" w:rsidR="00FC1989" w:rsidRPr="00F055DC" w:rsidRDefault="005F392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Narbeh Nazari</w:t>
            </w:r>
            <w:r w:rsidR="002239B6"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00DF52C6">
              <w:rPr>
                <w:rFonts w:ascii="Arial" w:eastAsia="Arial" w:hAnsi="Arial" w:cs="Arial"/>
                <w:color w:val="000000" w:themeColor="text1"/>
                <w:sz w:val="24"/>
                <w:szCs w:val="24"/>
              </w:rPr>
              <w:t>7</w:t>
            </w:r>
            <w:r w:rsidR="00243DD7" w:rsidRPr="00F055DC">
              <w:rPr>
                <w:rFonts w:ascii="Arial" w:eastAsia="Arial" w:hAnsi="Arial" w:cs="Arial"/>
                <w:color w:val="000000" w:themeColor="text1"/>
                <w:sz w:val="24"/>
                <w:szCs w:val="24"/>
              </w:rPr>
              <w:t>-2</w:t>
            </w:r>
            <w:r w:rsidR="00DF52C6">
              <w:rPr>
                <w:rFonts w:ascii="Arial" w:eastAsia="Arial" w:hAnsi="Arial" w:cs="Arial"/>
                <w:color w:val="000000" w:themeColor="text1"/>
                <w:sz w:val="24"/>
                <w:szCs w:val="24"/>
              </w:rPr>
              <w:t>8</w:t>
            </w:r>
            <w:r w:rsidR="002239B6" w:rsidRPr="00F055DC">
              <w:rPr>
                <w:rFonts w:ascii="Arial" w:eastAsia="Arial" w:hAnsi="Arial" w:cs="Arial"/>
                <w:color w:val="000000" w:themeColor="text1"/>
                <w:sz w:val="24"/>
                <w:szCs w:val="24"/>
              </w:rPr>
              <w:t>)</w:t>
            </w:r>
          </w:p>
        </w:tc>
      </w:tr>
      <w:tr w:rsidR="00F055DC" w:rsidRPr="00F055DC" w14:paraId="69F57FC2" w14:textId="77777777" w:rsidTr="002E163A">
        <w:tc>
          <w:tcPr>
            <w:tcW w:w="2521" w:type="dxa"/>
          </w:tcPr>
          <w:p w14:paraId="480706F2" w14:textId="77777777" w:rsidR="00FC1989" w:rsidRPr="00F055DC" w:rsidRDefault="00FC198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p w14:paraId="50A23CD7" w14:textId="77777777" w:rsidR="00FC1989" w:rsidRPr="00F055DC" w:rsidRDefault="00FC198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[7]</w:t>
            </w:r>
          </w:p>
        </w:tc>
        <w:tc>
          <w:tcPr>
            <w:tcW w:w="7034" w:type="dxa"/>
          </w:tcPr>
          <w:p w14:paraId="3B52DFBB" w14:textId="2F8D9A0D" w:rsidR="00FC1989" w:rsidRPr="00F055DC" w:rsidRDefault="00FC198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Brittany Grice, Vice President Human Resources</w:t>
            </w:r>
          </w:p>
          <w:p w14:paraId="34B29327" w14:textId="77777777" w:rsidR="003D4093" w:rsidRPr="00F055DC" w:rsidRDefault="003D4093"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Sharlene Coleal, Vice President Administrative Services </w:t>
            </w:r>
          </w:p>
          <w:p w14:paraId="0872342C" w14:textId="68E85931" w:rsidR="00FC1989" w:rsidRPr="00F055DC" w:rsidRDefault="00FC198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Michael Ritterbrown, Vice President Instructional Services </w:t>
            </w:r>
          </w:p>
          <w:p w14:paraId="2048262C" w14:textId="7E83318B" w:rsidR="00FC1989" w:rsidRPr="00F055DC" w:rsidRDefault="005D37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w:t>
            </w:r>
            <w:r w:rsidR="00FC1989" w:rsidRPr="00F055DC">
              <w:rPr>
                <w:rFonts w:ascii="Arial" w:eastAsia="Arial" w:hAnsi="Arial" w:cs="Arial"/>
                <w:color w:val="000000" w:themeColor="text1"/>
                <w:sz w:val="24"/>
                <w:szCs w:val="24"/>
              </w:rPr>
              <w:t>, Vice President Student Services</w:t>
            </w:r>
            <w:r w:rsidR="00FC1989" w:rsidRPr="00F055DC">
              <w:rPr>
                <w:rFonts w:ascii="Arial" w:eastAsia="Arial" w:hAnsi="Arial" w:cs="Arial"/>
                <w:color w:val="000000" w:themeColor="text1"/>
                <w:sz w:val="24"/>
                <w:szCs w:val="24"/>
              </w:rPr>
              <w:br/>
            </w:r>
            <w:r w:rsidR="0099784B" w:rsidRPr="00F055DC">
              <w:rPr>
                <w:rFonts w:ascii="Arial" w:eastAsia="Arial" w:hAnsi="Arial" w:cs="Arial"/>
                <w:color w:val="000000" w:themeColor="text1"/>
                <w:sz w:val="24"/>
                <w:szCs w:val="24"/>
              </w:rPr>
              <w:t>Michael Dioquino, Associate Vice President for Technology and Innovation</w:t>
            </w:r>
          </w:p>
          <w:p w14:paraId="0AED2394" w14:textId="30565985" w:rsidR="00FC1989" w:rsidRPr="00F055DC" w:rsidRDefault="00F10CE0"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lastRenderedPageBreak/>
              <w:t xml:space="preserve">Thatcher Weldon, </w:t>
            </w:r>
            <w:r w:rsidR="00FC1989" w:rsidRPr="00F055DC">
              <w:rPr>
                <w:rFonts w:ascii="Arial" w:eastAsia="Arial" w:hAnsi="Arial" w:cs="Arial"/>
                <w:color w:val="000000" w:themeColor="text1"/>
                <w:sz w:val="24"/>
                <w:szCs w:val="24"/>
              </w:rPr>
              <w:t>Administrative Dean Continuing Education</w:t>
            </w:r>
          </w:p>
          <w:p w14:paraId="467AA414" w14:textId="4E037EB4" w:rsidR="00FC1989" w:rsidRPr="00F055DC" w:rsidRDefault="0017510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Aarin Edwards</w:t>
            </w:r>
            <w:r w:rsidR="00FC1989" w:rsidRPr="00F055DC">
              <w:rPr>
                <w:rFonts w:ascii="Arial" w:eastAsia="Arial" w:hAnsi="Arial" w:cs="Arial"/>
                <w:color w:val="000000" w:themeColor="text1"/>
                <w:sz w:val="24"/>
                <w:szCs w:val="24"/>
              </w:rPr>
              <w:t xml:space="preserve">, </w:t>
            </w:r>
            <w:r w:rsidR="004D017F" w:rsidRPr="00F055DC">
              <w:rPr>
                <w:rFonts w:ascii="Arial" w:eastAsia="Arial" w:hAnsi="Arial" w:cs="Arial"/>
                <w:color w:val="000000" w:themeColor="text1"/>
                <w:sz w:val="24"/>
                <w:szCs w:val="24"/>
              </w:rPr>
              <w:t xml:space="preserve">Interim </w:t>
            </w:r>
            <w:r w:rsidR="00FC1989" w:rsidRPr="00F055DC">
              <w:rPr>
                <w:rFonts w:ascii="Arial" w:eastAsia="Arial" w:hAnsi="Arial" w:cs="Arial"/>
                <w:color w:val="000000" w:themeColor="text1"/>
                <w:sz w:val="24"/>
                <w:szCs w:val="24"/>
              </w:rPr>
              <w:t xml:space="preserve">Associate Dean </w:t>
            </w:r>
            <w:r w:rsidR="004D017F" w:rsidRPr="00F055DC">
              <w:rPr>
                <w:rFonts w:ascii="Arial" w:eastAsia="Arial" w:hAnsi="Arial" w:cs="Arial"/>
                <w:color w:val="000000" w:themeColor="text1"/>
                <w:sz w:val="24"/>
                <w:szCs w:val="24"/>
              </w:rPr>
              <w:t>of Student Services</w:t>
            </w:r>
          </w:p>
        </w:tc>
      </w:tr>
      <w:tr w:rsidR="00F055DC" w:rsidRPr="00F055DC" w14:paraId="57A68657" w14:textId="77777777" w:rsidTr="002E163A">
        <w:tc>
          <w:tcPr>
            <w:tcW w:w="2521" w:type="dxa"/>
          </w:tcPr>
          <w:p w14:paraId="0BE9B9A0" w14:textId="6D8AB6E6" w:rsidR="00FC1989" w:rsidRPr="00F055DC" w:rsidRDefault="00FC198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lastRenderedPageBreak/>
              <w:t xml:space="preserve">ASGCC: </w:t>
            </w:r>
            <w:r w:rsidRPr="00F055DC">
              <w:rPr>
                <w:rFonts w:ascii="Arial" w:eastAsia="Arial" w:hAnsi="Arial" w:cs="Arial"/>
                <w:b/>
                <w:color w:val="000000" w:themeColor="text1"/>
                <w:sz w:val="24"/>
                <w:szCs w:val="24"/>
              </w:rPr>
              <w:br/>
            </w:r>
          </w:p>
        </w:tc>
        <w:tc>
          <w:tcPr>
            <w:tcW w:w="7034" w:type="dxa"/>
          </w:tcPr>
          <w:p w14:paraId="668EBF79" w14:textId="1C1E8765" w:rsidR="00AA2DBE" w:rsidRPr="00F055DC" w:rsidRDefault="00844E00"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 xml:space="preserve">Stella Karsian, and Polina </w:t>
            </w:r>
            <w:proofErr w:type="spellStart"/>
            <w:r>
              <w:rPr>
                <w:rFonts w:ascii="Arial" w:eastAsia="Arial" w:hAnsi="Arial" w:cs="Arial"/>
                <w:iCs/>
                <w:color w:val="000000" w:themeColor="text1"/>
                <w:sz w:val="24"/>
                <w:szCs w:val="24"/>
              </w:rPr>
              <w:t>Svigach</w:t>
            </w:r>
            <w:proofErr w:type="spellEnd"/>
          </w:p>
          <w:p w14:paraId="2082DEB5" w14:textId="5FD842D9" w:rsidR="00FC1989" w:rsidRPr="00F055DC" w:rsidRDefault="00FC198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49">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6554DD7E" w14:textId="77777777" w:rsidTr="002E163A">
        <w:tblPrEx>
          <w:tblBorders>
            <w:insideH w:val="none" w:sz="0" w:space="0" w:color="auto"/>
            <w:insideV w:val="none" w:sz="0" w:space="0" w:color="auto"/>
          </w:tblBorders>
        </w:tblPrEx>
        <w:tc>
          <w:tcPr>
            <w:tcW w:w="2521" w:type="dxa"/>
          </w:tcPr>
          <w:p w14:paraId="1FCB9FD9" w14:textId="77777777" w:rsidR="00555908" w:rsidRPr="00F055DC" w:rsidRDefault="00555908" w:rsidP="00C22BAB">
            <w:pPr>
              <w:spacing w:line="276" w:lineRule="auto"/>
              <w:ind w:left="0" w:hanging="2"/>
              <w:contextualSpacing/>
              <w:rPr>
                <w:rFonts w:ascii="Arial" w:eastAsia="Arial" w:hAnsi="Arial" w:cs="Arial"/>
                <w:b/>
                <w:color w:val="000000" w:themeColor="text1"/>
                <w:sz w:val="24"/>
                <w:szCs w:val="24"/>
              </w:rPr>
            </w:pPr>
            <w:bookmarkStart w:id="33" w:name="_heading=h.kgcv8k" w:colFirst="0" w:colLast="0"/>
            <w:bookmarkEnd w:id="33"/>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034" w:type="dxa"/>
          </w:tcPr>
          <w:p w14:paraId="61BFF922" w14:textId="77777777" w:rsidR="00555908" w:rsidRPr="00F055DC" w:rsidRDefault="0055590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David Yamamoto, SLO Database Coordinator ±</w:t>
            </w:r>
          </w:p>
          <w:p w14:paraId="7F7803D2" w14:textId="77777777" w:rsidR="00200A6E" w:rsidRPr="00F055DC" w:rsidRDefault="009D366B" w:rsidP="00C22BAB">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Tiffany Ingle, Guided Pathways Faculty Coordinator </w:t>
            </w:r>
          </w:p>
          <w:p w14:paraId="1CC57B20" w14:textId="7FC9E58B" w:rsidR="00555908" w:rsidRPr="00F055DC" w:rsidRDefault="00555908" w:rsidP="00C22BAB">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Melissa Malandrakis, Guided Pathways Classified Staff Coordinator</w:t>
            </w:r>
          </w:p>
          <w:p w14:paraId="31BAC644" w14:textId="5123BFF3" w:rsidR="00555908" w:rsidRPr="00F055DC" w:rsidRDefault="0055590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Kevin Meza, Guided Pathways Student Services Coordinator</w:t>
            </w:r>
          </w:p>
        </w:tc>
      </w:tr>
      <w:tr w:rsidR="00F055DC" w:rsidRPr="00F055DC" w14:paraId="6E8D7059" w14:textId="77777777" w:rsidTr="002E163A">
        <w:tblPrEx>
          <w:tblBorders>
            <w:insideH w:val="none" w:sz="0" w:space="0" w:color="auto"/>
            <w:insideV w:val="none" w:sz="0" w:space="0" w:color="auto"/>
          </w:tblBorders>
        </w:tblPrEx>
        <w:tc>
          <w:tcPr>
            <w:tcW w:w="2521" w:type="dxa"/>
          </w:tcPr>
          <w:p w14:paraId="4673FE7B" w14:textId="77777777" w:rsidR="00555908" w:rsidRPr="00F055DC" w:rsidRDefault="0055590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6AF6951D" w14:textId="77777777" w:rsidR="00555908" w:rsidRPr="00F055DC" w:rsidRDefault="0055590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Non-voting</w:t>
            </w:r>
          </w:p>
        </w:tc>
        <w:tc>
          <w:tcPr>
            <w:tcW w:w="7034" w:type="dxa"/>
          </w:tcPr>
          <w:p w14:paraId="34D1C89D" w14:textId="221E2DAB" w:rsidR="00555908" w:rsidRPr="00F055DC" w:rsidRDefault="0055590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Gordon Lui, Office of Research, Planning &amp; Grants</w:t>
            </w:r>
          </w:p>
          <w:p w14:paraId="6F0A05CD" w14:textId="2D3C17D9" w:rsidR="00555908" w:rsidRPr="00F055DC" w:rsidRDefault="008E246F"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50"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51" w:history="1">
              <w:r w:rsidRPr="00F055DC">
                <w:rPr>
                  <w:rStyle w:val="Hyperlink"/>
                  <w:rFonts w:ascii="Arial" w:eastAsia="Arial" w:hAnsi="Arial" w:cs="Arial"/>
                  <w:color w:val="000000" w:themeColor="text1"/>
                  <w:sz w:val="24"/>
                  <w:szCs w:val="24"/>
                </w:rPr>
                <w:t>Board Docs</w:t>
              </w:r>
            </w:hyperlink>
          </w:p>
        </w:tc>
      </w:tr>
    </w:tbl>
    <w:p w14:paraId="47FDD242" w14:textId="71743769" w:rsidR="004237A7" w:rsidRPr="00F055DC" w:rsidRDefault="00A64AE1" w:rsidP="00C22BAB">
      <w:pPr>
        <w:pBdr>
          <w:top w:val="nil"/>
          <w:left w:val="nil"/>
          <w:bottom w:val="nil"/>
          <w:right w:val="nil"/>
          <w:between w:val="nil"/>
        </w:pBdr>
        <w:spacing w:line="276" w:lineRule="auto"/>
        <w:ind w:leftChars="0" w:left="0" w:firstLineChars="0" w:firstLine="0"/>
        <w:contextualSpacing/>
        <w:rPr>
          <w:rFonts w:ascii="Arial" w:eastAsia="Arial" w:hAnsi="Arial" w:cs="Arial"/>
          <w:iCs/>
          <w:color w:val="000000" w:themeColor="text1"/>
          <w:sz w:val="24"/>
          <w:szCs w:val="24"/>
        </w:rPr>
      </w:pPr>
      <w:r w:rsidRPr="00F055DC">
        <w:rPr>
          <w:rFonts w:ascii="Arial" w:eastAsia="Arial" w:hAnsi="Arial" w:cs="Arial"/>
          <w:color w:val="000000" w:themeColor="text1"/>
          <w:sz w:val="24"/>
          <w:szCs w:val="24"/>
          <w:u w:val="single"/>
        </w:rPr>
        <w:br/>
      </w:r>
      <w:r w:rsidR="006051C8" w:rsidRPr="00F055DC">
        <w:rPr>
          <w:rFonts w:ascii="Arial" w:eastAsia="Arial" w:hAnsi="Arial" w:cs="Arial"/>
          <w:iCs/>
          <w:color w:val="000000" w:themeColor="text1"/>
          <w:sz w:val="24"/>
          <w:szCs w:val="24"/>
        </w:rPr>
        <w:t>The Institutional Planning Coordination Committee is one of the five Standing Committees.</w:t>
      </w:r>
    </w:p>
    <w:p w14:paraId="1C2DD209" w14:textId="77777777" w:rsidR="00ED7545" w:rsidRPr="00F055DC" w:rsidRDefault="006051C8"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 xml:space="preserve">Subcommittees reporting to the Institutional Planning Coordination Committee include:  </w:t>
      </w:r>
    </w:p>
    <w:p w14:paraId="4CEF8697" w14:textId="1C0B2F11" w:rsidR="00ED7545" w:rsidRPr="00F055DC" w:rsidRDefault="00713F91" w:rsidP="00C22BAB">
      <w:pPr>
        <w:pStyle w:val="ListParagraph"/>
        <w:numPr>
          <w:ilvl w:val="0"/>
          <w:numId w:val="43"/>
        </w:numPr>
        <w:pBdr>
          <w:top w:val="nil"/>
          <w:left w:val="nil"/>
          <w:bottom w:val="nil"/>
          <w:right w:val="nil"/>
          <w:between w:val="nil"/>
        </w:pBdr>
        <w:spacing w:after="0"/>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P</w:t>
      </w:r>
      <w:r w:rsidR="006051C8" w:rsidRPr="00F055DC">
        <w:rPr>
          <w:rFonts w:ascii="Arial" w:eastAsia="Arial" w:hAnsi="Arial" w:cs="Arial"/>
          <w:b w:val="0"/>
          <w:bCs/>
          <w:iCs/>
          <w:color w:val="000000" w:themeColor="text1"/>
          <w:szCs w:val="24"/>
        </w:rPr>
        <w:t>rogram Review</w:t>
      </w:r>
    </w:p>
    <w:p w14:paraId="6F780F88" w14:textId="6CDF8B35" w:rsidR="004237A7" w:rsidRPr="00F055DC" w:rsidRDefault="00ED7545" w:rsidP="00C22BAB">
      <w:pPr>
        <w:pStyle w:val="ListParagraph"/>
        <w:numPr>
          <w:ilvl w:val="0"/>
          <w:numId w:val="43"/>
        </w:numPr>
        <w:pBdr>
          <w:top w:val="nil"/>
          <w:left w:val="nil"/>
          <w:bottom w:val="nil"/>
          <w:right w:val="nil"/>
          <w:between w:val="nil"/>
        </w:pBdr>
        <w:spacing w:after="0"/>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S</w:t>
      </w:r>
      <w:r w:rsidR="00713F91" w:rsidRPr="00F055DC">
        <w:rPr>
          <w:rFonts w:ascii="Arial" w:eastAsia="Arial" w:hAnsi="Arial" w:cs="Arial"/>
          <w:b w:val="0"/>
          <w:bCs/>
          <w:iCs/>
          <w:color w:val="000000" w:themeColor="text1"/>
          <w:szCs w:val="24"/>
        </w:rPr>
        <w:t>trategic Planning</w:t>
      </w:r>
    </w:p>
    <w:p w14:paraId="6BF8C146" w14:textId="77777777" w:rsidR="00A64AE1" w:rsidRPr="00F055DC" w:rsidRDefault="00A64AE1" w:rsidP="00C22BAB">
      <w:pPr>
        <w:pBdr>
          <w:top w:val="nil"/>
          <w:left w:val="nil"/>
          <w:bottom w:val="nil"/>
          <w:right w:val="nil"/>
          <w:between w:val="nil"/>
        </w:pBdr>
        <w:spacing w:line="276" w:lineRule="auto"/>
        <w:ind w:left="0" w:hanging="2"/>
        <w:contextualSpacing/>
        <w:rPr>
          <w:rFonts w:ascii="Arial" w:eastAsia="Arial" w:hAnsi="Arial" w:cs="Arial"/>
          <w:i/>
          <w:color w:val="000000" w:themeColor="text1"/>
          <w:sz w:val="24"/>
          <w:szCs w:val="24"/>
        </w:rPr>
      </w:pPr>
    </w:p>
    <w:bookmarkEnd w:id="32"/>
    <w:p w14:paraId="5A9ACF83" w14:textId="77777777" w:rsidR="00A64AE1" w:rsidRPr="00F055DC" w:rsidRDefault="00E52648"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r w:rsidRPr="00F055DC">
        <w:fldChar w:fldCharType="begin"/>
      </w:r>
      <w:r w:rsidRPr="00F055DC">
        <w:rPr>
          <w:color w:val="000000" w:themeColor="text1"/>
        </w:rPr>
        <w:instrText xml:space="preserve"> HYPERLINK \l "Index_of_Committees" </w:instrText>
      </w:r>
      <w:r w:rsidRPr="00F055DC">
        <w:fldChar w:fldCharType="separate"/>
      </w:r>
      <w:r w:rsidR="00A64AE1" w:rsidRPr="00F055DC">
        <w:rPr>
          <w:rStyle w:val="Hyperlink"/>
          <w:rFonts w:ascii="Arial" w:eastAsia="Arial" w:hAnsi="Arial" w:cs="Arial"/>
          <w:color w:val="000000" w:themeColor="text1"/>
          <w:sz w:val="24"/>
          <w:szCs w:val="24"/>
        </w:rPr>
        <w:t>Return to Index of Committees</w:t>
      </w:r>
      <w:r w:rsidRPr="00F055DC">
        <w:rPr>
          <w:rStyle w:val="Hyperlink"/>
          <w:rFonts w:ascii="Arial" w:eastAsia="Arial" w:hAnsi="Arial" w:cs="Arial"/>
          <w:color w:val="000000" w:themeColor="text1"/>
          <w:sz w:val="24"/>
          <w:szCs w:val="24"/>
        </w:rPr>
        <w:fldChar w:fldCharType="end"/>
      </w:r>
    </w:p>
    <w:p w14:paraId="0017B819" w14:textId="77777777" w:rsidR="004237A7" w:rsidRPr="00F055DC" w:rsidRDefault="004237A7"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p>
    <w:p w14:paraId="36A8502F" w14:textId="77777777" w:rsidR="005846FA" w:rsidRPr="00F055DC" w:rsidRDefault="005846FA" w:rsidP="00C22BAB">
      <w:pPr>
        <w:suppressAutoHyphens w:val="0"/>
        <w:spacing w:line="276" w:lineRule="auto"/>
        <w:ind w:leftChars="0" w:left="0" w:firstLineChars="0" w:firstLine="0"/>
        <w:contextualSpacing/>
        <w:textDirection w:val="lrTb"/>
        <w:textAlignment w:val="auto"/>
        <w:outlineLvl w:val="9"/>
        <w:rPr>
          <w:rFonts w:ascii="Arial" w:hAnsi="Arial" w:cs="Arial"/>
          <w:color w:val="000000" w:themeColor="text1"/>
          <w:sz w:val="24"/>
          <w:szCs w:val="24"/>
        </w:rPr>
      </w:pPr>
      <w:r w:rsidRPr="00F055DC">
        <w:rPr>
          <w:rFonts w:ascii="Arial" w:hAnsi="Arial" w:cs="Arial"/>
          <w:color w:val="000000" w:themeColor="text1"/>
          <w:sz w:val="24"/>
          <w:szCs w:val="24"/>
        </w:rPr>
        <w:br w:type="page"/>
      </w:r>
    </w:p>
    <w:p w14:paraId="4C353C4A" w14:textId="417F4B89" w:rsidR="005770C2" w:rsidRDefault="00EA6DB9" w:rsidP="005770C2">
      <w:pPr>
        <w:pBdr>
          <w:top w:val="nil"/>
          <w:left w:val="nil"/>
          <w:bottom w:val="nil"/>
          <w:right w:val="nil"/>
          <w:between w:val="nil"/>
        </w:pBdr>
        <w:spacing w:line="276" w:lineRule="auto"/>
        <w:ind w:left="0" w:hanging="2"/>
        <w:contextualSpacing/>
        <w:rPr>
          <w:rFonts w:ascii="Arial" w:eastAsia="Arial" w:hAnsi="Arial" w:cs="Arial"/>
          <w:b/>
          <w:color w:val="000000" w:themeColor="text1"/>
          <w:sz w:val="24"/>
          <w:szCs w:val="24"/>
        </w:rPr>
      </w:pPr>
      <w:bookmarkStart w:id="34" w:name="ProgramReview"/>
      <w:bookmarkStart w:id="35" w:name="_Hlk159316770"/>
      <w:bookmarkEnd w:id="34"/>
      <w:r>
        <w:rPr>
          <w:rFonts w:ascii="Arial" w:eastAsia="Arial" w:hAnsi="Arial" w:cs="Arial"/>
          <w:b/>
          <w:color w:val="000000" w:themeColor="text1"/>
          <w:sz w:val="24"/>
          <w:szCs w:val="24"/>
        </w:rPr>
        <w:lastRenderedPageBreak/>
        <w:t>SUBCOMMITTEES OF THE IPCC</w:t>
      </w:r>
      <w:r w:rsidR="00C0003A">
        <w:rPr>
          <w:rFonts w:ascii="Arial" w:eastAsia="Arial" w:hAnsi="Arial" w:cs="Arial"/>
          <w:b/>
          <w:color w:val="000000" w:themeColor="text1"/>
          <w:sz w:val="24"/>
          <w:szCs w:val="24"/>
        </w:rPr>
        <w:t xml:space="preserve"> (2)</w:t>
      </w:r>
    </w:p>
    <w:p w14:paraId="115DEF2D" w14:textId="77777777" w:rsidR="00EA6DB9" w:rsidRDefault="00EA6DB9" w:rsidP="005770C2">
      <w:pPr>
        <w:pBdr>
          <w:top w:val="nil"/>
          <w:left w:val="nil"/>
          <w:bottom w:val="nil"/>
          <w:right w:val="nil"/>
          <w:between w:val="nil"/>
        </w:pBdr>
        <w:spacing w:line="276" w:lineRule="auto"/>
        <w:ind w:left="0" w:hanging="2"/>
        <w:contextualSpacing/>
        <w:rPr>
          <w:rFonts w:ascii="Arial" w:eastAsia="Arial" w:hAnsi="Arial" w:cs="Arial"/>
          <w:b/>
          <w:color w:val="000000" w:themeColor="text1"/>
          <w:sz w:val="24"/>
          <w:szCs w:val="24"/>
        </w:rPr>
      </w:pPr>
    </w:p>
    <w:p w14:paraId="583692EF" w14:textId="7ACAABFF" w:rsidR="005846FA" w:rsidRPr="00F055DC" w:rsidRDefault="005846FA" w:rsidP="005770C2">
      <w:pPr>
        <w:pBdr>
          <w:top w:val="nil"/>
          <w:left w:val="nil"/>
          <w:bottom w:val="nil"/>
          <w:right w:val="nil"/>
          <w:between w:val="nil"/>
        </w:pBd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PROGRAM REVIEW</w:t>
      </w:r>
    </w:p>
    <w:p w14:paraId="30CF42A1" w14:textId="6A6DAF67" w:rsidR="005846FA" w:rsidRPr="00F055DC" w:rsidRDefault="005846FA" w:rsidP="005770C2">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3</w:t>
      </w:r>
      <w:r w:rsidRPr="00F055DC">
        <w:rPr>
          <w:rFonts w:ascii="Arial" w:eastAsia="Arial" w:hAnsi="Arial" w:cs="Arial"/>
          <w:color w:val="000000" w:themeColor="text1"/>
          <w:sz w:val="24"/>
          <w:szCs w:val="24"/>
          <w:vertAlign w:val="superscript"/>
        </w:rPr>
        <w:t>rd</w:t>
      </w:r>
      <w:r w:rsidRPr="00F055DC">
        <w:rPr>
          <w:rFonts w:ascii="Arial" w:eastAsia="Arial" w:hAnsi="Arial" w:cs="Arial"/>
          <w:color w:val="000000" w:themeColor="text1"/>
          <w:sz w:val="24"/>
          <w:szCs w:val="24"/>
        </w:rPr>
        <w:t xml:space="preserve"> Tuesday, 1:30 – 2:30 pm,</w:t>
      </w:r>
      <w:r w:rsidR="00E93D14" w:rsidRPr="00F055DC">
        <w:rPr>
          <w:rFonts w:ascii="Arial" w:eastAsia="Arial" w:hAnsi="Arial" w:cs="Arial"/>
          <w:color w:val="000000" w:themeColor="text1"/>
          <w:sz w:val="24"/>
          <w:szCs w:val="24"/>
        </w:rPr>
        <w:t xml:space="preserve"> Zoom meeting</w:t>
      </w:r>
    </w:p>
    <w:p w14:paraId="1A3BDB87" w14:textId="77777777" w:rsidR="005846FA" w:rsidRPr="00F055DC" w:rsidRDefault="005846FA" w:rsidP="005770C2">
      <w:pPr>
        <w:spacing w:line="276" w:lineRule="auto"/>
        <w:ind w:left="0" w:hanging="2"/>
        <w:contextualSpacing/>
        <w:rPr>
          <w:rFonts w:ascii="Arial" w:eastAsia="Arial" w:hAnsi="Arial" w:cs="Arial"/>
          <w:color w:val="000000" w:themeColor="text1"/>
          <w:sz w:val="24"/>
          <w:szCs w:val="24"/>
        </w:rPr>
      </w:pPr>
    </w:p>
    <w:p w14:paraId="05619700" w14:textId="77777777" w:rsidR="005846FA" w:rsidRPr="00F055DC" w:rsidRDefault="005846FA" w:rsidP="005770C2">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0BEA7D05" w14:textId="5D44A0EB" w:rsidR="005846FA" w:rsidRPr="00F055DC" w:rsidRDefault="005846FA" w:rsidP="00C22BAB">
      <w:pPr>
        <w:pBdr>
          <w:top w:val="nil"/>
          <w:left w:val="nil"/>
          <w:bottom w:val="nil"/>
          <w:right w:val="nil"/>
          <w:between w:val="nil"/>
        </w:pBdr>
        <w:shd w:val="clear" w:color="auto" w:fill="FFFFFF"/>
        <w:spacing w:line="276" w:lineRule="auto"/>
        <w:ind w:left="0" w:hanging="2"/>
        <w:contextualSpacing/>
        <w:jc w:val="both"/>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Program Review will develop effective processes, tools, validation, and guidance for all programmatic self-assessment at Glendale Community College. The self-assessment process will become the foundation upon which programs advocate for educational excellence and </w:t>
      </w:r>
      <w:r w:rsidR="007E1CA9" w:rsidRPr="00F055DC">
        <w:rPr>
          <w:rFonts w:ascii="Arial" w:eastAsia="Arial" w:hAnsi="Arial" w:cs="Arial"/>
          <w:color w:val="000000" w:themeColor="text1"/>
          <w:sz w:val="24"/>
          <w:szCs w:val="24"/>
        </w:rPr>
        <w:t xml:space="preserve">improvement of </w:t>
      </w:r>
      <w:r w:rsidRPr="00F055DC">
        <w:rPr>
          <w:rFonts w:ascii="Arial" w:eastAsia="Arial" w:hAnsi="Arial" w:cs="Arial"/>
          <w:color w:val="000000" w:themeColor="text1"/>
          <w:sz w:val="24"/>
          <w:szCs w:val="24"/>
        </w:rPr>
        <w:t>student success.</w:t>
      </w:r>
    </w:p>
    <w:p w14:paraId="3DCAEE20" w14:textId="77777777" w:rsidR="005846FA" w:rsidRPr="00F055DC" w:rsidRDefault="005846FA" w:rsidP="00C22BAB">
      <w:pPr>
        <w:pBdr>
          <w:top w:val="nil"/>
          <w:left w:val="nil"/>
          <w:bottom w:val="nil"/>
          <w:right w:val="nil"/>
          <w:between w:val="nil"/>
        </w:pBdr>
        <w:shd w:val="clear" w:color="auto" w:fill="FFFFFF"/>
        <w:spacing w:line="276" w:lineRule="auto"/>
        <w:ind w:left="0" w:hanging="2"/>
        <w:contextualSpacing/>
        <w:jc w:val="both"/>
        <w:rPr>
          <w:rFonts w:ascii="Arial" w:eastAsia="Arial" w:hAnsi="Arial" w:cs="Arial"/>
          <w:color w:val="000000" w:themeColor="text1"/>
          <w:sz w:val="24"/>
          <w:szCs w:val="24"/>
        </w:rPr>
      </w:pPr>
    </w:p>
    <w:p w14:paraId="2D1E1C24" w14:textId="77777777" w:rsidR="005846FA" w:rsidRPr="00F055DC" w:rsidRDefault="005846FA" w:rsidP="00C22BAB">
      <w:pPr>
        <w:pBdr>
          <w:top w:val="nil"/>
          <w:left w:val="nil"/>
          <w:bottom w:val="nil"/>
          <w:right w:val="nil"/>
          <w:between w:val="nil"/>
        </w:pBdr>
        <w:shd w:val="clear" w:color="auto" w:fill="FFFFFF"/>
        <w:spacing w:line="276" w:lineRule="auto"/>
        <w:ind w:left="0" w:hanging="2"/>
        <w:contextualSpacing/>
        <w:jc w:val="both"/>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product of validated self-assessment will provide fundamental information for college wide decision-making and resource allocation. Through a regular scanning of the internal and external environment, the program review process will continually improve and adjust to the changing needs of all college programs.</w:t>
      </w:r>
    </w:p>
    <w:p w14:paraId="772A54BC" w14:textId="77777777" w:rsidR="005846FA" w:rsidRPr="00F055DC" w:rsidRDefault="005846FA" w:rsidP="00C22BAB">
      <w:pPr>
        <w:pBdr>
          <w:top w:val="nil"/>
          <w:left w:val="nil"/>
          <w:bottom w:val="nil"/>
          <w:right w:val="nil"/>
          <w:between w:val="nil"/>
        </w:pBdr>
        <w:shd w:val="clear" w:color="auto" w:fill="FFFFFF"/>
        <w:spacing w:line="276" w:lineRule="auto"/>
        <w:ind w:left="0" w:hanging="2"/>
        <w:contextualSpacing/>
        <w:jc w:val="both"/>
        <w:rPr>
          <w:rFonts w:ascii="Arial" w:eastAsia="Arial" w:hAnsi="Arial" w:cs="Arial"/>
          <w:color w:val="000000" w:themeColor="text1"/>
          <w:sz w:val="24"/>
          <w:szCs w:val="24"/>
        </w:rPr>
      </w:pPr>
    </w:p>
    <w:p w14:paraId="2E01B153" w14:textId="507711E5" w:rsidR="005846FA" w:rsidRPr="00F055DC" w:rsidRDefault="005846FA" w:rsidP="00C22BAB">
      <w:pPr>
        <w:pBdr>
          <w:top w:val="nil"/>
          <w:left w:val="nil"/>
          <w:bottom w:val="nil"/>
          <w:right w:val="nil"/>
          <w:between w:val="nil"/>
        </w:pBdr>
        <w:shd w:val="clear" w:color="auto" w:fill="FFFFFF"/>
        <w:spacing w:line="276" w:lineRule="auto"/>
        <w:ind w:left="0" w:hanging="2"/>
        <w:contextualSpacing/>
        <w:jc w:val="both"/>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Aligning the Program Review process with the college’s Mission Statement, Institutional </w:t>
      </w:r>
      <w:r w:rsidR="0029272C" w:rsidRPr="00F055DC">
        <w:rPr>
          <w:rFonts w:ascii="Arial" w:eastAsia="Arial" w:hAnsi="Arial" w:cs="Arial"/>
          <w:color w:val="000000" w:themeColor="text1"/>
          <w:sz w:val="24"/>
          <w:szCs w:val="24"/>
        </w:rPr>
        <w:t>Strategic</w:t>
      </w:r>
      <w:r w:rsidRPr="00F055DC">
        <w:rPr>
          <w:rFonts w:ascii="Arial" w:eastAsia="Arial" w:hAnsi="Arial" w:cs="Arial"/>
          <w:color w:val="000000" w:themeColor="text1"/>
          <w:sz w:val="24"/>
          <w:szCs w:val="24"/>
        </w:rPr>
        <w:t xml:space="preserve"> Plan, and the Standards for Accreditation will direct all assessment toward student learning</w:t>
      </w:r>
      <w:r w:rsidR="00645AB8" w:rsidRPr="00F055DC">
        <w:rPr>
          <w:rFonts w:ascii="Arial" w:eastAsia="Arial" w:hAnsi="Arial" w:cs="Arial"/>
          <w:color w:val="000000" w:themeColor="text1"/>
          <w:sz w:val="24"/>
          <w:szCs w:val="24"/>
        </w:rPr>
        <w:t xml:space="preserve"> and success</w:t>
      </w:r>
      <w:r w:rsidRPr="00F055DC">
        <w:rPr>
          <w:rFonts w:ascii="Arial" w:eastAsia="Arial" w:hAnsi="Arial" w:cs="Arial"/>
          <w:color w:val="000000" w:themeColor="text1"/>
          <w:sz w:val="24"/>
          <w:szCs w:val="24"/>
        </w:rPr>
        <w:t>.</w:t>
      </w:r>
    </w:p>
    <w:p w14:paraId="2E038119" w14:textId="5653D4A0" w:rsidR="00DC071F" w:rsidRPr="00F055DC" w:rsidRDefault="00DC071F"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p>
    <w:tbl>
      <w:tblPr>
        <w:tblStyle w:val="21"/>
        <w:tblW w:w="10002" w:type="dxa"/>
        <w:tblBorders>
          <w:insideH w:val="single" w:sz="4" w:space="0" w:color="auto"/>
          <w:insideV w:val="single" w:sz="4" w:space="0" w:color="auto"/>
        </w:tblBorders>
        <w:tblLayout w:type="fixed"/>
        <w:tblLook w:val="0020" w:firstRow="1" w:lastRow="0" w:firstColumn="0" w:lastColumn="0" w:noHBand="0" w:noVBand="0"/>
      </w:tblPr>
      <w:tblGrid>
        <w:gridCol w:w="2535"/>
        <w:gridCol w:w="7467"/>
      </w:tblGrid>
      <w:tr w:rsidR="00F055DC" w:rsidRPr="00F055DC" w14:paraId="7AC2D0F9" w14:textId="77777777" w:rsidTr="002E163A">
        <w:tc>
          <w:tcPr>
            <w:tcW w:w="2535" w:type="dxa"/>
          </w:tcPr>
          <w:p w14:paraId="3526E61A" w14:textId="3F348F28" w:rsidR="00B15A1B" w:rsidRPr="00F055DC" w:rsidRDefault="00B15A1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467" w:type="dxa"/>
          </w:tcPr>
          <w:p w14:paraId="30565334" w14:textId="5E64D350" w:rsidR="00B15A1B" w:rsidRPr="00F055DC" w:rsidRDefault="00B15A1B" w:rsidP="00C22BAB">
            <w:pPr>
              <w:spacing w:line="276" w:lineRule="auto"/>
              <w:ind w:left="0" w:hanging="2"/>
              <w:contextualSpacing/>
              <w:rPr>
                <w:rFonts w:ascii="Arial" w:eastAsia="Arial" w:hAnsi="Arial" w:cs="Arial"/>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24EDEFA3" w14:textId="77777777" w:rsidTr="002E163A">
        <w:tc>
          <w:tcPr>
            <w:tcW w:w="2535" w:type="dxa"/>
          </w:tcPr>
          <w:p w14:paraId="02A19123" w14:textId="5D0BEE34" w:rsidR="00641D2B" w:rsidRPr="00F055DC" w:rsidRDefault="00641D2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467" w:type="dxa"/>
          </w:tcPr>
          <w:p w14:paraId="0B49AFE7" w14:textId="43DF2151" w:rsidR="00641D2B" w:rsidRPr="00F055DC" w:rsidRDefault="00B15A1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52" w:history="1">
              <w:r w:rsidR="00641D2B" w:rsidRPr="00F055DC">
                <w:rPr>
                  <w:rStyle w:val="Hyperlink"/>
                  <w:rFonts w:ascii="Arial" w:eastAsia="Arial" w:hAnsi="Arial" w:cs="Arial"/>
                  <w:color w:val="000000" w:themeColor="text1"/>
                  <w:sz w:val="24"/>
                  <w:szCs w:val="24"/>
                </w:rPr>
                <w:t>Michael Davis</w:t>
              </w:r>
            </w:hyperlink>
            <w:r w:rsidR="00641D2B" w:rsidRPr="00F055DC">
              <w:rPr>
                <w:rFonts w:ascii="Arial" w:eastAsia="Arial" w:hAnsi="Arial" w:cs="Arial"/>
                <w:color w:val="000000" w:themeColor="text1"/>
                <w:sz w:val="24"/>
                <w:szCs w:val="24"/>
              </w:rPr>
              <w:t>, Associate Dean Research &amp; Institutional Effectiveness</w:t>
            </w:r>
          </w:p>
        </w:tc>
      </w:tr>
      <w:tr w:rsidR="00F055DC" w:rsidRPr="00F055DC" w14:paraId="6FC83341" w14:textId="77777777" w:rsidTr="002E163A">
        <w:tc>
          <w:tcPr>
            <w:tcW w:w="2535" w:type="dxa"/>
          </w:tcPr>
          <w:p w14:paraId="6739A7D9" w14:textId="7E98FD5E" w:rsidR="003A4393" w:rsidRPr="00F055DC" w:rsidRDefault="003A4393"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467" w:type="dxa"/>
          </w:tcPr>
          <w:p w14:paraId="29E921F3" w14:textId="46E44EE0" w:rsidR="003A4393" w:rsidRPr="00F055DC" w:rsidRDefault="008F57AF"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color w:val="000000" w:themeColor="text1"/>
                <w:sz w:val="24"/>
                <w:szCs w:val="24"/>
              </w:rPr>
              <w:t>Ann Simon</w:t>
            </w:r>
          </w:p>
        </w:tc>
      </w:tr>
      <w:tr w:rsidR="00F055DC" w:rsidRPr="00F055DC" w14:paraId="7D3AC8A9" w14:textId="77777777" w:rsidTr="002E163A">
        <w:tc>
          <w:tcPr>
            <w:tcW w:w="2535" w:type="dxa"/>
          </w:tcPr>
          <w:p w14:paraId="2102EDEA" w14:textId="77777777" w:rsidR="005846FA" w:rsidRPr="00F055DC" w:rsidRDefault="005846F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467" w:type="dxa"/>
          </w:tcPr>
          <w:p w14:paraId="086DF41E" w14:textId="66051E6C" w:rsidR="005846FA" w:rsidRPr="00F055DC" w:rsidRDefault="008F57A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Caroline Hall</w:t>
            </w:r>
            <w:r w:rsidR="00F85C65" w:rsidRPr="00F055DC">
              <w:rPr>
                <w:rFonts w:ascii="Arial" w:eastAsia="Arial" w:hAnsi="Arial" w:cs="Arial"/>
                <w:color w:val="000000" w:themeColor="text1"/>
                <w:sz w:val="24"/>
                <w:szCs w:val="24"/>
              </w:rPr>
              <w:t>a</w:t>
            </w:r>
            <w:r w:rsidRPr="00F055DC">
              <w:rPr>
                <w:rFonts w:ascii="Arial" w:eastAsia="Arial" w:hAnsi="Arial" w:cs="Arial"/>
                <w:color w:val="000000" w:themeColor="text1"/>
                <w:sz w:val="24"/>
                <w:szCs w:val="24"/>
              </w:rPr>
              <w:t>m</w:t>
            </w:r>
            <w:r w:rsidR="00122609" w:rsidRPr="00F055DC">
              <w:rPr>
                <w:rFonts w:ascii="Arial" w:eastAsia="Arial" w:hAnsi="Arial" w:cs="Arial"/>
                <w:color w:val="000000" w:themeColor="text1"/>
                <w:sz w:val="24"/>
                <w:szCs w:val="24"/>
              </w:rPr>
              <w:t xml:space="preserve">, </w:t>
            </w:r>
            <w:r w:rsidR="00262101" w:rsidRPr="00F055DC">
              <w:rPr>
                <w:rFonts w:ascii="Arial" w:eastAsia="Arial" w:hAnsi="Arial" w:cs="Arial"/>
                <w:color w:val="000000" w:themeColor="text1"/>
                <w:sz w:val="24"/>
                <w:szCs w:val="24"/>
              </w:rPr>
              <w:t>Faculty Coordinator of Institutional Effectiveness</w:t>
            </w:r>
            <w:r w:rsidR="005846FA" w:rsidRPr="00F055DC">
              <w:rPr>
                <w:rFonts w:ascii="Arial" w:eastAsia="Arial" w:hAnsi="Arial" w:cs="Arial"/>
                <w:color w:val="000000" w:themeColor="text1"/>
                <w:sz w:val="24"/>
                <w:szCs w:val="24"/>
              </w:rPr>
              <w:t xml:space="preserve"> </w:t>
            </w:r>
          </w:p>
        </w:tc>
      </w:tr>
      <w:tr w:rsidR="00F055DC" w:rsidRPr="00F055DC" w14:paraId="1563F63E" w14:textId="77777777" w:rsidTr="002E163A">
        <w:tc>
          <w:tcPr>
            <w:tcW w:w="2535" w:type="dxa"/>
          </w:tcPr>
          <w:p w14:paraId="5330EA36" w14:textId="77777777" w:rsidR="005846FA" w:rsidRPr="00F055DC" w:rsidRDefault="005846F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467" w:type="dxa"/>
          </w:tcPr>
          <w:p w14:paraId="16960C56" w14:textId="3B17E438" w:rsidR="005846FA" w:rsidRPr="00F055DC" w:rsidRDefault="0072328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Ben Salazar</w:t>
            </w:r>
            <w:r w:rsidR="005846FA"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Pr="00F055DC">
              <w:rPr>
                <w:rFonts w:ascii="Arial" w:eastAsia="Arial" w:hAnsi="Arial" w:cs="Arial"/>
                <w:color w:val="000000" w:themeColor="text1"/>
                <w:sz w:val="24"/>
                <w:szCs w:val="24"/>
              </w:rPr>
              <w:t>7</w:t>
            </w:r>
            <w:r w:rsidR="00243DD7"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8</w:t>
            </w:r>
            <w:r w:rsidR="005846FA" w:rsidRPr="00F055DC">
              <w:rPr>
                <w:rFonts w:ascii="Arial" w:eastAsia="Arial" w:hAnsi="Arial" w:cs="Arial"/>
                <w:color w:val="000000" w:themeColor="text1"/>
                <w:sz w:val="24"/>
                <w:szCs w:val="24"/>
              </w:rPr>
              <w:t>)</w:t>
            </w:r>
          </w:p>
        </w:tc>
      </w:tr>
      <w:tr w:rsidR="00F055DC" w:rsidRPr="00F055DC" w14:paraId="1F6B72BA" w14:textId="77777777" w:rsidTr="002E163A">
        <w:tc>
          <w:tcPr>
            <w:tcW w:w="2535" w:type="dxa"/>
          </w:tcPr>
          <w:p w14:paraId="36EA6870" w14:textId="77777777" w:rsidR="005846FA" w:rsidRPr="00F055DC" w:rsidRDefault="005846F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Joint Faculty: </w:t>
            </w:r>
          </w:p>
        </w:tc>
        <w:tc>
          <w:tcPr>
            <w:tcW w:w="7467" w:type="dxa"/>
          </w:tcPr>
          <w:p w14:paraId="59B56834" w14:textId="1E46BD7A" w:rsidR="005846FA" w:rsidRPr="00F055DC" w:rsidRDefault="005846F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Rosemarie Shamieh (</w:t>
            </w:r>
            <w:r w:rsidR="00243DD7" w:rsidRPr="00F055DC">
              <w:rPr>
                <w:rFonts w:ascii="Arial" w:eastAsia="Arial" w:hAnsi="Arial" w:cs="Arial"/>
                <w:color w:val="000000" w:themeColor="text1"/>
                <w:sz w:val="24"/>
                <w:szCs w:val="24"/>
              </w:rPr>
              <w:t>2026-27</w:t>
            </w:r>
            <w:r w:rsidRPr="00F055DC">
              <w:rPr>
                <w:rFonts w:ascii="Arial" w:eastAsia="Arial" w:hAnsi="Arial" w:cs="Arial"/>
                <w:color w:val="000000" w:themeColor="text1"/>
                <w:sz w:val="24"/>
                <w:szCs w:val="24"/>
              </w:rPr>
              <w:t xml:space="preserve">), </w:t>
            </w:r>
            <w:r w:rsidR="00B302B9" w:rsidRPr="00F055DC">
              <w:rPr>
                <w:rFonts w:ascii="Arial" w:eastAsia="Arial" w:hAnsi="Arial" w:cs="Arial"/>
                <w:color w:val="000000" w:themeColor="text1"/>
                <w:sz w:val="24"/>
                <w:szCs w:val="24"/>
              </w:rPr>
              <w:t>Hazel Ramos (</w:t>
            </w:r>
            <w:r w:rsidR="00243DD7" w:rsidRPr="00F055DC">
              <w:rPr>
                <w:rFonts w:ascii="Arial" w:eastAsia="Arial" w:hAnsi="Arial" w:cs="Arial"/>
                <w:color w:val="000000" w:themeColor="text1"/>
                <w:sz w:val="24"/>
                <w:szCs w:val="24"/>
              </w:rPr>
              <w:t>2027-28</w:t>
            </w:r>
            <w:r w:rsidRPr="00F055DC">
              <w:rPr>
                <w:rFonts w:ascii="Arial" w:eastAsia="Arial" w:hAnsi="Arial" w:cs="Arial"/>
                <w:color w:val="000000" w:themeColor="text1"/>
                <w:sz w:val="24"/>
                <w:szCs w:val="24"/>
              </w:rPr>
              <w:t>)</w:t>
            </w:r>
          </w:p>
        </w:tc>
      </w:tr>
      <w:tr w:rsidR="00F055DC" w:rsidRPr="00F055DC" w14:paraId="4A32838C" w14:textId="77777777" w:rsidTr="002E163A">
        <w:tc>
          <w:tcPr>
            <w:tcW w:w="2535" w:type="dxa"/>
          </w:tcPr>
          <w:p w14:paraId="781D0942" w14:textId="77777777" w:rsidR="005846FA" w:rsidRPr="00F055DC" w:rsidRDefault="005846F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CSEA: </w:t>
            </w:r>
          </w:p>
        </w:tc>
        <w:tc>
          <w:tcPr>
            <w:tcW w:w="7467" w:type="dxa"/>
          </w:tcPr>
          <w:p w14:paraId="0CF911F4" w14:textId="7EEF546E" w:rsidR="005846FA" w:rsidRPr="00F055DC" w:rsidRDefault="005A7D3E"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Alejandra Soto</w:t>
            </w:r>
            <w:r w:rsidR="002239B6"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002D5A03">
              <w:rPr>
                <w:rFonts w:ascii="Arial" w:eastAsia="Arial" w:hAnsi="Arial" w:cs="Arial"/>
                <w:color w:val="000000" w:themeColor="text1"/>
                <w:sz w:val="24"/>
                <w:szCs w:val="24"/>
              </w:rPr>
              <w:t>7</w:t>
            </w:r>
            <w:r w:rsidR="00243DD7" w:rsidRPr="00F055DC">
              <w:rPr>
                <w:rFonts w:ascii="Arial" w:eastAsia="Arial" w:hAnsi="Arial" w:cs="Arial"/>
                <w:color w:val="000000" w:themeColor="text1"/>
                <w:sz w:val="24"/>
                <w:szCs w:val="24"/>
              </w:rPr>
              <w:t>-2</w:t>
            </w:r>
            <w:r w:rsidR="002D5A03">
              <w:rPr>
                <w:rFonts w:ascii="Arial" w:eastAsia="Arial" w:hAnsi="Arial" w:cs="Arial"/>
                <w:color w:val="000000" w:themeColor="text1"/>
                <w:sz w:val="24"/>
                <w:szCs w:val="24"/>
              </w:rPr>
              <w:t>8</w:t>
            </w:r>
            <w:r w:rsidR="005846FA" w:rsidRPr="00F055DC">
              <w:rPr>
                <w:rFonts w:ascii="Arial" w:eastAsia="Arial" w:hAnsi="Arial" w:cs="Arial"/>
                <w:color w:val="000000" w:themeColor="text1"/>
                <w:sz w:val="24"/>
                <w:szCs w:val="24"/>
              </w:rPr>
              <w:t xml:space="preserve">), </w:t>
            </w:r>
            <w:r w:rsidR="002D5A03">
              <w:rPr>
                <w:rFonts w:ascii="Arial" w:eastAsia="Arial" w:hAnsi="Arial" w:cs="Arial"/>
                <w:color w:val="000000" w:themeColor="text1"/>
                <w:sz w:val="24"/>
                <w:szCs w:val="24"/>
              </w:rPr>
              <w:t>Patrik Namagardi</w:t>
            </w:r>
            <w:r w:rsidR="005F0502"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w:t>
            </w:r>
            <w:r w:rsidR="00A6776D" w:rsidRPr="00F055DC">
              <w:rPr>
                <w:rFonts w:ascii="Arial" w:eastAsia="Arial" w:hAnsi="Arial" w:cs="Arial"/>
                <w:color w:val="000000" w:themeColor="text1"/>
                <w:sz w:val="24"/>
                <w:szCs w:val="24"/>
              </w:rPr>
              <w:t>2</w:t>
            </w:r>
            <w:r w:rsidR="002D5A03">
              <w:rPr>
                <w:rFonts w:ascii="Arial" w:eastAsia="Arial" w:hAnsi="Arial" w:cs="Arial"/>
                <w:color w:val="000000" w:themeColor="text1"/>
                <w:sz w:val="24"/>
                <w:szCs w:val="24"/>
              </w:rPr>
              <w:t>7</w:t>
            </w:r>
            <w:r w:rsidR="00A6776D" w:rsidRPr="00F055DC">
              <w:rPr>
                <w:rFonts w:ascii="Arial" w:eastAsia="Arial" w:hAnsi="Arial" w:cs="Arial"/>
                <w:color w:val="000000" w:themeColor="text1"/>
                <w:sz w:val="24"/>
                <w:szCs w:val="24"/>
              </w:rPr>
              <w:t>-2</w:t>
            </w:r>
            <w:r w:rsidR="002D5A03">
              <w:rPr>
                <w:rFonts w:ascii="Arial" w:eastAsia="Arial" w:hAnsi="Arial" w:cs="Arial"/>
                <w:color w:val="000000" w:themeColor="text1"/>
                <w:sz w:val="24"/>
                <w:szCs w:val="24"/>
              </w:rPr>
              <w:t>8</w:t>
            </w:r>
            <w:r w:rsidR="005846FA" w:rsidRPr="00F055DC">
              <w:rPr>
                <w:rFonts w:ascii="Arial" w:eastAsia="Arial" w:hAnsi="Arial" w:cs="Arial"/>
                <w:color w:val="000000" w:themeColor="text1"/>
                <w:sz w:val="24"/>
                <w:szCs w:val="24"/>
              </w:rPr>
              <w:t>)</w:t>
            </w:r>
          </w:p>
        </w:tc>
      </w:tr>
      <w:tr w:rsidR="00F055DC" w:rsidRPr="00F055DC" w14:paraId="69FB74B8" w14:textId="77777777" w:rsidTr="002E163A">
        <w:tc>
          <w:tcPr>
            <w:tcW w:w="2535" w:type="dxa"/>
          </w:tcPr>
          <w:p w14:paraId="00C3AE2B" w14:textId="17148CFC" w:rsidR="005846FA" w:rsidRPr="00F055DC" w:rsidRDefault="005846F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 xml:space="preserve">ASGCC:  </w:t>
            </w:r>
            <w:r w:rsidRPr="00F055DC">
              <w:rPr>
                <w:rFonts w:ascii="Arial" w:eastAsia="Arial" w:hAnsi="Arial" w:cs="Arial"/>
                <w:b/>
                <w:color w:val="000000" w:themeColor="text1"/>
                <w:sz w:val="24"/>
                <w:szCs w:val="24"/>
              </w:rPr>
              <w:br/>
            </w:r>
          </w:p>
        </w:tc>
        <w:tc>
          <w:tcPr>
            <w:tcW w:w="7467" w:type="dxa"/>
          </w:tcPr>
          <w:p w14:paraId="0D547760" w14:textId="2E6F2ACC" w:rsidR="00AA2DBE" w:rsidRPr="00F055DC" w:rsidRDefault="00844E00"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 xml:space="preserve">Vahan Grigoryan, and </w:t>
            </w:r>
            <w:r w:rsidR="00C570EB">
              <w:rPr>
                <w:rFonts w:ascii="Arial" w:eastAsia="Arial" w:hAnsi="Arial" w:cs="Arial"/>
                <w:iCs/>
                <w:color w:val="000000" w:themeColor="text1"/>
                <w:sz w:val="24"/>
                <w:szCs w:val="24"/>
              </w:rPr>
              <w:t xml:space="preserve">Artur </w:t>
            </w:r>
            <w:proofErr w:type="spellStart"/>
            <w:r w:rsidR="00C570EB">
              <w:rPr>
                <w:rFonts w:ascii="Arial" w:eastAsia="Arial" w:hAnsi="Arial" w:cs="Arial"/>
                <w:iCs/>
                <w:color w:val="000000" w:themeColor="text1"/>
                <w:sz w:val="24"/>
                <w:szCs w:val="24"/>
              </w:rPr>
              <w:t>Khchoian</w:t>
            </w:r>
            <w:proofErr w:type="spellEnd"/>
          </w:p>
          <w:p w14:paraId="2A85CC4D" w14:textId="752D61E5" w:rsidR="005846FA" w:rsidRPr="00F055DC" w:rsidRDefault="005846F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53">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612668A8" w14:textId="77777777" w:rsidTr="002E163A">
        <w:tblPrEx>
          <w:tblBorders>
            <w:insideH w:val="none" w:sz="0" w:space="0" w:color="auto"/>
            <w:insideV w:val="none" w:sz="0" w:space="0" w:color="auto"/>
          </w:tblBorders>
        </w:tblPrEx>
        <w:tc>
          <w:tcPr>
            <w:tcW w:w="2535" w:type="dxa"/>
          </w:tcPr>
          <w:p w14:paraId="54745B72" w14:textId="77777777" w:rsidR="00DC071F" w:rsidRPr="00F055DC" w:rsidRDefault="00DC071F"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467" w:type="dxa"/>
          </w:tcPr>
          <w:p w14:paraId="04E35F42" w14:textId="77777777" w:rsidR="00DC071F" w:rsidRPr="00F055DC" w:rsidRDefault="00DC071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Yvette Ybarra, Learning Outcomes Faculty Coordinator ±</w:t>
            </w:r>
          </w:p>
          <w:p w14:paraId="21CA18CE" w14:textId="412C95B3" w:rsidR="00DC071F" w:rsidRPr="00F055DC" w:rsidRDefault="00DC071F" w:rsidP="00C22BAB">
            <w:pPr>
              <w:spacing w:line="276" w:lineRule="auto"/>
              <w:ind w:left="0" w:hanging="2"/>
              <w:contextualSpacing/>
              <w:rPr>
                <w:rFonts w:ascii="Arial" w:eastAsia="Arial" w:hAnsi="Arial" w:cs="Arial"/>
                <w:color w:val="000000" w:themeColor="text1"/>
                <w:sz w:val="24"/>
                <w:szCs w:val="24"/>
              </w:rPr>
            </w:pPr>
          </w:p>
        </w:tc>
      </w:tr>
      <w:tr w:rsidR="00F055DC" w:rsidRPr="00F055DC" w14:paraId="46F1E274" w14:textId="77777777" w:rsidTr="002E163A">
        <w:tblPrEx>
          <w:tblBorders>
            <w:insideH w:val="none" w:sz="0" w:space="0" w:color="auto"/>
            <w:insideV w:val="none" w:sz="0" w:space="0" w:color="auto"/>
          </w:tblBorders>
        </w:tblPrEx>
        <w:tc>
          <w:tcPr>
            <w:tcW w:w="2535" w:type="dxa"/>
          </w:tcPr>
          <w:p w14:paraId="1989DC5C" w14:textId="77777777" w:rsidR="00DC071F" w:rsidRPr="00F055DC" w:rsidRDefault="00DC071F"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58D77B67" w14:textId="77777777" w:rsidR="00DC071F" w:rsidRPr="00F055DC" w:rsidRDefault="00DC071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Non-voting</w:t>
            </w:r>
          </w:p>
        </w:tc>
        <w:tc>
          <w:tcPr>
            <w:tcW w:w="7467" w:type="dxa"/>
          </w:tcPr>
          <w:p w14:paraId="5DA61148" w14:textId="1FF50B5E" w:rsidR="00996083" w:rsidRPr="00F055DC" w:rsidRDefault="00DC071F" w:rsidP="00C22BAB">
            <w:pPr>
              <w:spacing w:line="276" w:lineRule="auto"/>
              <w:ind w:left="0" w:hanging="2"/>
              <w:contextualSpacing/>
              <w:rPr>
                <w:rFonts w:ascii="Arial" w:hAnsi="Arial" w:cs="Arial"/>
                <w:color w:val="000000" w:themeColor="text1"/>
                <w:sz w:val="24"/>
                <w:szCs w:val="24"/>
              </w:rPr>
            </w:pPr>
            <w:r w:rsidRPr="00F055DC">
              <w:rPr>
                <w:rFonts w:ascii="Arial" w:eastAsia="Arial" w:hAnsi="Arial" w:cs="Arial"/>
                <w:color w:val="000000" w:themeColor="text1"/>
                <w:sz w:val="24"/>
                <w:szCs w:val="24"/>
              </w:rPr>
              <w:t>Gordon Lui, Office of Research, Planning and Grants</w:t>
            </w:r>
            <w:r w:rsidRPr="00F055DC">
              <w:rPr>
                <w:rFonts w:ascii="Arial" w:eastAsia="Arial" w:hAnsi="Arial" w:cs="Arial"/>
                <w:color w:val="000000" w:themeColor="text1"/>
                <w:sz w:val="24"/>
                <w:szCs w:val="24"/>
              </w:rPr>
              <w:br/>
            </w:r>
            <w:r w:rsidR="008E246F">
              <w:rPr>
                <w:rFonts w:ascii="Arial" w:eastAsia="Arial" w:hAnsi="Arial" w:cs="Arial"/>
                <w:color w:val="000000" w:themeColor="text1"/>
                <w:sz w:val="24"/>
                <w:szCs w:val="24"/>
              </w:rPr>
              <w:t xml:space="preserve">Meeting materials available in </w:t>
            </w:r>
            <w:hyperlink r:id="rId54" w:history="1">
              <w:r w:rsidR="008E246F" w:rsidRPr="00E500C5">
                <w:rPr>
                  <w:rStyle w:val="Hyperlink"/>
                  <w:rFonts w:ascii="Arial" w:eastAsia="Arial" w:hAnsi="Arial" w:cs="Arial"/>
                  <w:color w:val="auto"/>
                  <w:sz w:val="24"/>
                  <w:szCs w:val="24"/>
                </w:rPr>
                <w:t>Diligent Community</w:t>
              </w:r>
            </w:hyperlink>
            <w:r w:rsidR="008E246F" w:rsidRPr="00E500C5">
              <w:rPr>
                <w:rFonts w:ascii="Arial" w:eastAsia="Arial" w:hAnsi="Arial" w:cs="Arial"/>
                <w:color w:val="auto"/>
                <w:sz w:val="24"/>
                <w:szCs w:val="24"/>
              </w:rPr>
              <w:t xml:space="preserve">, </w:t>
            </w:r>
            <w:r w:rsidR="008E246F">
              <w:rPr>
                <w:rFonts w:ascii="Arial" w:eastAsia="Arial" w:hAnsi="Arial" w:cs="Arial"/>
                <w:color w:val="000000" w:themeColor="text1"/>
                <w:sz w:val="24"/>
                <w:szCs w:val="24"/>
              </w:rPr>
              <w:t>for 2025/prior visit</w:t>
            </w:r>
            <w:r w:rsidR="008E246F" w:rsidRPr="00F055DC">
              <w:rPr>
                <w:rFonts w:ascii="Arial" w:eastAsia="Arial" w:hAnsi="Arial" w:cs="Arial"/>
                <w:color w:val="000000" w:themeColor="text1"/>
                <w:sz w:val="24"/>
                <w:szCs w:val="24"/>
              </w:rPr>
              <w:t xml:space="preserve"> </w:t>
            </w:r>
            <w:hyperlink r:id="rId55" w:history="1">
              <w:r w:rsidR="008E246F" w:rsidRPr="00F055DC">
                <w:rPr>
                  <w:rStyle w:val="Hyperlink"/>
                  <w:rFonts w:ascii="Arial" w:eastAsia="Arial" w:hAnsi="Arial" w:cs="Arial"/>
                  <w:color w:val="000000" w:themeColor="text1"/>
                  <w:sz w:val="24"/>
                  <w:szCs w:val="24"/>
                </w:rPr>
                <w:t>Board Docs</w:t>
              </w:r>
            </w:hyperlink>
          </w:p>
        </w:tc>
      </w:tr>
    </w:tbl>
    <w:bookmarkEnd w:id="35"/>
    <w:p w14:paraId="7B16A0B8" w14:textId="3811A69B" w:rsidR="00E52648" w:rsidRPr="00F055DC" w:rsidRDefault="00E52648" w:rsidP="00E52648">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br/>
      </w: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r>
      <w:r w:rsidRPr="00F055DC">
        <w:rPr>
          <w:rFonts w:ascii="Arial" w:eastAsia="Arial" w:hAnsi="Arial" w:cs="Arial"/>
          <w:color w:val="000000" w:themeColor="text1"/>
          <w:sz w:val="24"/>
          <w:szCs w:val="24"/>
          <w:u w:val="single"/>
        </w:rPr>
        <w:fldChar w:fldCharType="separate"/>
      </w:r>
      <w:r w:rsidRPr="00F055DC">
        <w:rPr>
          <w:rStyle w:val="Hyperlink"/>
          <w:rFonts w:ascii="Arial" w:eastAsia="Arial" w:hAnsi="Arial" w:cs="Arial"/>
          <w:color w:val="000000" w:themeColor="text1"/>
          <w:sz w:val="24"/>
          <w:szCs w:val="24"/>
        </w:rPr>
        <w:t>Return to Index of Committees</w:t>
      </w:r>
    </w:p>
    <w:p w14:paraId="4E1BC746" w14:textId="2E20B991" w:rsidR="009678BD" w:rsidRPr="00F055DC" w:rsidRDefault="00E52648" w:rsidP="00EA6DB9">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color w:val="000000" w:themeColor="text1"/>
          <w:sz w:val="24"/>
          <w:szCs w:val="24"/>
          <w:u w:val="single"/>
        </w:rPr>
        <w:fldChar w:fldCharType="end"/>
      </w:r>
      <w:r w:rsidR="006051C8" w:rsidRPr="00F055DC">
        <w:rPr>
          <w:rFonts w:ascii="Arial" w:hAnsi="Arial" w:cs="Arial"/>
          <w:color w:val="000000" w:themeColor="text1"/>
          <w:sz w:val="24"/>
          <w:szCs w:val="24"/>
        </w:rPr>
        <w:br w:type="page"/>
      </w:r>
      <w:bookmarkStart w:id="36" w:name="StrategicPlanning"/>
      <w:bookmarkStart w:id="37" w:name="_Hlk175644302"/>
      <w:bookmarkStart w:id="38" w:name="_Hlk159316813"/>
      <w:bookmarkEnd w:id="36"/>
      <w:r w:rsidR="0018022A" w:rsidRPr="00F055DC">
        <w:rPr>
          <w:rFonts w:ascii="Arial" w:eastAsia="Arial" w:hAnsi="Arial" w:cs="Arial"/>
          <w:b/>
          <w:color w:val="000000" w:themeColor="text1"/>
          <w:sz w:val="24"/>
          <w:szCs w:val="24"/>
        </w:rPr>
        <w:lastRenderedPageBreak/>
        <w:t>STRATEGIC PL</w:t>
      </w:r>
      <w:r w:rsidR="006051C8" w:rsidRPr="00F055DC">
        <w:rPr>
          <w:rFonts w:ascii="Arial" w:eastAsia="Arial" w:hAnsi="Arial" w:cs="Arial"/>
          <w:b/>
          <w:color w:val="000000" w:themeColor="text1"/>
          <w:sz w:val="24"/>
          <w:szCs w:val="24"/>
        </w:rPr>
        <w:t>A</w:t>
      </w:r>
      <w:r w:rsidR="0018022A" w:rsidRPr="00F055DC">
        <w:rPr>
          <w:rFonts w:ascii="Arial" w:eastAsia="Arial" w:hAnsi="Arial" w:cs="Arial"/>
          <w:b/>
          <w:color w:val="000000" w:themeColor="text1"/>
          <w:sz w:val="24"/>
          <w:szCs w:val="24"/>
        </w:rPr>
        <w:t>NNIN</w:t>
      </w:r>
      <w:r w:rsidR="00ED6ED7" w:rsidRPr="00F055DC">
        <w:rPr>
          <w:rFonts w:ascii="Arial" w:eastAsia="Arial" w:hAnsi="Arial" w:cs="Arial"/>
          <w:b/>
          <w:color w:val="000000" w:themeColor="text1"/>
          <w:sz w:val="24"/>
          <w:szCs w:val="24"/>
        </w:rPr>
        <w:t>G TEAM A</w:t>
      </w:r>
    </w:p>
    <w:p w14:paraId="6D080B8A" w14:textId="17273838" w:rsidR="004237A7" w:rsidRPr="00F055DC" w:rsidRDefault="006051C8" w:rsidP="00EA6DB9">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Time &amp; Location: Meets once per semester, </w:t>
      </w:r>
      <w:r w:rsidR="002406DB" w:rsidRPr="00F055DC">
        <w:rPr>
          <w:rFonts w:ascii="Arial" w:eastAsia="Arial" w:hAnsi="Arial" w:cs="Arial"/>
          <w:color w:val="000000" w:themeColor="text1"/>
          <w:sz w:val="24"/>
          <w:szCs w:val="24"/>
        </w:rPr>
        <w:t>contact Chair for location</w:t>
      </w:r>
    </w:p>
    <w:p w14:paraId="68AFA790" w14:textId="77777777" w:rsidR="004237A7" w:rsidRPr="00F055DC" w:rsidRDefault="006051C8" w:rsidP="00EA6DB9">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  </w:t>
      </w:r>
    </w:p>
    <w:p w14:paraId="35BC3806" w14:textId="77777777" w:rsidR="004237A7" w:rsidRPr="00F055DC" w:rsidRDefault="006051C8" w:rsidP="00EA6DB9">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347029A8" w14:textId="77777777" w:rsidR="003C4057" w:rsidRPr="00F055DC" w:rsidRDefault="003C4057" w:rsidP="00C22BAB">
      <w:pPr>
        <w:shd w:val="clear" w:color="auto" w:fill="FFFFFF"/>
        <w:suppressAutoHyphens w:val="0"/>
        <w:spacing w:line="276" w:lineRule="auto"/>
        <w:ind w:leftChars="0" w:left="0" w:firstLineChars="0" w:firstLine="0"/>
        <w:contextualSpacing/>
        <w:textDirection w:val="lrTb"/>
        <w:textAlignment w:val="baseline"/>
        <w:outlineLvl w:val="9"/>
        <w:rPr>
          <w:rFonts w:ascii="Arial" w:hAnsi="Arial" w:cs="Arial"/>
          <w:bCs w:val="0"/>
          <w:color w:val="000000" w:themeColor="text1"/>
          <w:position w:val="0"/>
          <w:sz w:val="24"/>
          <w:szCs w:val="24"/>
        </w:rPr>
      </w:pPr>
      <w:r w:rsidRPr="00F055DC">
        <w:rPr>
          <w:rFonts w:ascii="Arial" w:hAnsi="Arial" w:cs="Arial"/>
          <w:bCs w:val="0"/>
          <w:color w:val="000000" w:themeColor="text1"/>
          <w:position w:val="0"/>
          <w:sz w:val="24"/>
          <w:szCs w:val="24"/>
        </w:rPr>
        <w:t>The Strategic Planning Committee is responsible for developing the Institutional Strategic Plan.  The committee, in coordination with the Institutional Planning Coordination Committee (in consultation with the Planning Resource Committee), has the following five responsibilities:</w:t>
      </w:r>
    </w:p>
    <w:p w14:paraId="4DFAD444" w14:textId="77777777" w:rsidR="003C4057" w:rsidRPr="00F055DC" w:rsidRDefault="003C4057" w:rsidP="00C22BAB">
      <w:pPr>
        <w:shd w:val="clear" w:color="auto" w:fill="FFFFFF"/>
        <w:suppressAutoHyphens w:val="0"/>
        <w:spacing w:line="276" w:lineRule="auto"/>
        <w:ind w:leftChars="0" w:left="0" w:firstLineChars="0" w:firstLine="0"/>
        <w:contextualSpacing/>
        <w:textDirection w:val="lrTb"/>
        <w:textAlignment w:val="baseline"/>
        <w:outlineLvl w:val="9"/>
        <w:rPr>
          <w:rFonts w:ascii="Arial" w:hAnsi="Arial" w:cs="Arial"/>
          <w:bCs w:val="0"/>
          <w:color w:val="000000" w:themeColor="text1"/>
          <w:position w:val="0"/>
          <w:sz w:val="24"/>
          <w:szCs w:val="24"/>
        </w:rPr>
      </w:pPr>
    </w:p>
    <w:p w14:paraId="2AAE246C" w14:textId="61A50B5D" w:rsidR="003C4057" w:rsidRPr="00F055DC" w:rsidRDefault="003C4057" w:rsidP="00C22BAB">
      <w:pPr>
        <w:shd w:val="clear" w:color="auto" w:fill="FFFFFF"/>
        <w:suppressAutoHyphens w:val="0"/>
        <w:spacing w:line="276" w:lineRule="auto"/>
        <w:ind w:leftChars="0" w:left="0" w:firstLineChars="0" w:firstLine="0"/>
        <w:contextualSpacing/>
        <w:textDirection w:val="lrTb"/>
        <w:textAlignment w:val="baseline"/>
        <w:outlineLvl w:val="9"/>
        <w:rPr>
          <w:rFonts w:ascii="Arial" w:hAnsi="Arial" w:cs="Arial"/>
          <w:bCs w:val="0"/>
          <w:color w:val="000000" w:themeColor="text1"/>
          <w:position w:val="0"/>
          <w:sz w:val="24"/>
          <w:szCs w:val="24"/>
        </w:rPr>
      </w:pPr>
      <w:r w:rsidRPr="00F055DC">
        <w:rPr>
          <w:rFonts w:ascii="Arial" w:hAnsi="Arial" w:cs="Arial"/>
          <w:bCs w:val="0"/>
          <w:color w:val="000000" w:themeColor="text1"/>
          <w:position w:val="0"/>
          <w:sz w:val="24"/>
          <w:szCs w:val="24"/>
        </w:rPr>
        <w:t>1</w:t>
      </w:r>
      <w:r w:rsidR="00996083" w:rsidRPr="00F055DC">
        <w:rPr>
          <w:rFonts w:ascii="Arial" w:hAnsi="Arial" w:cs="Arial"/>
          <w:bCs w:val="0"/>
          <w:color w:val="000000" w:themeColor="text1"/>
          <w:position w:val="0"/>
          <w:sz w:val="24"/>
          <w:szCs w:val="24"/>
        </w:rPr>
        <w:t>. Review</w:t>
      </w:r>
      <w:r w:rsidRPr="00F055DC">
        <w:rPr>
          <w:rFonts w:ascii="Arial" w:hAnsi="Arial" w:cs="Arial"/>
          <w:bCs w:val="0"/>
          <w:color w:val="000000" w:themeColor="text1"/>
          <w:position w:val="0"/>
          <w:sz w:val="24"/>
          <w:szCs w:val="24"/>
        </w:rPr>
        <w:t xml:space="preserve"> the college mission statement every three years</w:t>
      </w:r>
    </w:p>
    <w:p w14:paraId="75B81667" w14:textId="28503DF1" w:rsidR="003C4057" w:rsidRPr="00F055DC" w:rsidRDefault="003C4057" w:rsidP="00C22BAB">
      <w:pPr>
        <w:shd w:val="clear" w:color="auto" w:fill="FFFFFF"/>
        <w:suppressAutoHyphens w:val="0"/>
        <w:spacing w:line="276" w:lineRule="auto"/>
        <w:ind w:leftChars="0" w:left="0" w:firstLineChars="0" w:firstLine="0"/>
        <w:contextualSpacing/>
        <w:textDirection w:val="lrTb"/>
        <w:textAlignment w:val="baseline"/>
        <w:outlineLvl w:val="9"/>
        <w:rPr>
          <w:rFonts w:ascii="Arial" w:hAnsi="Arial" w:cs="Arial"/>
          <w:bCs w:val="0"/>
          <w:color w:val="000000" w:themeColor="text1"/>
          <w:position w:val="0"/>
          <w:sz w:val="24"/>
          <w:szCs w:val="24"/>
        </w:rPr>
      </w:pPr>
      <w:r w:rsidRPr="00F055DC">
        <w:rPr>
          <w:rFonts w:ascii="Arial" w:hAnsi="Arial" w:cs="Arial"/>
          <w:bCs w:val="0"/>
          <w:color w:val="000000" w:themeColor="text1"/>
          <w:position w:val="0"/>
          <w:sz w:val="24"/>
          <w:szCs w:val="24"/>
        </w:rPr>
        <w:t>2</w:t>
      </w:r>
      <w:r w:rsidR="00996083" w:rsidRPr="00F055DC">
        <w:rPr>
          <w:rFonts w:ascii="Arial" w:hAnsi="Arial" w:cs="Arial"/>
          <w:bCs w:val="0"/>
          <w:color w:val="000000" w:themeColor="text1"/>
          <w:position w:val="0"/>
          <w:sz w:val="24"/>
          <w:szCs w:val="24"/>
        </w:rPr>
        <w:t>. Develop</w:t>
      </w:r>
      <w:r w:rsidRPr="00F055DC">
        <w:rPr>
          <w:rFonts w:ascii="Arial" w:hAnsi="Arial" w:cs="Arial"/>
          <w:bCs w:val="0"/>
          <w:color w:val="000000" w:themeColor="text1"/>
          <w:position w:val="0"/>
          <w:sz w:val="24"/>
          <w:szCs w:val="24"/>
        </w:rPr>
        <w:t xml:space="preserve"> and track progress of the Institutional Strategic Plan</w:t>
      </w:r>
    </w:p>
    <w:p w14:paraId="32405F16" w14:textId="26A418FF" w:rsidR="003C4057" w:rsidRPr="00F055DC" w:rsidRDefault="003C4057" w:rsidP="00C22BAB">
      <w:pPr>
        <w:shd w:val="clear" w:color="auto" w:fill="FFFFFF"/>
        <w:suppressAutoHyphens w:val="0"/>
        <w:spacing w:line="276" w:lineRule="auto"/>
        <w:ind w:leftChars="0" w:left="0" w:firstLineChars="0" w:firstLine="0"/>
        <w:contextualSpacing/>
        <w:textDirection w:val="lrTb"/>
        <w:textAlignment w:val="baseline"/>
        <w:outlineLvl w:val="9"/>
        <w:rPr>
          <w:rFonts w:ascii="Arial" w:hAnsi="Arial" w:cs="Arial"/>
          <w:bCs w:val="0"/>
          <w:color w:val="000000" w:themeColor="text1"/>
          <w:position w:val="0"/>
          <w:sz w:val="24"/>
          <w:szCs w:val="24"/>
        </w:rPr>
      </w:pPr>
      <w:r w:rsidRPr="00F055DC">
        <w:rPr>
          <w:rFonts w:ascii="Arial" w:hAnsi="Arial" w:cs="Arial"/>
          <w:bCs w:val="0"/>
          <w:color w:val="000000" w:themeColor="text1"/>
          <w:position w:val="0"/>
          <w:sz w:val="24"/>
          <w:szCs w:val="24"/>
        </w:rPr>
        <w:t>3</w:t>
      </w:r>
      <w:r w:rsidR="00996083" w:rsidRPr="00F055DC">
        <w:rPr>
          <w:rFonts w:ascii="Arial" w:hAnsi="Arial" w:cs="Arial"/>
          <w:bCs w:val="0"/>
          <w:color w:val="000000" w:themeColor="text1"/>
          <w:position w:val="0"/>
          <w:sz w:val="24"/>
          <w:szCs w:val="24"/>
        </w:rPr>
        <w:t>. Recommend</w:t>
      </w:r>
      <w:r w:rsidRPr="00F055DC">
        <w:rPr>
          <w:rFonts w:ascii="Arial" w:hAnsi="Arial" w:cs="Arial"/>
          <w:bCs w:val="0"/>
          <w:color w:val="000000" w:themeColor="text1"/>
          <w:position w:val="0"/>
          <w:sz w:val="24"/>
          <w:szCs w:val="24"/>
        </w:rPr>
        <w:t xml:space="preserve"> Annual Goals to the College Executive Committee</w:t>
      </w:r>
    </w:p>
    <w:p w14:paraId="6A8C9798" w14:textId="070479FB" w:rsidR="003C4057" w:rsidRPr="00F055DC" w:rsidRDefault="003C4057" w:rsidP="00C22BAB">
      <w:pPr>
        <w:shd w:val="clear" w:color="auto" w:fill="FFFFFF"/>
        <w:suppressAutoHyphens w:val="0"/>
        <w:spacing w:line="276" w:lineRule="auto"/>
        <w:ind w:leftChars="0" w:left="0" w:firstLineChars="0" w:firstLine="0"/>
        <w:contextualSpacing/>
        <w:textDirection w:val="lrTb"/>
        <w:textAlignment w:val="baseline"/>
        <w:outlineLvl w:val="9"/>
        <w:rPr>
          <w:rFonts w:ascii="Arial" w:hAnsi="Arial" w:cs="Arial"/>
          <w:bCs w:val="0"/>
          <w:color w:val="000000" w:themeColor="text1"/>
          <w:position w:val="0"/>
          <w:sz w:val="24"/>
          <w:szCs w:val="24"/>
        </w:rPr>
      </w:pPr>
      <w:r w:rsidRPr="00F055DC">
        <w:rPr>
          <w:rFonts w:ascii="Arial" w:hAnsi="Arial" w:cs="Arial"/>
          <w:bCs w:val="0"/>
          <w:color w:val="000000" w:themeColor="text1"/>
          <w:position w:val="0"/>
          <w:sz w:val="24"/>
          <w:szCs w:val="24"/>
        </w:rPr>
        <w:t>4. </w:t>
      </w:r>
      <w:r w:rsidR="00996083" w:rsidRPr="00F055DC">
        <w:rPr>
          <w:rFonts w:ascii="Arial" w:hAnsi="Arial" w:cs="Arial"/>
          <w:bCs w:val="0"/>
          <w:color w:val="000000" w:themeColor="text1"/>
          <w:position w:val="0"/>
          <w:sz w:val="24"/>
          <w:szCs w:val="24"/>
        </w:rPr>
        <w:t>Review of</w:t>
      </w:r>
      <w:r w:rsidRPr="00F055DC">
        <w:rPr>
          <w:rFonts w:ascii="Arial" w:hAnsi="Arial" w:cs="Arial"/>
          <w:bCs w:val="0"/>
          <w:color w:val="000000" w:themeColor="text1"/>
          <w:position w:val="0"/>
          <w:sz w:val="24"/>
          <w:szCs w:val="24"/>
        </w:rPr>
        <w:t xml:space="preserve"> institutional plans</w:t>
      </w:r>
    </w:p>
    <w:p w14:paraId="2EA0A2CC" w14:textId="093C8C0E" w:rsidR="003C4057" w:rsidRPr="00F055DC" w:rsidRDefault="003C4057" w:rsidP="00C22BAB">
      <w:pPr>
        <w:shd w:val="clear" w:color="auto" w:fill="FFFFFF"/>
        <w:suppressAutoHyphens w:val="0"/>
        <w:spacing w:line="276" w:lineRule="auto"/>
        <w:ind w:leftChars="0" w:left="0" w:firstLineChars="0" w:hanging="2"/>
        <w:contextualSpacing/>
        <w:textDirection w:val="lrTb"/>
        <w:textAlignment w:val="baseline"/>
        <w:outlineLvl w:val="9"/>
        <w:rPr>
          <w:rFonts w:ascii="Arial" w:hAnsi="Arial" w:cs="Arial"/>
          <w:bCs w:val="0"/>
          <w:color w:val="000000" w:themeColor="text1"/>
          <w:position w:val="0"/>
          <w:sz w:val="24"/>
          <w:szCs w:val="24"/>
        </w:rPr>
      </w:pPr>
      <w:r w:rsidRPr="00F055DC">
        <w:rPr>
          <w:rFonts w:ascii="Arial" w:hAnsi="Arial" w:cs="Arial"/>
          <w:bCs w:val="0"/>
          <w:color w:val="000000" w:themeColor="text1"/>
          <w:position w:val="0"/>
          <w:sz w:val="24"/>
          <w:szCs w:val="24"/>
        </w:rPr>
        <w:t>5</w:t>
      </w:r>
      <w:r w:rsidR="00996083" w:rsidRPr="00F055DC">
        <w:rPr>
          <w:rFonts w:ascii="Arial" w:hAnsi="Arial" w:cs="Arial"/>
          <w:bCs w:val="0"/>
          <w:color w:val="000000" w:themeColor="text1"/>
          <w:position w:val="0"/>
          <w:sz w:val="24"/>
          <w:szCs w:val="24"/>
        </w:rPr>
        <w:t>. Incorporate</w:t>
      </w:r>
      <w:r w:rsidRPr="00F055DC">
        <w:rPr>
          <w:rFonts w:ascii="Arial" w:hAnsi="Arial" w:cs="Arial"/>
          <w:bCs w:val="0"/>
          <w:color w:val="000000" w:themeColor="text1"/>
          <w:position w:val="0"/>
          <w:sz w:val="24"/>
          <w:szCs w:val="24"/>
        </w:rPr>
        <w:t xml:space="preserve"> results of program review into planning</w:t>
      </w:r>
    </w:p>
    <w:p w14:paraId="2B457E9B" w14:textId="72D5B226" w:rsidR="00DC071F" w:rsidRPr="00F055DC" w:rsidRDefault="00DC071F" w:rsidP="00C22BAB">
      <w:pPr>
        <w:pStyle w:val="ListParagraph"/>
        <w:pBdr>
          <w:top w:val="nil"/>
          <w:left w:val="nil"/>
          <w:bottom w:val="nil"/>
          <w:right w:val="nil"/>
          <w:between w:val="nil"/>
        </w:pBdr>
        <w:spacing w:after="0"/>
        <w:ind w:leftChars="0" w:left="0" w:firstLineChars="0" w:firstLine="0"/>
        <w:rPr>
          <w:rFonts w:ascii="Arial" w:eastAsia="Arial" w:hAnsi="Arial" w:cs="Arial"/>
          <w:b w:val="0"/>
          <w:bCs/>
          <w:color w:val="000000" w:themeColor="text1"/>
          <w:szCs w:val="24"/>
        </w:rPr>
      </w:pPr>
    </w:p>
    <w:tbl>
      <w:tblPr>
        <w:tblW w:w="9537" w:type="dxa"/>
        <w:tblBorders>
          <w:insideH w:val="single" w:sz="4" w:space="0" w:color="auto"/>
          <w:insideV w:val="single" w:sz="4" w:space="0" w:color="auto"/>
        </w:tblBorders>
        <w:tblLayout w:type="fixed"/>
        <w:tblLook w:val="0000" w:firstRow="0" w:lastRow="0" w:firstColumn="0" w:lastColumn="0" w:noHBand="0" w:noVBand="0"/>
      </w:tblPr>
      <w:tblGrid>
        <w:gridCol w:w="2070"/>
        <w:gridCol w:w="7467"/>
      </w:tblGrid>
      <w:tr w:rsidR="00F055DC" w:rsidRPr="00F055DC" w14:paraId="7092967C" w14:textId="77777777" w:rsidTr="2F0CC936">
        <w:tc>
          <w:tcPr>
            <w:tcW w:w="2070" w:type="dxa"/>
          </w:tcPr>
          <w:p w14:paraId="54E7E01B" w14:textId="28A139C9" w:rsidR="00996083" w:rsidRPr="00F055DC" w:rsidRDefault="00996083"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467" w:type="dxa"/>
          </w:tcPr>
          <w:p w14:paraId="5E8D5F6C" w14:textId="7E72E982" w:rsidR="00996083" w:rsidRPr="00F055DC" w:rsidRDefault="00996083" w:rsidP="00C22BAB">
            <w:pPr>
              <w:spacing w:line="276" w:lineRule="auto"/>
              <w:ind w:left="0" w:right="798"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0EDD788C" w14:textId="77777777" w:rsidTr="2F0CC936">
        <w:tc>
          <w:tcPr>
            <w:tcW w:w="2070" w:type="dxa"/>
          </w:tcPr>
          <w:p w14:paraId="263975DF" w14:textId="1B17DA56" w:rsidR="00FB33D5" w:rsidRPr="00F055DC" w:rsidRDefault="00D738B0"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w:t>
            </w:r>
            <w:r w:rsidR="00996083" w:rsidRPr="00F055DC">
              <w:rPr>
                <w:rFonts w:ascii="Arial" w:eastAsia="Arial" w:hAnsi="Arial" w:cs="Arial"/>
                <w:b/>
                <w:color w:val="000000" w:themeColor="text1"/>
                <w:sz w:val="24"/>
                <w:szCs w:val="24"/>
              </w:rPr>
              <w:t>istration:</w:t>
            </w:r>
          </w:p>
        </w:tc>
        <w:tc>
          <w:tcPr>
            <w:tcW w:w="7467" w:type="dxa"/>
          </w:tcPr>
          <w:p w14:paraId="056BAD21" w14:textId="2D98448D" w:rsidR="00FB33D5" w:rsidRPr="00F055DC" w:rsidRDefault="000068A4" w:rsidP="00C22BAB">
            <w:pPr>
              <w:spacing w:line="276" w:lineRule="auto"/>
              <w:ind w:left="0" w:hanging="2"/>
              <w:contextualSpacing/>
              <w:rPr>
                <w:rFonts w:ascii="Arial" w:eastAsia="Arial" w:hAnsi="Arial" w:cs="Arial"/>
                <w:color w:val="000000" w:themeColor="text1"/>
                <w:sz w:val="24"/>
                <w:szCs w:val="24"/>
              </w:rPr>
            </w:pPr>
            <w:r w:rsidRPr="000068A4">
              <w:rPr>
                <w:rFonts w:ascii="Arial" w:eastAsia="Arial" w:hAnsi="Arial" w:cs="Arial"/>
                <w:b/>
                <w:bCs w:val="0"/>
                <w:color w:val="000000" w:themeColor="text1"/>
                <w:sz w:val="24"/>
                <w:szCs w:val="24"/>
              </w:rPr>
              <w:t>Chair</w:t>
            </w:r>
            <w:r w:rsidRPr="000068A4">
              <w:rPr>
                <w:rFonts w:ascii="Arial" w:eastAsia="Arial" w:hAnsi="Arial" w:cs="Arial"/>
                <w:color w:val="000000" w:themeColor="text1"/>
                <w:sz w:val="24"/>
                <w:szCs w:val="24"/>
              </w:rPr>
              <w:t xml:space="preserve">, </w:t>
            </w:r>
            <w:hyperlink r:id="rId56" w:history="1">
              <w:r w:rsidRPr="008E246F">
                <w:rPr>
                  <w:rStyle w:val="Hyperlink"/>
                  <w:rFonts w:ascii="Arial" w:eastAsia="Arial" w:hAnsi="Arial" w:cs="Arial"/>
                  <w:color w:val="auto"/>
                  <w:sz w:val="24"/>
                  <w:szCs w:val="24"/>
                </w:rPr>
                <w:t>Michael Davis</w:t>
              </w:r>
            </w:hyperlink>
            <w:r w:rsidRPr="008E246F">
              <w:rPr>
                <w:rFonts w:ascii="Arial" w:eastAsia="Arial" w:hAnsi="Arial" w:cs="Arial"/>
                <w:color w:val="auto"/>
                <w:sz w:val="24"/>
                <w:szCs w:val="24"/>
              </w:rPr>
              <w:t xml:space="preserve">, </w:t>
            </w:r>
            <w:r w:rsidRPr="000068A4">
              <w:rPr>
                <w:rFonts w:ascii="Arial" w:eastAsia="Arial" w:hAnsi="Arial" w:cs="Arial"/>
                <w:color w:val="000000" w:themeColor="text1"/>
                <w:sz w:val="24"/>
                <w:szCs w:val="24"/>
              </w:rPr>
              <w:t>Associate Dean of Research &amp; Institutional Planning</w:t>
            </w:r>
          </w:p>
        </w:tc>
      </w:tr>
      <w:tr w:rsidR="00F055DC" w:rsidRPr="00F055DC" w14:paraId="5977BF3C" w14:textId="77777777" w:rsidTr="2F0CC936">
        <w:trPr>
          <w:trHeight w:val="432"/>
        </w:trPr>
        <w:tc>
          <w:tcPr>
            <w:tcW w:w="2070" w:type="dxa"/>
          </w:tcPr>
          <w:p w14:paraId="1BA052A9" w14:textId="77777777" w:rsidR="00237FAC" w:rsidRPr="00F055DC" w:rsidRDefault="00237FA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467" w:type="dxa"/>
          </w:tcPr>
          <w:p w14:paraId="708FD8A9" w14:textId="0C5BBA79" w:rsidR="00237FAC" w:rsidRPr="00F055DC" w:rsidRDefault="00BE394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Cameron Hastings</w:t>
            </w:r>
            <w:r w:rsidR="00237FAC" w:rsidRPr="00F055DC">
              <w:rPr>
                <w:rFonts w:ascii="Arial" w:eastAsia="Arial" w:hAnsi="Arial" w:cs="Arial"/>
                <w:color w:val="000000" w:themeColor="text1"/>
                <w:sz w:val="24"/>
                <w:szCs w:val="24"/>
              </w:rPr>
              <w:t>, Academic Senate President ±</w:t>
            </w:r>
          </w:p>
        </w:tc>
      </w:tr>
      <w:tr w:rsidR="00F055DC" w:rsidRPr="00F055DC" w14:paraId="640BDFE9" w14:textId="77777777" w:rsidTr="2F0CC936">
        <w:trPr>
          <w:trHeight w:val="432"/>
        </w:trPr>
        <w:tc>
          <w:tcPr>
            <w:tcW w:w="2070" w:type="dxa"/>
          </w:tcPr>
          <w:p w14:paraId="61F033BE" w14:textId="77777777" w:rsidR="00237FAC" w:rsidRPr="00F055DC" w:rsidRDefault="00237FA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467" w:type="dxa"/>
          </w:tcPr>
          <w:p w14:paraId="56FDDCC9" w14:textId="631183E1" w:rsidR="00237FAC" w:rsidRPr="00F055DC" w:rsidRDefault="00AA2DBE"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Maite Peterson</w:t>
            </w:r>
            <w:r w:rsidR="00237FAC" w:rsidRPr="00F055DC">
              <w:rPr>
                <w:rFonts w:ascii="Arial" w:eastAsia="Arial" w:hAnsi="Arial" w:cs="Arial"/>
                <w:color w:val="000000" w:themeColor="text1"/>
                <w:sz w:val="24"/>
                <w:szCs w:val="24"/>
              </w:rPr>
              <w:t>, Guild President ±</w:t>
            </w:r>
          </w:p>
        </w:tc>
      </w:tr>
      <w:tr w:rsidR="00F055DC" w:rsidRPr="00F055DC" w14:paraId="5BDE03FB" w14:textId="77777777" w:rsidTr="2F0CC936">
        <w:tc>
          <w:tcPr>
            <w:tcW w:w="2070" w:type="dxa"/>
          </w:tcPr>
          <w:p w14:paraId="3699E621" w14:textId="77777777" w:rsidR="00237FAC" w:rsidRPr="00F055DC" w:rsidRDefault="00237FA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467" w:type="dxa"/>
          </w:tcPr>
          <w:tbl>
            <w:tblPr>
              <w:tblW w:w="10694" w:type="dxa"/>
              <w:tblLayout w:type="fixed"/>
              <w:tblLook w:val="0000" w:firstRow="0" w:lastRow="0" w:firstColumn="0" w:lastColumn="0" w:noHBand="0" w:noVBand="0"/>
            </w:tblPr>
            <w:tblGrid>
              <w:gridCol w:w="4480"/>
              <w:gridCol w:w="6214"/>
            </w:tblGrid>
            <w:tr w:rsidR="00F055DC" w:rsidRPr="00F055DC" w14:paraId="0B2723F5" w14:textId="77777777" w:rsidTr="00A02CA1">
              <w:trPr>
                <w:trHeight w:val="241"/>
              </w:trPr>
              <w:tc>
                <w:tcPr>
                  <w:tcW w:w="4480" w:type="dxa"/>
                </w:tcPr>
                <w:p w14:paraId="491E5CD3" w14:textId="42B2A0FF"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bookmarkStart w:id="39" w:name="_Hlk189662069"/>
                  <w:r w:rsidRPr="00F055DC">
                    <w:rPr>
                      <w:rFonts w:ascii="Arial" w:eastAsia="Arial" w:hAnsi="Arial" w:cs="Arial"/>
                      <w:color w:val="000000" w:themeColor="text1"/>
                      <w:sz w:val="24"/>
                      <w:szCs w:val="24"/>
                    </w:rPr>
                    <w:t>Academic Senate Appointee</w:t>
                  </w:r>
                </w:p>
              </w:tc>
              <w:tc>
                <w:tcPr>
                  <w:tcW w:w="6214" w:type="dxa"/>
                </w:tcPr>
                <w:p w14:paraId="2CDBE684" w14:textId="659B5949" w:rsidR="00A02CA1" w:rsidRPr="00F055DC" w:rsidRDefault="0003375B" w:rsidP="00C22BAB">
                  <w:pPr>
                    <w:spacing w:line="276" w:lineRule="auto"/>
                    <w:ind w:left="0" w:right="1734"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John Fuhrmann</w:t>
                  </w:r>
                  <w:r w:rsidR="00A02CA1"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9</w:t>
                  </w:r>
                  <w:r w:rsidR="00A02CA1"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00A02CA1" w:rsidRPr="00F055DC">
                    <w:rPr>
                      <w:rFonts w:ascii="Arial" w:eastAsia="Arial" w:hAnsi="Arial" w:cs="Arial"/>
                      <w:color w:val="000000" w:themeColor="text1"/>
                      <w:sz w:val="24"/>
                      <w:szCs w:val="24"/>
                    </w:rPr>
                    <w:t>)</w:t>
                  </w:r>
                </w:p>
              </w:tc>
            </w:tr>
            <w:tr w:rsidR="00F055DC" w:rsidRPr="00F055DC" w14:paraId="0A7F429B" w14:textId="77777777" w:rsidTr="00A02CA1">
              <w:trPr>
                <w:trHeight w:val="241"/>
              </w:trPr>
              <w:tc>
                <w:tcPr>
                  <w:tcW w:w="4480" w:type="dxa"/>
                </w:tcPr>
                <w:p w14:paraId="779B24D9" w14:textId="6B1336AE"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Academic Senate Appointee</w:t>
                  </w:r>
                </w:p>
              </w:tc>
              <w:tc>
                <w:tcPr>
                  <w:tcW w:w="6214" w:type="dxa"/>
                </w:tcPr>
                <w:p w14:paraId="15E1978A" w14:textId="4FB80564"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Hazel Ramos (2027-28)</w:t>
                  </w:r>
                </w:p>
              </w:tc>
            </w:tr>
            <w:tr w:rsidR="00F055DC" w:rsidRPr="00F055DC" w14:paraId="3E705ADE" w14:textId="77777777" w:rsidTr="00A02CA1">
              <w:trPr>
                <w:trHeight w:val="241"/>
              </w:trPr>
              <w:tc>
                <w:tcPr>
                  <w:tcW w:w="4480" w:type="dxa"/>
                </w:tcPr>
                <w:p w14:paraId="4F2AF3FF" w14:textId="479EE613"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Academic Senate Appointee</w:t>
                  </w:r>
                </w:p>
              </w:tc>
              <w:tc>
                <w:tcPr>
                  <w:tcW w:w="6214" w:type="dxa"/>
                </w:tcPr>
                <w:p w14:paraId="3DDF669D" w14:textId="676F8680"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Sangita Dube (2026-27)</w:t>
                  </w:r>
                </w:p>
              </w:tc>
            </w:tr>
            <w:tr w:rsidR="00F055DC" w:rsidRPr="00F055DC" w14:paraId="5706BFFC" w14:textId="77777777" w:rsidTr="00A02CA1">
              <w:trPr>
                <w:trHeight w:val="241"/>
              </w:trPr>
              <w:tc>
                <w:tcPr>
                  <w:tcW w:w="4480" w:type="dxa"/>
                </w:tcPr>
                <w:p w14:paraId="775ADB93" w14:textId="3DE693B7"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Academic Senate Appointee</w:t>
                  </w:r>
                </w:p>
              </w:tc>
              <w:tc>
                <w:tcPr>
                  <w:tcW w:w="6214" w:type="dxa"/>
                </w:tcPr>
                <w:p w14:paraId="73A689F0" w14:textId="2AD92911" w:rsidR="00A02CA1" w:rsidRPr="00F055DC" w:rsidRDefault="008337A0"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Megan Ernst</w:t>
                  </w:r>
                  <w:r w:rsidR="00A02CA1"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9</w:t>
                  </w:r>
                  <w:r w:rsidR="00A02CA1"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00A02CA1" w:rsidRPr="00F055DC">
                    <w:rPr>
                      <w:rFonts w:ascii="Arial" w:eastAsia="Arial" w:hAnsi="Arial" w:cs="Arial"/>
                      <w:color w:val="000000" w:themeColor="text1"/>
                      <w:sz w:val="24"/>
                      <w:szCs w:val="24"/>
                    </w:rPr>
                    <w:t>)</w:t>
                  </w:r>
                </w:p>
              </w:tc>
            </w:tr>
            <w:tr w:rsidR="00F055DC" w:rsidRPr="00F055DC" w14:paraId="4F7E7D2D" w14:textId="77777777" w:rsidTr="00A02CA1">
              <w:trPr>
                <w:trHeight w:val="241"/>
              </w:trPr>
              <w:tc>
                <w:tcPr>
                  <w:tcW w:w="4480" w:type="dxa"/>
                </w:tcPr>
                <w:p w14:paraId="390013DE" w14:textId="49B133A1"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Faculty Coordinator of Institutional Effectiveness</w:t>
                  </w:r>
                  <w:r w:rsidR="00882991">
                    <w:rPr>
                      <w:rFonts w:ascii="Arial" w:eastAsia="Arial" w:hAnsi="Arial" w:cs="Arial"/>
                      <w:color w:val="000000" w:themeColor="text1"/>
                      <w:sz w:val="24"/>
                      <w:szCs w:val="24"/>
                    </w:rPr>
                    <w:t xml:space="preserve"> </w:t>
                  </w:r>
                  <w:r w:rsidR="00882991" w:rsidRPr="00F055DC">
                    <w:rPr>
                      <w:rFonts w:ascii="Arial" w:eastAsia="Arial" w:hAnsi="Arial" w:cs="Arial"/>
                      <w:color w:val="000000" w:themeColor="text1"/>
                      <w:sz w:val="24"/>
                      <w:szCs w:val="24"/>
                    </w:rPr>
                    <w:t>±</w:t>
                  </w:r>
                </w:p>
              </w:tc>
              <w:tc>
                <w:tcPr>
                  <w:tcW w:w="6214" w:type="dxa"/>
                </w:tcPr>
                <w:p w14:paraId="53070603" w14:textId="61A9330D" w:rsidR="00A02CA1" w:rsidRPr="00F055DC" w:rsidRDefault="00EE693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Caroline Hallam</w:t>
                  </w:r>
                </w:p>
              </w:tc>
            </w:tr>
            <w:tr w:rsidR="00F055DC" w:rsidRPr="00F055DC" w14:paraId="10CAF856" w14:textId="77777777" w:rsidTr="00A02CA1">
              <w:trPr>
                <w:trHeight w:val="241"/>
              </w:trPr>
              <w:tc>
                <w:tcPr>
                  <w:tcW w:w="4480" w:type="dxa"/>
                </w:tcPr>
                <w:p w14:paraId="42950A41" w14:textId="59D00C56"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Biology</w:t>
                  </w:r>
                </w:p>
              </w:tc>
              <w:tc>
                <w:tcPr>
                  <w:tcW w:w="6214" w:type="dxa"/>
                </w:tcPr>
                <w:p w14:paraId="6AB73075" w14:textId="581A1BE0"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Javier Gago</w:t>
                  </w:r>
                </w:p>
              </w:tc>
            </w:tr>
            <w:tr w:rsidR="00F055DC" w:rsidRPr="00F055DC" w14:paraId="2522EE20" w14:textId="77777777" w:rsidTr="00A02CA1">
              <w:trPr>
                <w:trHeight w:val="241"/>
              </w:trPr>
              <w:tc>
                <w:tcPr>
                  <w:tcW w:w="4480" w:type="dxa"/>
                </w:tcPr>
                <w:p w14:paraId="55A5AA12" w14:textId="783EEAC2"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Business</w:t>
                  </w:r>
                </w:p>
              </w:tc>
              <w:tc>
                <w:tcPr>
                  <w:tcW w:w="6214" w:type="dxa"/>
                </w:tcPr>
                <w:p w14:paraId="4F7A6288" w14:textId="2A20AA83"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Scott</w:t>
                  </w:r>
                </w:p>
              </w:tc>
            </w:tr>
            <w:tr w:rsidR="00F055DC" w:rsidRPr="00F055DC" w14:paraId="4459A126" w14:textId="77777777" w:rsidTr="00A02CA1">
              <w:trPr>
                <w:trHeight w:val="241"/>
              </w:trPr>
              <w:tc>
                <w:tcPr>
                  <w:tcW w:w="4480" w:type="dxa"/>
                </w:tcPr>
                <w:p w14:paraId="4815F89F" w14:textId="4C373A75"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Student Services</w:t>
                  </w:r>
                </w:p>
              </w:tc>
              <w:tc>
                <w:tcPr>
                  <w:tcW w:w="6214" w:type="dxa"/>
                </w:tcPr>
                <w:p w14:paraId="0DEFD20B" w14:textId="59659695"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Richard Cortes</w:t>
                  </w:r>
                </w:p>
              </w:tc>
            </w:tr>
            <w:tr w:rsidR="00F055DC" w:rsidRPr="00F055DC" w14:paraId="36213EAE" w14:textId="77777777" w:rsidTr="00A02CA1">
              <w:trPr>
                <w:trHeight w:val="241"/>
              </w:trPr>
              <w:tc>
                <w:tcPr>
                  <w:tcW w:w="4480" w:type="dxa"/>
                </w:tcPr>
                <w:p w14:paraId="3D880EA3" w14:textId="4A8416A0"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English</w:t>
                  </w:r>
                </w:p>
              </w:tc>
              <w:tc>
                <w:tcPr>
                  <w:tcW w:w="6214" w:type="dxa"/>
                </w:tcPr>
                <w:p w14:paraId="27A66945" w14:textId="62025DEE"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Francien Rohrbacher</w:t>
                  </w:r>
                </w:p>
              </w:tc>
            </w:tr>
            <w:tr w:rsidR="00F055DC" w:rsidRPr="00F055DC" w14:paraId="1FC00A47" w14:textId="77777777" w:rsidTr="00A02CA1">
              <w:trPr>
                <w:trHeight w:val="241"/>
              </w:trPr>
              <w:tc>
                <w:tcPr>
                  <w:tcW w:w="4480" w:type="dxa"/>
                </w:tcPr>
                <w:p w14:paraId="346E5F0C" w14:textId="48D3A69B"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Credit ESL</w:t>
                  </w:r>
                </w:p>
              </w:tc>
              <w:tc>
                <w:tcPr>
                  <w:tcW w:w="6214" w:type="dxa"/>
                </w:tcPr>
                <w:p w14:paraId="09410DEE" w14:textId="1A6B6E4B"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Zohara Kaye</w:t>
                  </w:r>
                </w:p>
              </w:tc>
            </w:tr>
            <w:tr w:rsidR="00F055DC" w:rsidRPr="00F055DC" w14:paraId="01483C06" w14:textId="77777777" w:rsidTr="00A02CA1">
              <w:trPr>
                <w:trHeight w:val="241"/>
              </w:trPr>
              <w:tc>
                <w:tcPr>
                  <w:tcW w:w="4480" w:type="dxa"/>
                </w:tcPr>
                <w:p w14:paraId="2556FCB8" w14:textId="20C51BFC"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NC ESL</w:t>
                  </w:r>
                </w:p>
              </w:tc>
              <w:tc>
                <w:tcPr>
                  <w:tcW w:w="6214" w:type="dxa"/>
                </w:tcPr>
                <w:p w14:paraId="1529D7CB" w14:textId="6841F527" w:rsidR="00A02CA1" w:rsidRPr="00F055DC" w:rsidRDefault="00990ED0"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Naomi Sato</w:t>
                  </w:r>
                </w:p>
              </w:tc>
            </w:tr>
            <w:tr w:rsidR="00F055DC" w:rsidRPr="00F055DC" w14:paraId="4235770B" w14:textId="77777777" w:rsidTr="00A02CA1">
              <w:trPr>
                <w:trHeight w:val="241"/>
              </w:trPr>
              <w:tc>
                <w:tcPr>
                  <w:tcW w:w="4480" w:type="dxa"/>
                </w:tcPr>
                <w:p w14:paraId="4B336B46" w14:textId="5EB90130"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Division Chair, </w:t>
                  </w:r>
                  <w:r w:rsidR="00FF5CC3" w:rsidRPr="00F055DC">
                    <w:rPr>
                      <w:rFonts w:ascii="Arial" w:eastAsia="Arial" w:hAnsi="Arial" w:cs="Arial"/>
                      <w:color w:val="000000" w:themeColor="text1"/>
                      <w:sz w:val="24"/>
                      <w:szCs w:val="24"/>
                    </w:rPr>
                    <w:t>Kinesiology</w:t>
                  </w:r>
                  <w:r w:rsidRPr="00F055DC">
                    <w:rPr>
                      <w:rFonts w:ascii="Arial" w:eastAsia="Arial" w:hAnsi="Arial" w:cs="Arial"/>
                      <w:color w:val="000000" w:themeColor="text1"/>
                      <w:sz w:val="24"/>
                      <w:szCs w:val="24"/>
                    </w:rPr>
                    <w:t xml:space="preserve"> &amp; PE</w:t>
                  </w:r>
                </w:p>
              </w:tc>
              <w:tc>
                <w:tcPr>
                  <w:tcW w:w="6214" w:type="dxa"/>
                </w:tcPr>
                <w:p w14:paraId="0EA74602" w14:textId="323E43DC" w:rsidR="00A02CA1" w:rsidRPr="00F055DC" w:rsidRDefault="00FF5CC3"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Joel Weiss</w:t>
                  </w:r>
                </w:p>
              </w:tc>
            </w:tr>
            <w:tr w:rsidR="00F055DC" w:rsidRPr="00F055DC" w14:paraId="2959FA8B" w14:textId="77777777" w:rsidTr="00A02CA1">
              <w:trPr>
                <w:trHeight w:val="241"/>
              </w:trPr>
              <w:tc>
                <w:tcPr>
                  <w:tcW w:w="4480" w:type="dxa"/>
                </w:tcPr>
                <w:p w14:paraId="1824C34E" w14:textId="764EA998"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Health Sciences</w:t>
                  </w:r>
                </w:p>
              </w:tc>
              <w:tc>
                <w:tcPr>
                  <w:tcW w:w="6214" w:type="dxa"/>
                </w:tcPr>
                <w:p w14:paraId="556546CD" w14:textId="54A6B78C"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Michelle Ramirez </w:t>
                  </w:r>
                </w:p>
              </w:tc>
            </w:tr>
            <w:tr w:rsidR="00F055DC" w:rsidRPr="00F055DC" w14:paraId="79299D8C" w14:textId="77777777" w:rsidTr="00A02CA1">
              <w:trPr>
                <w:trHeight w:val="241"/>
              </w:trPr>
              <w:tc>
                <w:tcPr>
                  <w:tcW w:w="4480" w:type="dxa"/>
                </w:tcPr>
                <w:p w14:paraId="7BED78B0" w14:textId="14B30C1F"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Language Arts</w:t>
                  </w:r>
                </w:p>
              </w:tc>
              <w:tc>
                <w:tcPr>
                  <w:tcW w:w="6214" w:type="dxa"/>
                </w:tcPr>
                <w:p w14:paraId="603C021B" w14:textId="66BD366D"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Samantha Garagliano</w:t>
                  </w:r>
                </w:p>
              </w:tc>
            </w:tr>
            <w:tr w:rsidR="00F055DC" w:rsidRPr="00F055DC" w14:paraId="3A3603E8" w14:textId="77777777" w:rsidTr="00A02CA1">
              <w:trPr>
                <w:trHeight w:val="241"/>
              </w:trPr>
              <w:tc>
                <w:tcPr>
                  <w:tcW w:w="4480" w:type="dxa"/>
                </w:tcPr>
                <w:p w14:paraId="4C8DF899" w14:textId="73214530"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Mathematics</w:t>
                  </w:r>
                </w:p>
              </w:tc>
              <w:tc>
                <w:tcPr>
                  <w:tcW w:w="6214" w:type="dxa"/>
                </w:tcPr>
                <w:p w14:paraId="7D86DF6B" w14:textId="7C102714" w:rsidR="00A02CA1" w:rsidRPr="00F055DC" w:rsidRDefault="00D6168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Yvette Hassakoursian</w:t>
                  </w:r>
                </w:p>
              </w:tc>
            </w:tr>
            <w:tr w:rsidR="00F055DC" w:rsidRPr="00F055DC" w14:paraId="7F61FDA6" w14:textId="77777777" w:rsidTr="00A02CA1">
              <w:trPr>
                <w:trHeight w:val="241"/>
              </w:trPr>
              <w:tc>
                <w:tcPr>
                  <w:tcW w:w="4480" w:type="dxa"/>
                </w:tcPr>
                <w:p w14:paraId="4540B4D2" w14:textId="39D98713"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NC Business &amp; Life Skills</w:t>
                  </w:r>
                </w:p>
              </w:tc>
              <w:tc>
                <w:tcPr>
                  <w:tcW w:w="6214" w:type="dxa"/>
                </w:tcPr>
                <w:p w14:paraId="5E65B873" w14:textId="67573534" w:rsidR="00A02CA1" w:rsidRPr="00F055DC" w:rsidRDefault="00260BA3"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Rosemarie Shamieh</w:t>
                  </w:r>
                </w:p>
              </w:tc>
            </w:tr>
            <w:tr w:rsidR="00F055DC" w:rsidRPr="00F055DC" w14:paraId="57BF5B27" w14:textId="77777777" w:rsidTr="00A02CA1">
              <w:trPr>
                <w:trHeight w:val="241"/>
              </w:trPr>
              <w:tc>
                <w:tcPr>
                  <w:tcW w:w="4480" w:type="dxa"/>
                </w:tcPr>
                <w:p w14:paraId="6D4CBC64" w14:textId="12E3CA8C"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Physical Science</w:t>
                  </w:r>
                </w:p>
              </w:tc>
              <w:tc>
                <w:tcPr>
                  <w:tcW w:w="6214" w:type="dxa"/>
                </w:tcPr>
                <w:p w14:paraId="33E44888" w14:textId="2E141A2E"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Sevada </w:t>
                  </w:r>
                  <w:proofErr w:type="spellStart"/>
                  <w:r w:rsidRPr="00F055DC">
                    <w:rPr>
                      <w:rFonts w:ascii="Arial" w:eastAsia="Arial" w:hAnsi="Arial" w:cs="Arial"/>
                      <w:color w:val="000000" w:themeColor="text1"/>
                      <w:sz w:val="24"/>
                      <w:szCs w:val="24"/>
                    </w:rPr>
                    <w:t>Chamras</w:t>
                  </w:r>
                  <w:proofErr w:type="spellEnd"/>
                </w:p>
              </w:tc>
            </w:tr>
            <w:tr w:rsidR="00F055DC" w:rsidRPr="00F055DC" w14:paraId="6F2E8DEE" w14:textId="77777777" w:rsidTr="00A02CA1">
              <w:trPr>
                <w:trHeight w:val="241"/>
              </w:trPr>
              <w:tc>
                <w:tcPr>
                  <w:tcW w:w="4480" w:type="dxa"/>
                </w:tcPr>
                <w:p w14:paraId="6318C786" w14:textId="4AE6BE1C"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Social Sciences</w:t>
                  </w:r>
                </w:p>
              </w:tc>
              <w:tc>
                <w:tcPr>
                  <w:tcW w:w="6214" w:type="dxa"/>
                </w:tcPr>
                <w:p w14:paraId="48AB5026" w14:textId="638BEDDB"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Beth Kronbeck</w:t>
                  </w:r>
                </w:p>
              </w:tc>
            </w:tr>
            <w:tr w:rsidR="00F055DC" w:rsidRPr="00F055DC" w14:paraId="1523B897" w14:textId="77777777" w:rsidTr="00A02CA1">
              <w:trPr>
                <w:trHeight w:val="241"/>
              </w:trPr>
              <w:tc>
                <w:tcPr>
                  <w:tcW w:w="4480" w:type="dxa"/>
                </w:tcPr>
                <w:p w14:paraId="6807D247" w14:textId="510E34D5"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Division Chair, </w:t>
                  </w:r>
                  <w:r w:rsidR="009A47CB" w:rsidRPr="00F055DC">
                    <w:rPr>
                      <w:rFonts w:ascii="Arial" w:eastAsia="Arial" w:hAnsi="Arial" w:cs="Arial"/>
                      <w:color w:val="000000" w:themeColor="text1"/>
                      <w:sz w:val="24"/>
                      <w:szCs w:val="24"/>
                    </w:rPr>
                    <w:t>Tech &amp;</w:t>
                  </w:r>
                  <w:r w:rsidRPr="00F055DC">
                    <w:rPr>
                      <w:rFonts w:ascii="Arial" w:eastAsia="Arial" w:hAnsi="Arial" w:cs="Arial"/>
                      <w:color w:val="000000" w:themeColor="text1"/>
                      <w:sz w:val="24"/>
                      <w:szCs w:val="24"/>
                    </w:rPr>
                    <w:t xml:space="preserve"> Aviation</w:t>
                  </w:r>
                </w:p>
              </w:tc>
              <w:tc>
                <w:tcPr>
                  <w:tcW w:w="6214" w:type="dxa"/>
                </w:tcPr>
                <w:p w14:paraId="0F1AE083" w14:textId="59B4AA20"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Andrew Feldman</w:t>
                  </w:r>
                </w:p>
              </w:tc>
            </w:tr>
            <w:tr w:rsidR="00F055DC" w:rsidRPr="00F055DC" w14:paraId="495AC676" w14:textId="77777777" w:rsidTr="00A02CA1">
              <w:trPr>
                <w:trHeight w:val="241"/>
              </w:trPr>
              <w:tc>
                <w:tcPr>
                  <w:tcW w:w="4480" w:type="dxa"/>
                </w:tcPr>
                <w:p w14:paraId="166D38C6" w14:textId="38692EFC"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Visual &amp; Performing Arts</w:t>
                  </w:r>
                </w:p>
              </w:tc>
              <w:tc>
                <w:tcPr>
                  <w:tcW w:w="6214" w:type="dxa"/>
                </w:tcPr>
                <w:p w14:paraId="7727B514" w14:textId="4340E6AD"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Peter Green</w:t>
                  </w:r>
                </w:p>
              </w:tc>
            </w:tr>
            <w:bookmarkEnd w:id="39"/>
          </w:tbl>
          <w:p w14:paraId="276B5664" w14:textId="77777777" w:rsidR="00237FAC" w:rsidRPr="00F055DC" w:rsidRDefault="00237FAC" w:rsidP="00C22BAB">
            <w:pPr>
              <w:spacing w:line="276" w:lineRule="auto"/>
              <w:ind w:left="0" w:hanging="2"/>
              <w:contextualSpacing/>
              <w:rPr>
                <w:rFonts w:ascii="Arial" w:eastAsia="Arial" w:hAnsi="Arial" w:cs="Arial"/>
                <w:color w:val="000000" w:themeColor="text1"/>
                <w:sz w:val="24"/>
                <w:szCs w:val="24"/>
              </w:rPr>
            </w:pPr>
          </w:p>
        </w:tc>
      </w:tr>
      <w:tr w:rsidR="00F055DC" w:rsidRPr="00F055DC" w14:paraId="0CD0A2CB" w14:textId="77777777" w:rsidTr="2F0CC936">
        <w:tc>
          <w:tcPr>
            <w:tcW w:w="2070" w:type="dxa"/>
          </w:tcPr>
          <w:p w14:paraId="6F4BA33A" w14:textId="77777777" w:rsidR="00237FAC" w:rsidRPr="00F055DC" w:rsidRDefault="00237FA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r w:rsidR="00D4271B" w:rsidRPr="00F055DC">
              <w:rPr>
                <w:rFonts w:ascii="Arial" w:eastAsia="Arial" w:hAnsi="Arial" w:cs="Arial"/>
                <w:b/>
                <w:color w:val="000000" w:themeColor="text1"/>
                <w:sz w:val="24"/>
                <w:szCs w:val="24"/>
              </w:rPr>
              <w:t xml:space="preserve"> </w:t>
            </w:r>
            <w:r w:rsidR="00D4271B" w:rsidRPr="00F055DC">
              <w:rPr>
                <w:rFonts w:ascii="Arial" w:eastAsia="Arial" w:hAnsi="Arial" w:cs="Arial"/>
                <w:color w:val="000000" w:themeColor="text1"/>
                <w:sz w:val="24"/>
                <w:szCs w:val="24"/>
              </w:rPr>
              <w:t>[4]</w:t>
            </w:r>
          </w:p>
        </w:tc>
        <w:tc>
          <w:tcPr>
            <w:tcW w:w="7467" w:type="dxa"/>
          </w:tcPr>
          <w:tbl>
            <w:tblPr>
              <w:tblW w:w="6288" w:type="dxa"/>
              <w:tblLayout w:type="fixed"/>
              <w:tblLook w:val="0000" w:firstRow="0" w:lastRow="0" w:firstColumn="0" w:lastColumn="0" w:noHBand="0" w:noVBand="0"/>
            </w:tblPr>
            <w:tblGrid>
              <w:gridCol w:w="2907"/>
              <w:gridCol w:w="3381"/>
            </w:tblGrid>
            <w:tr w:rsidR="00F055DC" w:rsidRPr="00F055DC" w14:paraId="15480A11" w14:textId="77777777" w:rsidTr="009D366B">
              <w:trPr>
                <w:trHeight w:val="122"/>
              </w:trPr>
              <w:tc>
                <w:tcPr>
                  <w:tcW w:w="2907" w:type="dxa"/>
                </w:tcPr>
                <w:p w14:paraId="05ED3AFA" w14:textId="36C3BB98" w:rsidR="00A44B79" w:rsidRPr="00F055DC" w:rsidRDefault="002E18B4" w:rsidP="00C22BAB">
                  <w:pPr>
                    <w:spacing w:line="276" w:lineRule="auto"/>
                    <w:ind w:leftChars="0" w:left="-13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Nonah Maffit (</w:t>
                  </w:r>
                  <w:r w:rsidR="00243DD7" w:rsidRPr="00F055DC">
                    <w:rPr>
                      <w:rFonts w:ascii="Arial" w:eastAsia="Arial" w:hAnsi="Arial" w:cs="Arial"/>
                      <w:color w:val="000000" w:themeColor="text1"/>
                      <w:sz w:val="24"/>
                      <w:szCs w:val="24"/>
                    </w:rPr>
                    <w:t>202</w:t>
                  </w:r>
                  <w:r w:rsidR="00ED7545" w:rsidRPr="00F055DC">
                    <w:rPr>
                      <w:rFonts w:ascii="Arial" w:eastAsia="Arial" w:hAnsi="Arial" w:cs="Arial"/>
                      <w:color w:val="000000" w:themeColor="text1"/>
                      <w:sz w:val="24"/>
                      <w:szCs w:val="24"/>
                    </w:rPr>
                    <w:t>6</w:t>
                  </w:r>
                  <w:r w:rsidR="00243DD7" w:rsidRPr="00F055DC">
                    <w:rPr>
                      <w:rFonts w:ascii="Arial" w:eastAsia="Arial" w:hAnsi="Arial" w:cs="Arial"/>
                      <w:color w:val="000000" w:themeColor="text1"/>
                      <w:sz w:val="24"/>
                      <w:szCs w:val="24"/>
                    </w:rPr>
                    <w:t>-2</w:t>
                  </w:r>
                  <w:r w:rsidR="00ED7545" w:rsidRPr="00F055DC">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w:t>
                  </w:r>
                  <w:r w:rsidR="001675D4" w:rsidRPr="00F055DC">
                    <w:rPr>
                      <w:rFonts w:ascii="Arial" w:eastAsia="Arial" w:hAnsi="Arial" w:cs="Arial"/>
                      <w:color w:val="000000" w:themeColor="text1"/>
                      <w:sz w:val="24"/>
                      <w:szCs w:val="24"/>
                    </w:rPr>
                    <w:br/>
                  </w:r>
                  <w:r w:rsidR="00793257" w:rsidRPr="00F055DC">
                    <w:rPr>
                      <w:rFonts w:ascii="Arial" w:eastAsia="Arial" w:hAnsi="Arial" w:cs="Arial"/>
                      <w:color w:val="000000" w:themeColor="text1"/>
                      <w:sz w:val="24"/>
                      <w:szCs w:val="24"/>
                    </w:rPr>
                    <w:t>Iveta Ovsepyan (202</w:t>
                  </w:r>
                  <w:r w:rsidR="003C54F4">
                    <w:rPr>
                      <w:rFonts w:ascii="Arial" w:eastAsia="Arial" w:hAnsi="Arial" w:cs="Arial"/>
                      <w:color w:val="000000" w:themeColor="text1"/>
                      <w:sz w:val="24"/>
                      <w:szCs w:val="24"/>
                    </w:rPr>
                    <w:t>7</w:t>
                  </w:r>
                  <w:r w:rsidR="00793257" w:rsidRPr="00F055DC">
                    <w:rPr>
                      <w:rFonts w:ascii="Arial" w:eastAsia="Arial" w:hAnsi="Arial" w:cs="Arial"/>
                      <w:color w:val="000000" w:themeColor="text1"/>
                      <w:sz w:val="24"/>
                      <w:szCs w:val="24"/>
                    </w:rPr>
                    <w:t>-2</w:t>
                  </w:r>
                  <w:r w:rsidR="003C54F4">
                    <w:rPr>
                      <w:rFonts w:ascii="Arial" w:eastAsia="Arial" w:hAnsi="Arial" w:cs="Arial"/>
                      <w:color w:val="000000" w:themeColor="text1"/>
                      <w:sz w:val="24"/>
                      <w:szCs w:val="24"/>
                    </w:rPr>
                    <w:t>8</w:t>
                  </w:r>
                  <w:r w:rsidR="001C7288" w:rsidRPr="00F055DC">
                    <w:rPr>
                      <w:rFonts w:ascii="Arial" w:eastAsia="Arial" w:hAnsi="Arial" w:cs="Arial"/>
                      <w:color w:val="000000" w:themeColor="text1"/>
                      <w:sz w:val="24"/>
                      <w:szCs w:val="24"/>
                    </w:rPr>
                    <w:t>)</w:t>
                  </w:r>
                </w:p>
              </w:tc>
              <w:tc>
                <w:tcPr>
                  <w:tcW w:w="3381" w:type="dxa"/>
                </w:tcPr>
                <w:p w14:paraId="7D071F48" w14:textId="4CE080AB" w:rsidR="00D4271B" w:rsidRPr="00F055DC" w:rsidRDefault="009E4D1A"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Sevada Avakian (202</w:t>
                  </w:r>
                  <w:r w:rsidR="003C54F4">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3C54F4">
                    <w:rPr>
                      <w:rFonts w:ascii="Arial" w:eastAsia="Arial" w:hAnsi="Arial" w:cs="Arial"/>
                      <w:color w:val="000000" w:themeColor="text1"/>
                      <w:sz w:val="24"/>
                      <w:szCs w:val="24"/>
                    </w:rPr>
                    <w:t>8</w:t>
                  </w:r>
                  <w:r w:rsidR="00BF0036" w:rsidRPr="00F055DC">
                    <w:rPr>
                      <w:rFonts w:ascii="Arial" w:eastAsia="Arial" w:hAnsi="Arial" w:cs="Arial"/>
                      <w:color w:val="000000" w:themeColor="text1"/>
                      <w:sz w:val="24"/>
                      <w:szCs w:val="24"/>
                    </w:rPr>
                    <w:t>)</w:t>
                  </w:r>
                  <w:r w:rsidR="009D366B" w:rsidRPr="00F055DC">
                    <w:rPr>
                      <w:rFonts w:ascii="Arial" w:eastAsia="Arial" w:hAnsi="Arial" w:cs="Arial"/>
                      <w:color w:val="000000" w:themeColor="text1"/>
                      <w:sz w:val="24"/>
                      <w:szCs w:val="24"/>
                    </w:rPr>
                    <w:br/>
                  </w:r>
                  <w:r w:rsidR="00F54706" w:rsidRPr="00F055DC">
                    <w:rPr>
                      <w:rFonts w:ascii="Arial" w:eastAsia="Arial" w:hAnsi="Arial" w:cs="Arial"/>
                      <w:color w:val="000000" w:themeColor="text1"/>
                      <w:sz w:val="24"/>
                      <w:szCs w:val="24"/>
                    </w:rPr>
                    <w:t>Alejandra Soto</w:t>
                  </w:r>
                  <w:r w:rsidR="00793257" w:rsidRPr="00F055DC">
                    <w:rPr>
                      <w:rFonts w:ascii="Arial" w:eastAsia="Arial" w:hAnsi="Arial" w:cs="Arial"/>
                      <w:color w:val="000000" w:themeColor="text1"/>
                      <w:sz w:val="24"/>
                      <w:szCs w:val="24"/>
                    </w:rPr>
                    <w:t xml:space="preserve"> (20</w:t>
                  </w:r>
                  <w:r w:rsidR="00A6776D" w:rsidRPr="00F055DC">
                    <w:rPr>
                      <w:rFonts w:ascii="Arial" w:eastAsia="Arial" w:hAnsi="Arial" w:cs="Arial"/>
                      <w:color w:val="000000" w:themeColor="text1"/>
                      <w:sz w:val="24"/>
                      <w:szCs w:val="24"/>
                    </w:rPr>
                    <w:t>26-27</w:t>
                  </w:r>
                  <w:r w:rsidR="00793257" w:rsidRPr="00F055DC">
                    <w:rPr>
                      <w:rFonts w:ascii="Arial" w:eastAsia="Arial" w:hAnsi="Arial" w:cs="Arial"/>
                      <w:color w:val="000000" w:themeColor="text1"/>
                      <w:sz w:val="24"/>
                      <w:szCs w:val="24"/>
                    </w:rPr>
                    <w:t>)</w:t>
                  </w:r>
                </w:p>
              </w:tc>
            </w:tr>
          </w:tbl>
          <w:p w14:paraId="07B6D9DD" w14:textId="77777777" w:rsidR="00D4271B" w:rsidRPr="00F055DC" w:rsidRDefault="00D4271B" w:rsidP="00C22BAB">
            <w:pPr>
              <w:spacing w:line="276" w:lineRule="auto"/>
              <w:ind w:leftChars="0" w:left="0" w:firstLineChars="0" w:firstLine="0"/>
              <w:contextualSpacing/>
              <w:rPr>
                <w:rFonts w:ascii="Arial" w:eastAsia="Arial" w:hAnsi="Arial" w:cs="Arial"/>
                <w:color w:val="000000" w:themeColor="text1"/>
                <w:sz w:val="24"/>
                <w:szCs w:val="24"/>
              </w:rPr>
            </w:pPr>
          </w:p>
        </w:tc>
      </w:tr>
      <w:tr w:rsidR="00F055DC" w:rsidRPr="00F055DC" w14:paraId="4BC98919" w14:textId="77777777" w:rsidTr="2F0CC936">
        <w:trPr>
          <w:trHeight w:val="300"/>
        </w:trPr>
        <w:tc>
          <w:tcPr>
            <w:tcW w:w="2070" w:type="dxa"/>
          </w:tcPr>
          <w:p w14:paraId="3B01FF5E" w14:textId="77777777" w:rsidR="00237FAC" w:rsidRPr="00F055DC" w:rsidRDefault="00237FA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467" w:type="dxa"/>
          </w:tcPr>
          <w:tbl>
            <w:tblPr>
              <w:tblW w:w="8718" w:type="dxa"/>
              <w:tblLayout w:type="fixed"/>
              <w:tblLook w:val="0000" w:firstRow="0" w:lastRow="0" w:firstColumn="0" w:lastColumn="0" w:noHBand="0" w:noVBand="0"/>
            </w:tblPr>
            <w:tblGrid>
              <w:gridCol w:w="2414"/>
              <w:gridCol w:w="6304"/>
            </w:tblGrid>
            <w:tr w:rsidR="00F055DC" w:rsidRPr="00F055DC" w14:paraId="2C585257" w14:textId="77777777" w:rsidTr="2F0CC936">
              <w:trPr>
                <w:trHeight w:val="300"/>
              </w:trPr>
              <w:tc>
                <w:tcPr>
                  <w:tcW w:w="2414" w:type="dxa"/>
                </w:tcPr>
                <w:p w14:paraId="56AE86C6" w14:textId="6F26D6C0" w:rsidR="00FB33D5" w:rsidRPr="00F055DC" w:rsidRDefault="00FB33D5"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Ryan Cornner</w:t>
                  </w:r>
                </w:p>
              </w:tc>
              <w:tc>
                <w:tcPr>
                  <w:tcW w:w="6304" w:type="dxa"/>
                </w:tcPr>
                <w:p w14:paraId="00753AAB" w14:textId="40097498" w:rsidR="00FB33D5" w:rsidRPr="00F055DC" w:rsidRDefault="00FB33D5"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Superintendent/President</w:t>
                  </w:r>
                </w:p>
              </w:tc>
            </w:tr>
            <w:tr w:rsidR="00F055DC" w:rsidRPr="00F055DC" w14:paraId="5E7E7796" w14:textId="77777777" w:rsidTr="2F0CC936">
              <w:trPr>
                <w:trHeight w:val="300"/>
              </w:trPr>
              <w:tc>
                <w:tcPr>
                  <w:tcW w:w="2414" w:type="dxa"/>
                </w:tcPr>
                <w:p w14:paraId="0C673F9C" w14:textId="77777777" w:rsidR="00FB33D5" w:rsidRPr="00F055DC" w:rsidRDefault="00FB33D5"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lastRenderedPageBreak/>
                    <w:t>Brittany Grice</w:t>
                  </w:r>
                </w:p>
                <w:p w14:paraId="535BB17E" w14:textId="79C55FA1" w:rsidR="00FB33D5" w:rsidRPr="00F055DC" w:rsidRDefault="003D4093"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Sharlene Coleal</w:t>
                  </w:r>
                </w:p>
              </w:tc>
              <w:tc>
                <w:tcPr>
                  <w:tcW w:w="6304" w:type="dxa"/>
                </w:tcPr>
                <w:p w14:paraId="5A4868D0" w14:textId="77777777" w:rsidR="00FB33D5" w:rsidRPr="00F055DC" w:rsidRDefault="00FB33D5"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Vice President, Human Resources</w:t>
                  </w:r>
                </w:p>
                <w:p w14:paraId="7FB5049A" w14:textId="23F2A9E9" w:rsidR="00FB33D5" w:rsidRPr="00F055DC" w:rsidRDefault="00FB33D5"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VP, Administrative Services</w:t>
                  </w:r>
                </w:p>
              </w:tc>
            </w:tr>
            <w:tr w:rsidR="00F055DC" w:rsidRPr="00F055DC" w14:paraId="0C012B51" w14:textId="77777777" w:rsidTr="2F0CC936">
              <w:trPr>
                <w:trHeight w:val="300"/>
              </w:trPr>
              <w:tc>
                <w:tcPr>
                  <w:tcW w:w="2414" w:type="dxa"/>
                </w:tcPr>
                <w:p w14:paraId="34BEA835" w14:textId="3AEBF62B" w:rsidR="00FB33D5" w:rsidRPr="00F055DC" w:rsidRDefault="00FB33D5"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Ritterbrown</w:t>
                  </w:r>
                </w:p>
              </w:tc>
              <w:tc>
                <w:tcPr>
                  <w:tcW w:w="6304" w:type="dxa"/>
                </w:tcPr>
                <w:p w14:paraId="1147D69E" w14:textId="5144589B" w:rsidR="00FB33D5" w:rsidRPr="00F055DC" w:rsidRDefault="00FB33D5"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VP, Instructional Services</w:t>
                  </w:r>
                </w:p>
              </w:tc>
            </w:tr>
            <w:tr w:rsidR="00F055DC" w:rsidRPr="00F055DC" w14:paraId="086DD7A3" w14:textId="77777777" w:rsidTr="2F0CC936">
              <w:trPr>
                <w:trHeight w:val="300"/>
              </w:trPr>
              <w:tc>
                <w:tcPr>
                  <w:tcW w:w="2414" w:type="dxa"/>
                </w:tcPr>
                <w:p w14:paraId="23E77395" w14:textId="14FE7C18" w:rsidR="00FB33D5" w:rsidRPr="00F055DC" w:rsidRDefault="005D377B"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w:t>
                  </w:r>
                </w:p>
              </w:tc>
              <w:tc>
                <w:tcPr>
                  <w:tcW w:w="6304" w:type="dxa"/>
                </w:tcPr>
                <w:p w14:paraId="0149D49A" w14:textId="68B4A1E4" w:rsidR="00FB33D5" w:rsidRPr="00F055DC" w:rsidRDefault="00FB33D5"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VP, Student Services</w:t>
                  </w:r>
                </w:p>
              </w:tc>
            </w:tr>
            <w:tr w:rsidR="00F055DC" w:rsidRPr="00F055DC" w14:paraId="0C3D4A37" w14:textId="77777777" w:rsidTr="2F0CC936">
              <w:trPr>
                <w:trHeight w:val="300"/>
              </w:trPr>
              <w:tc>
                <w:tcPr>
                  <w:tcW w:w="2414" w:type="dxa"/>
                </w:tcPr>
                <w:p w14:paraId="49F2E52B" w14:textId="21AFB4D3" w:rsidR="005D13AE" w:rsidRPr="00F055DC" w:rsidRDefault="005D13AE"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Dioquino</w:t>
                  </w:r>
                </w:p>
              </w:tc>
              <w:tc>
                <w:tcPr>
                  <w:tcW w:w="6304" w:type="dxa"/>
                </w:tcPr>
                <w:p w14:paraId="064E7DD0" w14:textId="6CB8D239" w:rsidR="005D13AE" w:rsidRPr="00F055DC" w:rsidRDefault="005D13AE"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Associate Vice President for Technology and Innovation</w:t>
                  </w:r>
                </w:p>
              </w:tc>
            </w:tr>
            <w:tr w:rsidR="00F055DC" w:rsidRPr="00F055DC" w14:paraId="63FBA2DD" w14:textId="77777777" w:rsidTr="2F0CC936">
              <w:trPr>
                <w:trHeight w:val="300"/>
              </w:trPr>
              <w:tc>
                <w:tcPr>
                  <w:tcW w:w="2414" w:type="dxa"/>
                </w:tcPr>
                <w:p w14:paraId="6760928C" w14:textId="1539FEB3" w:rsidR="005D13AE" w:rsidRPr="00F055DC" w:rsidRDefault="005D13AE"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Freddy Saucedo</w:t>
                  </w:r>
                </w:p>
              </w:tc>
              <w:tc>
                <w:tcPr>
                  <w:tcW w:w="6304" w:type="dxa"/>
                </w:tcPr>
                <w:p w14:paraId="7EE2F5C6" w14:textId="5487F5DC" w:rsidR="005D13AE" w:rsidRPr="00F055DC" w:rsidRDefault="0D871AF9"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hAnsi="Arial" w:cs="Arial"/>
                      <w:color w:val="000000" w:themeColor="text1"/>
                      <w:sz w:val="24"/>
                      <w:szCs w:val="24"/>
                      <w:shd w:val="clear" w:color="auto" w:fill="FFFFFF"/>
                    </w:rPr>
                    <w:t>Dean Career Education &amp; Workforce Development</w:t>
                  </w:r>
                </w:p>
              </w:tc>
            </w:tr>
            <w:tr w:rsidR="00F055DC" w:rsidRPr="00F055DC" w14:paraId="4D161544" w14:textId="77777777" w:rsidTr="2F0CC936">
              <w:trPr>
                <w:trHeight w:val="300"/>
              </w:trPr>
              <w:tc>
                <w:tcPr>
                  <w:tcW w:w="2414" w:type="dxa"/>
                </w:tcPr>
                <w:p w14:paraId="47A3F4E4" w14:textId="71EB860D" w:rsidR="001144E9" w:rsidRPr="00F055DC" w:rsidRDefault="001144E9"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Tzoler Oukayan</w:t>
                  </w:r>
                </w:p>
              </w:tc>
              <w:tc>
                <w:tcPr>
                  <w:tcW w:w="6304" w:type="dxa"/>
                </w:tcPr>
                <w:p w14:paraId="77F6AB49" w14:textId="738295C2" w:rsidR="001144E9" w:rsidRPr="00F055DC" w:rsidRDefault="001144E9"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Dean Student Affairs</w:t>
                  </w:r>
                </w:p>
              </w:tc>
            </w:tr>
            <w:tr w:rsidR="00F055DC" w:rsidRPr="00F055DC" w14:paraId="68F15CAE" w14:textId="77777777" w:rsidTr="2F0CC936">
              <w:trPr>
                <w:trHeight w:val="300"/>
              </w:trPr>
              <w:tc>
                <w:tcPr>
                  <w:tcW w:w="2414" w:type="dxa"/>
                </w:tcPr>
                <w:p w14:paraId="2EB6F850" w14:textId="34E42AE1" w:rsidR="001144E9" w:rsidRPr="00F055DC" w:rsidRDefault="001144E9" w:rsidP="00C22BAB">
                  <w:pPr>
                    <w:spacing w:line="276" w:lineRule="auto"/>
                    <w:ind w:leftChars="-55" w:left="-119" w:hanging="2"/>
                    <w:contextualSpacing/>
                    <w:rPr>
                      <w:rFonts w:ascii="Arial" w:eastAsia="Arial" w:hAnsi="Arial" w:cs="Arial"/>
                      <w:i/>
                      <w:iCs/>
                      <w:color w:val="000000" w:themeColor="text1"/>
                      <w:sz w:val="24"/>
                      <w:szCs w:val="24"/>
                    </w:rPr>
                  </w:pPr>
                  <w:r w:rsidRPr="00F055DC">
                    <w:rPr>
                      <w:rFonts w:ascii="Arial" w:eastAsia="Arial" w:hAnsi="Arial" w:cs="Arial"/>
                      <w:color w:val="000000" w:themeColor="text1"/>
                      <w:sz w:val="24"/>
                      <w:szCs w:val="24"/>
                    </w:rPr>
                    <w:t>Drew Yamanishi</w:t>
                  </w:r>
                </w:p>
              </w:tc>
              <w:tc>
                <w:tcPr>
                  <w:tcW w:w="6304" w:type="dxa"/>
                </w:tcPr>
                <w:p w14:paraId="3C60CEFC" w14:textId="304DB802" w:rsidR="001144E9" w:rsidRPr="00F055DC" w:rsidRDefault="001144E9"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Dean Student Services</w:t>
                  </w:r>
                </w:p>
              </w:tc>
            </w:tr>
            <w:tr w:rsidR="00F055DC" w:rsidRPr="00F055DC" w14:paraId="1343AFA7" w14:textId="77777777" w:rsidTr="2F0CC936">
              <w:trPr>
                <w:trHeight w:val="300"/>
              </w:trPr>
              <w:tc>
                <w:tcPr>
                  <w:tcW w:w="2414" w:type="dxa"/>
                </w:tcPr>
                <w:p w14:paraId="0915253F" w14:textId="17DE8909" w:rsidR="001144E9" w:rsidRPr="00F055DC" w:rsidRDefault="003A2DB6" w:rsidP="00C22BAB">
                  <w:pPr>
                    <w:spacing w:line="276" w:lineRule="auto"/>
                    <w:ind w:leftChars="-55" w:left="-119"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VACANT</w:t>
                  </w:r>
                </w:p>
              </w:tc>
              <w:tc>
                <w:tcPr>
                  <w:tcW w:w="6304" w:type="dxa"/>
                </w:tcPr>
                <w:p w14:paraId="0B428DB9" w14:textId="2332C62D" w:rsidR="001144E9" w:rsidRPr="00F055DC" w:rsidRDefault="001144E9"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Dean Instructional Services</w:t>
                  </w:r>
                </w:p>
              </w:tc>
            </w:tr>
            <w:tr w:rsidR="00F055DC" w:rsidRPr="00F055DC" w14:paraId="09D2DAFD" w14:textId="77777777" w:rsidTr="2F0CC936">
              <w:trPr>
                <w:trHeight w:val="300"/>
              </w:trPr>
              <w:tc>
                <w:tcPr>
                  <w:tcW w:w="2414" w:type="dxa"/>
                </w:tcPr>
                <w:p w14:paraId="26B64B0C" w14:textId="50799A7F" w:rsidR="001144E9" w:rsidRPr="00F055DC" w:rsidRDefault="001144E9"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Katie Datko</w:t>
                  </w:r>
                </w:p>
              </w:tc>
              <w:tc>
                <w:tcPr>
                  <w:tcW w:w="6304" w:type="dxa"/>
                </w:tcPr>
                <w:p w14:paraId="3A69D9BC" w14:textId="6428D3E6" w:rsidR="001144E9" w:rsidRPr="00F055DC" w:rsidRDefault="001144E9"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Dean Library &amp; Learning Resources </w:t>
                  </w:r>
                </w:p>
              </w:tc>
            </w:tr>
            <w:tr w:rsidR="00F055DC" w:rsidRPr="00F055DC" w14:paraId="3DCE6E4D" w14:textId="77777777" w:rsidTr="2F0CC936">
              <w:trPr>
                <w:trHeight w:val="300"/>
              </w:trPr>
              <w:tc>
                <w:tcPr>
                  <w:tcW w:w="2414" w:type="dxa"/>
                </w:tcPr>
                <w:p w14:paraId="2C457C68" w14:textId="0C7B00F4" w:rsidR="001144E9" w:rsidRPr="00F055DC" w:rsidRDefault="001144E9"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Thatcher Weldon</w:t>
                  </w:r>
                </w:p>
              </w:tc>
              <w:tc>
                <w:tcPr>
                  <w:tcW w:w="6304" w:type="dxa"/>
                </w:tcPr>
                <w:p w14:paraId="00C26CA4" w14:textId="33F89D9C" w:rsidR="001144E9" w:rsidRPr="00F055DC" w:rsidRDefault="001144E9"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Administrative Dean </w:t>
                  </w:r>
                  <w:r w:rsidR="00F22594" w:rsidRPr="00F055DC">
                    <w:rPr>
                      <w:rFonts w:ascii="Arial" w:eastAsia="Arial" w:hAnsi="Arial" w:cs="Arial"/>
                      <w:color w:val="000000" w:themeColor="text1"/>
                      <w:sz w:val="24"/>
                      <w:szCs w:val="24"/>
                    </w:rPr>
                    <w:t>C</w:t>
                  </w:r>
                  <w:r w:rsidR="00932D9C">
                    <w:rPr>
                      <w:rFonts w:ascii="Arial" w:eastAsia="Arial" w:hAnsi="Arial" w:cs="Arial"/>
                      <w:color w:val="000000" w:themeColor="text1"/>
                      <w:sz w:val="24"/>
                      <w:szCs w:val="24"/>
                    </w:rPr>
                    <w:t xml:space="preserve">ontinuing </w:t>
                  </w:r>
                  <w:r w:rsidR="00F22594" w:rsidRPr="00F055DC">
                    <w:rPr>
                      <w:rFonts w:ascii="Arial" w:eastAsia="Arial" w:hAnsi="Arial" w:cs="Arial"/>
                      <w:color w:val="000000" w:themeColor="text1"/>
                      <w:sz w:val="24"/>
                      <w:szCs w:val="24"/>
                    </w:rPr>
                    <w:t>Ed</w:t>
                  </w:r>
                  <w:r w:rsidR="00932D9C">
                    <w:rPr>
                      <w:rFonts w:ascii="Arial" w:eastAsia="Arial" w:hAnsi="Arial" w:cs="Arial"/>
                      <w:color w:val="000000" w:themeColor="text1"/>
                      <w:sz w:val="24"/>
                      <w:szCs w:val="24"/>
                    </w:rPr>
                    <w:t>ucation</w:t>
                  </w:r>
                </w:p>
              </w:tc>
            </w:tr>
            <w:tr w:rsidR="00F055DC" w:rsidRPr="00F055DC" w14:paraId="7E47BEEB" w14:textId="77777777" w:rsidTr="2F0CC936">
              <w:trPr>
                <w:trHeight w:val="300"/>
              </w:trPr>
              <w:tc>
                <w:tcPr>
                  <w:tcW w:w="2414" w:type="dxa"/>
                </w:tcPr>
                <w:p w14:paraId="336A4595" w14:textId="4904939D" w:rsidR="001144E9" w:rsidRPr="00F055DC" w:rsidRDefault="001144E9"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Aarin Edwards </w:t>
                  </w:r>
                </w:p>
              </w:tc>
              <w:tc>
                <w:tcPr>
                  <w:tcW w:w="6304" w:type="dxa"/>
                </w:tcPr>
                <w:p w14:paraId="0EFC409F" w14:textId="41A0D894" w:rsidR="001144E9" w:rsidRPr="00F055DC" w:rsidRDefault="001144E9"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Interim Associate Dean of Student Services </w:t>
                  </w:r>
                </w:p>
              </w:tc>
            </w:tr>
            <w:tr w:rsidR="00F055DC" w:rsidRPr="00F055DC" w14:paraId="066EE129" w14:textId="77777777" w:rsidTr="2F0CC936">
              <w:trPr>
                <w:trHeight w:val="300"/>
              </w:trPr>
              <w:tc>
                <w:tcPr>
                  <w:tcW w:w="2414" w:type="dxa"/>
                </w:tcPr>
                <w:p w14:paraId="21742F30" w14:textId="215C6CEA" w:rsidR="001144E9" w:rsidRPr="00F055DC" w:rsidRDefault="00C22BAB"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w:t>
                  </w:r>
                  <w:r w:rsidR="001144E9" w:rsidRPr="00F055DC">
                    <w:rPr>
                      <w:rFonts w:ascii="Arial" w:eastAsia="Arial" w:hAnsi="Arial" w:cs="Arial"/>
                      <w:color w:val="000000" w:themeColor="text1"/>
                      <w:sz w:val="24"/>
                      <w:szCs w:val="24"/>
                    </w:rPr>
                    <w:t>VACANT</w:t>
                  </w:r>
                </w:p>
              </w:tc>
              <w:tc>
                <w:tcPr>
                  <w:tcW w:w="6304" w:type="dxa"/>
                </w:tcPr>
                <w:p w14:paraId="01431AFC" w14:textId="71CB189C" w:rsidR="001144E9" w:rsidRPr="00F055DC" w:rsidRDefault="001144E9"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Director EOPS</w:t>
                  </w:r>
                  <w:r w:rsidR="00C22BAB" w:rsidRPr="00F055DC">
                    <w:rPr>
                      <w:rFonts w:ascii="Arial" w:eastAsia="Arial" w:hAnsi="Arial" w:cs="Arial"/>
                      <w:color w:val="000000" w:themeColor="text1"/>
                      <w:sz w:val="24"/>
                      <w:szCs w:val="24"/>
                    </w:rPr>
                    <w:t>)</w:t>
                  </w:r>
                </w:p>
              </w:tc>
            </w:tr>
            <w:tr w:rsidR="00F055DC" w:rsidRPr="00F055DC" w14:paraId="1BC2A19C" w14:textId="77777777" w:rsidTr="2F0CC936">
              <w:trPr>
                <w:trHeight w:val="300"/>
              </w:trPr>
              <w:tc>
                <w:tcPr>
                  <w:tcW w:w="2414" w:type="dxa"/>
                </w:tcPr>
                <w:p w14:paraId="66C08A6E" w14:textId="62FE0B5B" w:rsidR="001144E9" w:rsidRPr="00F055DC" w:rsidRDefault="00793F2E"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Michelle Mora</w:t>
                  </w:r>
                </w:p>
              </w:tc>
              <w:tc>
                <w:tcPr>
                  <w:tcW w:w="6304" w:type="dxa"/>
                </w:tcPr>
                <w:p w14:paraId="038B8D91" w14:textId="6BA43C66" w:rsidR="001144E9" w:rsidRPr="00F055DC" w:rsidRDefault="00793F2E"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Designee (</w:t>
                  </w:r>
                  <w:r w:rsidR="001144E9" w:rsidRPr="00F055DC">
                    <w:rPr>
                      <w:rFonts w:ascii="Arial" w:eastAsia="Arial" w:hAnsi="Arial" w:cs="Arial"/>
                      <w:color w:val="000000" w:themeColor="text1"/>
                      <w:sz w:val="24"/>
                      <w:szCs w:val="24"/>
                    </w:rPr>
                    <w:t>Director Health Services</w:t>
                  </w:r>
                  <w:r w:rsidRPr="00F055DC">
                    <w:rPr>
                      <w:rFonts w:ascii="Arial" w:eastAsia="Arial" w:hAnsi="Arial" w:cs="Arial"/>
                      <w:color w:val="000000" w:themeColor="text1"/>
                      <w:sz w:val="24"/>
                      <w:szCs w:val="24"/>
                    </w:rPr>
                    <w:t>)</w:t>
                  </w:r>
                </w:p>
              </w:tc>
            </w:tr>
          </w:tbl>
          <w:p w14:paraId="459DA4D6" w14:textId="2AACCE00" w:rsidR="00237FAC" w:rsidRPr="00F055DC" w:rsidRDefault="00237FAC" w:rsidP="00C22BAB">
            <w:pPr>
              <w:spacing w:line="276" w:lineRule="auto"/>
              <w:ind w:left="0" w:hanging="2"/>
              <w:contextualSpacing/>
              <w:rPr>
                <w:rFonts w:ascii="Arial" w:hAnsi="Arial" w:cs="Arial"/>
                <w:color w:val="000000" w:themeColor="text1"/>
                <w:sz w:val="24"/>
                <w:szCs w:val="24"/>
              </w:rPr>
            </w:pPr>
          </w:p>
        </w:tc>
      </w:tr>
      <w:tr w:rsidR="00F055DC" w:rsidRPr="00F055DC" w14:paraId="0373EB44" w14:textId="77777777" w:rsidTr="2F0CC936">
        <w:tc>
          <w:tcPr>
            <w:tcW w:w="2070" w:type="dxa"/>
          </w:tcPr>
          <w:p w14:paraId="0D9D5861" w14:textId="77777777" w:rsidR="00237FAC" w:rsidRPr="00F055DC" w:rsidRDefault="00237FAC"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lastRenderedPageBreak/>
              <w:t>MaC</w:t>
            </w:r>
            <w:proofErr w:type="spellEnd"/>
            <w:r w:rsidRPr="00F055DC">
              <w:rPr>
                <w:rFonts w:ascii="Arial" w:eastAsia="Arial" w:hAnsi="Arial" w:cs="Arial"/>
                <w:b/>
                <w:color w:val="000000" w:themeColor="text1"/>
                <w:sz w:val="24"/>
                <w:szCs w:val="24"/>
              </w:rPr>
              <w:t>:</w:t>
            </w:r>
          </w:p>
        </w:tc>
        <w:tc>
          <w:tcPr>
            <w:tcW w:w="7467" w:type="dxa"/>
          </w:tcPr>
          <w:p w14:paraId="685441F9" w14:textId="6AE3C133" w:rsidR="00237FAC" w:rsidRPr="00F055DC" w:rsidRDefault="001F0C7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VACANT</w:t>
            </w:r>
          </w:p>
        </w:tc>
      </w:tr>
      <w:bookmarkEnd w:id="37"/>
      <w:tr w:rsidR="00F055DC" w:rsidRPr="00F055DC" w14:paraId="757388CE" w14:textId="77777777" w:rsidTr="2F0CC936">
        <w:tc>
          <w:tcPr>
            <w:tcW w:w="2070" w:type="dxa"/>
          </w:tcPr>
          <w:p w14:paraId="11154235" w14:textId="77777777" w:rsidR="00237FAC" w:rsidRPr="00F055DC" w:rsidRDefault="00237FA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ASGCC:</w:t>
            </w:r>
            <w:r w:rsidRPr="00F055DC">
              <w:rPr>
                <w:rFonts w:ascii="Arial" w:eastAsia="Arial" w:hAnsi="Arial" w:cs="Arial"/>
                <w:b/>
                <w:color w:val="000000" w:themeColor="text1"/>
                <w:sz w:val="24"/>
                <w:szCs w:val="24"/>
              </w:rPr>
              <w:br/>
            </w:r>
            <w:r w:rsidRPr="00F055DC">
              <w:rPr>
                <w:rFonts w:ascii="Arial" w:eastAsia="Arial" w:hAnsi="Arial" w:cs="Arial"/>
                <w:b/>
                <w:bCs w:val="0"/>
                <w:color w:val="000000" w:themeColor="text1"/>
                <w:sz w:val="24"/>
                <w:szCs w:val="24"/>
              </w:rPr>
              <w:t>[3]</w:t>
            </w:r>
          </w:p>
        </w:tc>
        <w:tc>
          <w:tcPr>
            <w:tcW w:w="7467" w:type="dxa"/>
          </w:tcPr>
          <w:p w14:paraId="4DB4259F" w14:textId="64DCCAE9" w:rsidR="00C570EB" w:rsidRDefault="00464D00"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Natalia Andriassian, Alexandra Gutierrez</w:t>
            </w:r>
            <w:r w:rsidR="00B417D7">
              <w:rPr>
                <w:rFonts w:ascii="Arial" w:eastAsia="Arial" w:hAnsi="Arial" w:cs="Arial"/>
                <w:color w:val="000000" w:themeColor="text1"/>
                <w:sz w:val="24"/>
                <w:szCs w:val="24"/>
              </w:rPr>
              <w:t>, and Sophia Tagavityan</w:t>
            </w:r>
          </w:p>
          <w:p w14:paraId="174CB975" w14:textId="077FD251" w:rsidR="003A4393" w:rsidRPr="00F055DC" w:rsidRDefault="00045E60"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57">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237FAC" w:rsidRPr="00F055DC" w14:paraId="56B6EFE7" w14:textId="77777777" w:rsidTr="2F0CC936">
        <w:tc>
          <w:tcPr>
            <w:tcW w:w="2070" w:type="dxa"/>
          </w:tcPr>
          <w:p w14:paraId="6C5435BA" w14:textId="77777777" w:rsidR="00237FAC" w:rsidRPr="00F055DC" w:rsidRDefault="00237FA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tc>
        <w:tc>
          <w:tcPr>
            <w:tcW w:w="7467" w:type="dxa"/>
          </w:tcPr>
          <w:p w14:paraId="759E1A2D" w14:textId="67E8A941" w:rsidR="002167A2" w:rsidRPr="00F055DC" w:rsidRDefault="00237FA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For minutes please contact the chair of this committee</w:t>
            </w:r>
            <w:r w:rsidR="00EA6DB9">
              <w:rPr>
                <w:rFonts w:ascii="Arial" w:eastAsia="Arial" w:hAnsi="Arial" w:cs="Arial"/>
                <w:color w:val="000000" w:themeColor="text1"/>
                <w:sz w:val="24"/>
                <w:szCs w:val="24"/>
              </w:rPr>
              <w:t>,</w:t>
            </w:r>
          </w:p>
          <w:p w14:paraId="4D5F290F" w14:textId="15670D21" w:rsidR="00237FAC" w:rsidRPr="00F055DC" w:rsidRDefault="008E246F"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58"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59" w:history="1">
              <w:r w:rsidRPr="00F055DC">
                <w:rPr>
                  <w:rStyle w:val="Hyperlink"/>
                  <w:rFonts w:ascii="Arial" w:eastAsia="Arial" w:hAnsi="Arial" w:cs="Arial"/>
                  <w:color w:val="000000" w:themeColor="text1"/>
                  <w:sz w:val="24"/>
                  <w:szCs w:val="24"/>
                </w:rPr>
                <w:t>Board Docs</w:t>
              </w:r>
            </w:hyperlink>
          </w:p>
        </w:tc>
      </w:tr>
    </w:tbl>
    <w:p w14:paraId="431E4763" w14:textId="77777777" w:rsidR="00237FAC" w:rsidRPr="00F055DC" w:rsidRDefault="00237FAC" w:rsidP="00C22BAB">
      <w:pPr>
        <w:pBdr>
          <w:top w:val="nil"/>
          <w:left w:val="nil"/>
          <w:bottom w:val="nil"/>
          <w:right w:val="nil"/>
          <w:between w:val="nil"/>
        </w:pBdr>
        <w:spacing w:line="276" w:lineRule="auto"/>
        <w:ind w:leftChars="0" w:left="0" w:firstLineChars="0" w:firstLine="0"/>
        <w:contextualSpacing/>
        <w:rPr>
          <w:rFonts w:ascii="Arial" w:eastAsia="Arial" w:hAnsi="Arial" w:cs="Arial"/>
          <w:color w:val="000000" w:themeColor="text1"/>
          <w:sz w:val="24"/>
          <w:szCs w:val="24"/>
        </w:rPr>
      </w:pPr>
    </w:p>
    <w:p w14:paraId="7BA56BF7" w14:textId="77777777" w:rsidR="00237FAC" w:rsidRPr="00F055DC" w:rsidRDefault="00237FAC" w:rsidP="00C22BAB">
      <w:pPr>
        <w:pBdr>
          <w:top w:val="nil"/>
          <w:left w:val="nil"/>
          <w:bottom w:val="nil"/>
          <w:right w:val="nil"/>
          <w:between w:val="nil"/>
        </w:pBdr>
        <w:spacing w:line="276" w:lineRule="auto"/>
        <w:ind w:leftChars="0" w:left="0" w:firstLineChars="0" w:firstLine="0"/>
        <w:contextualSpacing/>
        <w:rPr>
          <w:rFonts w:ascii="Arial" w:eastAsia="Arial" w:hAnsi="Arial" w:cs="Arial"/>
          <w:color w:val="000000" w:themeColor="text1"/>
          <w:sz w:val="24"/>
          <w:szCs w:val="24"/>
        </w:rPr>
      </w:pPr>
    </w:p>
    <w:bookmarkStart w:id="40" w:name="_heading=h.1jlao46" w:colFirst="0" w:colLast="0"/>
    <w:bookmarkEnd w:id="40"/>
    <w:p w14:paraId="142BDC1E" w14:textId="77777777" w:rsidR="004237A7" w:rsidRPr="00F055DC" w:rsidRDefault="00DE482B"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r w:rsidRPr="00F055DC">
        <w:rPr>
          <w:rFonts w:ascii="Arial" w:eastAsia="Arial" w:hAnsi="Arial" w:cs="Arial"/>
          <w:color w:val="000000" w:themeColor="text1"/>
          <w:sz w:val="24"/>
          <w:szCs w:val="24"/>
          <w:u w:val="single"/>
        </w:rPr>
        <w:fldChar w:fldCharType="end"/>
      </w:r>
    </w:p>
    <w:p w14:paraId="71A82843" w14:textId="77777777" w:rsidR="004237A7" w:rsidRPr="00F055DC" w:rsidRDefault="004237A7"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p>
    <w:p w14:paraId="5B1D8979" w14:textId="77777777" w:rsidR="004237A7" w:rsidRPr="00F055DC" w:rsidRDefault="004237A7"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p>
    <w:bookmarkEnd w:id="38"/>
    <w:p w14:paraId="5BB1FA50" w14:textId="1438E4D5" w:rsidR="00F676A5" w:rsidRPr="00F055DC" w:rsidRDefault="006051C8"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u w:val="single"/>
        </w:rPr>
      </w:pPr>
      <w:r w:rsidRPr="00F055DC">
        <w:rPr>
          <w:rFonts w:ascii="Arial" w:hAnsi="Arial" w:cs="Arial"/>
          <w:color w:val="000000" w:themeColor="text1"/>
          <w:sz w:val="24"/>
          <w:szCs w:val="24"/>
        </w:rPr>
        <w:br w:type="page"/>
      </w:r>
    </w:p>
    <w:p w14:paraId="7AC4477B" w14:textId="29052B3B" w:rsidR="00E32E5D" w:rsidRPr="00F055DC" w:rsidRDefault="00FF1548" w:rsidP="00FF1548">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sidRPr="00FF1548">
        <w:rPr>
          <w:rFonts w:ascii="Arial" w:eastAsia="Arial" w:hAnsi="Arial" w:cs="Arial"/>
          <w:b/>
          <w:bCs w:val="0"/>
          <w:color w:val="000000" w:themeColor="text1"/>
          <w:sz w:val="24"/>
          <w:szCs w:val="24"/>
        </w:rPr>
        <w:lastRenderedPageBreak/>
        <w:t>ACADEMIC AFFAIRS</w:t>
      </w:r>
      <w:r w:rsidR="00C0003A">
        <w:rPr>
          <w:rFonts w:ascii="Arial" w:eastAsia="Arial" w:hAnsi="Arial" w:cs="Arial"/>
          <w:b/>
          <w:bCs w:val="0"/>
          <w:color w:val="000000" w:themeColor="text1"/>
          <w:sz w:val="24"/>
          <w:szCs w:val="24"/>
        </w:rPr>
        <w:t xml:space="preserve"> COMMITTEE</w:t>
      </w:r>
      <w:r>
        <w:rPr>
          <w:rFonts w:ascii="Arial" w:eastAsia="Arial" w:hAnsi="Arial" w:cs="Arial"/>
          <w:color w:val="000000" w:themeColor="text1"/>
          <w:sz w:val="24"/>
          <w:szCs w:val="24"/>
        </w:rPr>
        <w:t xml:space="preserve"> - Standing Committee</w:t>
      </w:r>
    </w:p>
    <w:p w14:paraId="137D802E" w14:textId="42F1CC8F" w:rsidR="004237A7" w:rsidRPr="00F055DC" w:rsidRDefault="006051C8" w:rsidP="00FF1548">
      <w:pPr>
        <w:shd w:val="clear" w:color="auto" w:fill="FFFFFF"/>
        <w:spacing w:line="276" w:lineRule="auto"/>
        <w:ind w:left="0" w:hanging="2"/>
        <w:contextualSpacing/>
        <w:rPr>
          <w:rFonts w:ascii="Arial" w:eastAsia="Arial" w:hAnsi="Arial" w:cs="Arial"/>
          <w:color w:val="000000" w:themeColor="text1"/>
          <w:sz w:val="24"/>
          <w:szCs w:val="24"/>
        </w:rPr>
      </w:pPr>
      <w:bookmarkStart w:id="41" w:name="AcademicAffairs"/>
      <w:bookmarkStart w:id="42" w:name="_Hlk160608832"/>
      <w:bookmarkEnd w:id="41"/>
      <w:r w:rsidRPr="00F055DC">
        <w:rPr>
          <w:rFonts w:ascii="Arial" w:eastAsia="Arial" w:hAnsi="Arial" w:cs="Arial"/>
          <w:color w:val="000000" w:themeColor="text1"/>
          <w:sz w:val="24"/>
          <w:szCs w:val="24"/>
        </w:rPr>
        <w:t>Time &amp; Location: 3rd Wednesday, 2:00-4:00 pm</w:t>
      </w:r>
      <w:r w:rsidR="00837841" w:rsidRPr="00F055DC">
        <w:rPr>
          <w:rFonts w:ascii="Arial" w:eastAsia="Arial" w:hAnsi="Arial" w:cs="Arial"/>
          <w:color w:val="000000" w:themeColor="text1"/>
          <w:sz w:val="24"/>
          <w:szCs w:val="24"/>
        </w:rPr>
        <w:br/>
      </w:r>
    </w:p>
    <w:p w14:paraId="50AB2EBD" w14:textId="77777777" w:rsidR="004237A7" w:rsidRPr="00F055DC" w:rsidRDefault="006051C8" w:rsidP="00FF1548">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522CF42E"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Academic Affairs Committee recommends plans, policies, and procedures to the College Executive Committee in support of the instructional activities of the college. </w:t>
      </w:r>
      <w:r w:rsidRPr="00F055DC">
        <w:rPr>
          <w:rFonts w:ascii="Arial" w:eastAsia="Arial" w:hAnsi="Arial" w:cs="Arial"/>
          <w:color w:val="000000" w:themeColor="text1"/>
          <w:sz w:val="24"/>
          <w:szCs w:val="24"/>
        </w:rPr>
        <w:br/>
        <w:t xml:space="preserve">Activities: </w:t>
      </w:r>
    </w:p>
    <w:p w14:paraId="21A07BA7" w14:textId="688B432D" w:rsidR="004237A7" w:rsidRPr="00F055DC" w:rsidRDefault="006051C8"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Develops the instructional component of the </w:t>
      </w:r>
      <w:r w:rsidR="001B76FB" w:rsidRPr="00F055DC">
        <w:rPr>
          <w:rFonts w:ascii="Arial" w:eastAsia="Arial" w:hAnsi="Arial" w:cs="Arial"/>
          <w:b w:val="0"/>
          <w:color w:val="000000" w:themeColor="text1"/>
          <w:szCs w:val="24"/>
        </w:rPr>
        <w:t>Institutional Strategic</w:t>
      </w:r>
      <w:r w:rsidRPr="00F055DC">
        <w:rPr>
          <w:rFonts w:ascii="Arial" w:eastAsia="Arial" w:hAnsi="Arial" w:cs="Arial"/>
          <w:b w:val="0"/>
          <w:color w:val="000000" w:themeColor="text1"/>
          <w:szCs w:val="24"/>
        </w:rPr>
        <w:t xml:space="preserve"> Plan</w:t>
      </w:r>
    </w:p>
    <w:p w14:paraId="24B48193" w14:textId="3F5297B9" w:rsidR="004237A7" w:rsidRPr="00F055DC" w:rsidRDefault="00996083"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Prioritize</w:t>
      </w:r>
      <w:r w:rsidR="006051C8" w:rsidRPr="00F055DC">
        <w:rPr>
          <w:rFonts w:ascii="Arial" w:eastAsia="Arial" w:hAnsi="Arial" w:cs="Arial"/>
          <w:b w:val="0"/>
          <w:color w:val="000000" w:themeColor="text1"/>
          <w:szCs w:val="24"/>
        </w:rPr>
        <w:t xml:space="preserve"> budget recommendations for the instructional area</w:t>
      </w:r>
    </w:p>
    <w:p w14:paraId="3BDB97F4" w14:textId="77777777" w:rsidR="004237A7" w:rsidRPr="00F055DC" w:rsidRDefault="006051C8"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Establishes the academic calendar in cooperation with the Guild</w:t>
      </w:r>
    </w:p>
    <w:p w14:paraId="72614447" w14:textId="77777777" w:rsidR="004237A7" w:rsidRPr="00F055DC" w:rsidRDefault="006051C8"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Works cooperatively with</w:t>
      </w:r>
      <w:r w:rsidR="00122EB8" w:rsidRPr="00F055DC">
        <w:rPr>
          <w:rFonts w:ascii="Arial" w:eastAsia="Arial" w:hAnsi="Arial" w:cs="Arial"/>
          <w:b w:val="0"/>
          <w:color w:val="000000" w:themeColor="text1"/>
          <w:szCs w:val="24"/>
        </w:rPr>
        <w:t xml:space="preserve"> the Academic Senate regarding graduation r</w:t>
      </w:r>
      <w:r w:rsidRPr="00F055DC">
        <w:rPr>
          <w:rFonts w:ascii="Arial" w:eastAsia="Arial" w:hAnsi="Arial" w:cs="Arial"/>
          <w:b w:val="0"/>
          <w:color w:val="000000" w:themeColor="text1"/>
          <w:szCs w:val="24"/>
        </w:rPr>
        <w:t>equirements</w:t>
      </w:r>
    </w:p>
    <w:p w14:paraId="1885536D" w14:textId="77777777" w:rsidR="004237A7" w:rsidRPr="00F055DC" w:rsidRDefault="006051C8"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Works with the </w:t>
      </w:r>
      <w:r w:rsidR="00122EB8" w:rsidRPr="00F055DC">
        <w:rPr>
          <w:rFonts w:ascii="Arial" w:eastAsia="Arial" w:hAnsi="Arial" w:cs="Arial"/>
          <w:b w:val="0"/>
          <w:color w:val="000000" w:themeColor="text1"/>
          <w:szCs w:val="24"/>
        </w:rPr>
        <w:t>L</w:t>
      </w:r>
      <w:r w:rsidRPr="00F055DC">
        <w:rPr>
          <w:rFonts w:ascii="Arial" w:eastAsia="Arial" w:hAnsi="Arial" w:cs="Arial"/>
          <w:b w:val="0"/>
          <w:color w:val="000000" w:themeColor="text1"/>
          <w:szCs w:val="24"/>
        </w:rPr>
        <w:t>ibrary to develop instructional resources</w:t>
      </w:r>
    </w:p>
    <w:p w14:paraId="4DDE4B59" w14:textId="77777777" w:rsidR="004237A7" w:rsidRPr="00F055DC" w:rsidRDefault="00122EB8"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Establishes and regulates Study A</w:t>
      </w:r>
      <w:r w:rsidR="006051C8" w:rsidRPr="00F055DC">
        <w:rPr>
          <w:rFonts w:ascii="Arial" w:eastAsia="Arial" w:hAnsi="Arial" w:cs="Arial"/>
          <w:b w:val="0"/>
          <w:color w:val="000000" w:themeColor="text1"/>
          <w:szCs w:val="24"/>
        </w:rPr>
        <w:t>broad programs</w:t>
      </w:r>
    </w:p>
    <w:p w14:paraId="63FD6B7F" w14:textId="77777777" w:rsidR="004237A7" w:rsidRPr="00F055DC" w:rsidRDefault="006051C8"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Guides management of the Baja Field Studies</w:t>
      </w:r>
      <w:r w:rsidR="0020679D" w:rsidRPr="00F055DC">
        <w:rPr>
          <w:rFonts w:ascii="Arial" w:eastAsia="Arial" w:hAnsi="Arial" w:cs="Arial"/>
          <w:b w:val="0"/>
          <w:color w:val="000000" w:themeColor="text1"/>
          <w:szCs w:val="24"/>
        </w:rPr>
        <w:t xml:space="preserve"> Program </w:t>
      </w:r>
    </w:p>
    <w:p w14:paraId="0C11E2FF" w14:textId="290DA03A" w:rsidR="0020679D" w:rsidRPr="00F055DC" w:rsidRDefault="0020679D"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Oversee the Scholars Program</w:t>
      </w:r>
    </w:p>
    <w:p w14:paraId="253E0DC8" w14:textId="77777777" w:rsidR="004237A7" w:rsidRPr="00F055DC" w:rsidRDefault="0020679D"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Works with the College Computer Coordination Committee (4Cs) to meet the technological needs of instruction  </w:t>
      </w:r>
    </w:p>
    <w:p w14:paraId="58A36D86" w14:textId="77777777" w:rsidR="004237A7" w:rsidRPr="00F055DC" w:rsidRDefault="006051C8" w:rsidP="00C22BAB">
      <w:pPr>
        <w:pStyle w:val="ListParagraph"/>
        <w:numPr>
          <w:ilvl w:val="0"/>
          <w:numId w:val="30"/>
        </w:numPr>
        <w:spacing w:after="0"/>
        <w:ind w:leftChars="0" w:left="540" w:firstLineChars="0"/>
        <w:rPr>
          <w:rFonts w:ascii="Arial" w:eastAsia="Arial" w:hAnsi="Arial" w:cs="Arial"/>
          <w:color w:val="000000" w:themeColor="text1"/>
          <w:szCs w:val="24"/>
        </w:rPr>
      </w:pPr>
      <w:r w:rsidRPr="00F055DC">
        <w:rPr>
          <w:rFonts w:ascii="Arial" w:eastAsia="Arial" w:hAnsi="Arial" w:cs="Arial"/>
          <w:b w:val="0"/>
          <w:color w:val="000000" w:themeColor="text1"/>
          <w:szCs w:val="24"/>
        </w:rPr>
        <w:t>Submits recommendations in areas of curricular and academic standards to the Academic Senate for concurrent review and recommendation to the College Executive Committee, as appropriate.</w:t>
      </w:r>
      <w:r w:rsidR="00A64AE1" w:rsidRPr="00F055DC">
        <w:rPr>
          <w:rFonts w:ascii="Arial" w:eastAsia="Arial" w:hAnsi="Arial" w:cs="Arial"/>
          <w:b w:val="0"/>
          <w:color w:val="000000" w:themeColor="text1"/>
          <w:szCs w:val="24"/>
        </w:rPr>
        <w:br/>
      </w:r>
    </w:p>
    <w:p w14:paraId="6CF56252" w14:textId="7B5FCC05" w:rsidR="00676831" w:rsidRDefault="006051C8" w:rsidP="00C22BAB">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Committee composition determined by Administrative Regulation 2511, Governance Document.</w:t>
      </w:r>
    </w:p>
    <w:p w14:paraId="6354721E" w14:textId="77777777" w:rsidR="00FF1548" w:rsidRPr="00F055DC" w:rsidRDefault="00FF1548" w:rsidP="00C22BAB">
      <w:pPr>
        <w:spacing w:line="276" w:lineRule="auto"/>
        <w:ind w:left="0" w:hanging="2"/>
        <w:contextualSpacing/>
        <w:rPr>
          <w:rFonts w:ascii="Arial" w:eastAsia="Arial" w:hAnsi="Arial" w:cs="Arial"/>
          <w:color w:val="000000" w:themeColor="text1"/>
          <w:sz w:val="24"/>
          <w:szCs w:val="24"/>
        </w:rPr>
      </w:pPr>
    </w:p>
    <w:tbl>
      <w:tblPr>
        <w:tblStyle w:val="19"/>
        <w:tblW w:w="9555" w:type="dxa"/>
        <w:tblBorders>
          <w:insideH w:val="single" w:sz="4" w:space="0" w:color="auto"/>
          <w:insideV w:val="single" w:sz="4" w:space="0" w:color="auto"/>
        </w:tblBorders>
        <w:tblLayout w:type="fixed"/>
        <w:tblLook w:val="0020" w:firstRow="1" w:lastRow="0" w:firstColumn="0" w:lastColumn="0" w:noHBand="0" w:noVBand="0"/>
      </w:tblPr>
      <w:tblGrid>
        <w:gridCol w:w="2335"/>
        <w:gridCol w:w="7220"/>
      </w:tblGrid>
      <w:tr w:rsidR="00F055DC" w:rsidRPr="00F055DC" w14:paraId="2E35ED4C" w14:textId="77777777" w:rsidTr="002E163A">
        <w:tc>
          <w:tcPr>
            <w:tcW w:w="2335" w:type="dxa"/>
          </w:tcPr>
          <w:p w14:paraId="63EFBB7F" w14:textId="2E700142"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220" w:type="dxa"/>
          </w:tcPr>
          <w:p w14:paraId="7EF8EA00" w14:textId="19ED1892" w:rsidR="00647137" w:rsidRPr="00F055DC" w:rsidRDefault="00647137" w:rsidP="00C22BAB">
            <w:pPr>
              <w:spacing w:line="276" w:lineRule="auto"/>
              <w:ind w:left="0" w:hanging="2"/>
              <w:contextualSpacing/>
              <w:rPr>
                <w:rFonts w:ascii="Arial" w:hAnsi="Arial" w:cs="Arial"/>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11B199DE" w14:textId="77777777" w:rsidTr="002E163A">
        <w:tc>
          <w:tcPr>
            <w:tcW w:w="2335" w:type="dxa"/>
          </w:tcPr>
          <w:p w14:paraId="1CC9DBFA"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Chair:</w:t>
            </w:r>
          </w:p>
        </w:tc>
        <w:tc>
          <w:tcPr>
            <w:tcW w:w="7220" w:type="dxa"/>
          </w:tcPr>
          <w:p w14:paraId="0708C6C9" w14:textId="7777777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hyperlink r:id="rId60">
              <w:r w:rsidRPr="00F055DC">
                <w:rPr>
                  <w:rFonts w:ascii="Arial" w:eastAsia="Arial" w:hAnsi="Arial" w:cs="Arial"/>
                  <w:color w:val="000000" w:themeColor="text1"/>
                  <w:sz w:val="24"/>
                  <w:szCs w:val="24"/>
                  <w:u w:val="single"/>
                </w:rPr>
                <w:t>Michael Ritterbrown</w:t>
              </w:r>
            </w:hyperlink>
            <w:r w:rsidRPr="00F055DC">
              <w:rPr>
                <w:rFonts w:ascii="Arial" w:eastAsia="Arial" w:hAnsi="Arial" w:cs="Arial"/>
                <w:color w:val="000000" w:themeColor="text1"/>
                <w:sz w:val="24"/>
                <w:szCs w:val="24"/>
              </w:rPr>
              <w:t xml:space="preserve">, Vice President Instructional Services </w:t>
            </w:r>
          </w:p>
          <w:p w14:paraId="76BED300" w14:textId="7777777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i/>
                <w:color w:val="000000" w:themeColor="text1"/>
                <w:sz w:val="24"/>
                <w:szCs w:val="24"/>
              </w:rPr>
              <w:t>votes only in the event of a tie</w:t>
            </w:r>
          </w:p>
        </w:tc>
      </w:tr>
      <w:tr w:rsidR="00F055DC" w:rsidRPr="00F055DC" w14:paraId="5C58C56A" w14:textId="77777777" w:rsidTr="002E163A">
        <w:tc>
          <w:tcPr>
            <w:tcW w:w="2335" w:type="dxa"/>
          </w:tcPr>
          <w:p w14:paraId="65689EA8"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220" w:type="dxa"/>
          </w:tcPr>
          <w:p w14:paraId="799B7808" w14:textId="7DD64FD4"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Cameron Hastings, Academic Senate President </w:t>
            </w:r>
          </w:p>
        </w:tc>
      </w:tr>
      <w:tr w:rsidR="00F055DC" w:rsidRPr="00F055DC" w14:paraId="2E49ADA1" w14:textId="77777777" w:rsidTr="002E163A">
        <w:tc>
          <w:tcPr>
            <w:tcW w:w="2335" w:type="dxa"/>
          </w:tcPr>
          <w:p w14:paraId="549A4CBF"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220" w:type="dxa"/>
          </w:tcPr>
          <w:p w14:paraId="3E7F220A" w14:textId="3E71A725" w:rsidR="00647137" w:rsidRPr="00F055DC" w:rsidRDefault="00AA2DBE" w:rsidP="00C22BAB">
            <w:pPr>
              <w:spacing w:line="276" w:lineRule="auto"/>
              <w:ind w:leftChars="0" w:left="0" w:firstLineChars="0" w:firstLine="0"/>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Maite Peterson</w:t>
            </w:r>
            <w:r w:rsidR="00647137" w:rsidRPr="00F055DC">
              <w:rPr>
                <w:rFonts w:ascii="Arial" w:eastAsia="Arial" w:hAnsi="Arial" w:cs="Arial"/>
                <w:color w:val="000000" w:themeColor="text1"/>
                <w:sz w:val="24"/>
                <w:szCs w:val="24"/>
              </w:rPr>
              <w:t>, Guild President</w:t>
            </w:r>
          </w:p>
        </w:tc>
      </w:tr>
      <w:tr w:rsidR="00F055DC" w:rsidRPr="00F055DC" w14:paraId="1053E4B4" w14:textId="77777777" w:rsidTr="002E163A">
        <w:tc>
          <w:tcPr>
            <w:tcW w:w="2335" w:type="dxa"/>
          </w:tcPr>
          <w:p w14:paraId="5B96C4B7"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220" w:type="dxa"/>
          </w:tcPr>
          <w:p w14:paraId="42058868" w14:textId="24E71C3D"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Piper Rooney (2028-29), </w:t>
            </w:r>
          </w:p>
          <w:p w14:paraId="694ED525" w14:textId="39275682"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Adina Lerner (27-28), Paolo Banaag (</w:t>
            </w:r>
            <w:r w:rsidR="000C43D0">
              <w:rPr>
                <w:rFonts w:ascii="Arial" w:eastAsia="Arial" w:hAnsi="Arial" w:cs="Arial"/>
                <w:color w:val="000000" w:themeColor="text1"/>
                <w:sz w:val="24"/>
                <w:szCs w:val="24"/>
              </w:rPr>
              <w:t>20</w:t>
            </w:r>
            <w:r w:rsidRPr="00F055DC">
              <w:rPr>
                <w:rFonts w:ascii="Arial" w:eastAsia="Arial" w:hAnsi="Arial" w:cs="Arial"/>
                <w:color w:val="000000" w:themeColor="text1"/>
                <w:sz w:val="24"/>
                <w:szCs w:val="24"/>
              </w:rPr>
              <w:t xml:space="preserve">27-28) </w:t>
            </w:r>
          </w:p>
        </w:tc>
      </w:tr>
      <w:tr w:rsidR="00F055DC" w:rsidRPr="00F055DC" w14:paraId="23178D68" w14:textId="77777777" w:rsidTr="002E163A">
        <w:tc>
          <w:tcPr>
            <w:tcW w:w="2335" w:type="dxa"/>
          </w:tcPr>
          <w:p w14:paraId="7D799552"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220" w:type="dxa"/>
          </w:tcPr>
          <w:p w14:paraId="3C625304" w14:textId="18CC7F35" w:rsidR="00647137" w:rsidRPr="00F055DC" w:rsidRDefault="00647137" w:rsidP="00C22BAB">
            <w:pPr>
              <w:spacing w:line="276" w:lineRule="auto"/>
              <w:ind w:left="0" w:hanging="2"/>
              <w:contextualSpacing/>
              <w:rPr>
                <w:rFonts w:ascii="Arial" w:eastAsia="Arial" w:hAnsi="Arial" w:cs="Arial"/>
                <w:color w:val="000000" w:themeColor="text1"/>
                <w:sz w:val="24"/>
                <w:szCs w:val="24"/>
              </w:rPr>
            </w:pPr>
            <w:proofErr w:type="spellStart"/>
            <w:r w:rsidRPr="00F055DC">
              <w:rPr>
                <w:rFonts w:ascii="Arial" w:eastAsia="Arial" w:hAnsi="Arial" w:cs="Arial"/>
                <w:color w:val="000000" w:themeColor="text1"/>
                <w:sz w:val="24"/>
                <w:szCs w:val="24"/>
              </w:rPr>
              <w:t>Frezoli</w:t>
            </w:r>
            <w:proofErr w:type="spellEnd"/>
            <w:r w:rsidRPr="00F055DC">
              <w:rPr>
                <w:rFonts w:ascii="Arial" w:eastAsia="Arial" w:hAnsi="Arial" w:cs="Arial"/>
                <w:color w:val="000000" w:themeColor="text1"/>
                <w:sz w:val="24"/>
                <w:szCs w:val="24"/>
              </w:rPr>
              <w:t xml:space="preserve"> Gille (2026-27), </w:t>
            </w:r>
            <w:r w:rsidR="000C43D0">
              <w:rPr>
                <w:rFonts w:ascii="Arial" w:eastAsia="Arial" w:hAnsi="Arial" w:cs="Arial"/>
                <w:color w:val="000000" w:themeColor="text1"/>
                <w:sz w:val="24"/>
                <w:szCs w:val="24"/>
              </w:rPr>
              <w:t>Patricia Assaf</w:t>
            </w:r>
            <w:r w:rsidRPr="00F055DC">
              <w:rPr>
                <w:rFonts w:ascii="Arial" w:eastAsia="Arial" w:hAnsi="Arial" w:cs="Arial"/>
                <w:color w:val="000000" w:themeColor="text1"/>
                <w:sz w:val="24"/>
                <w:szCs w:val="24"/>
              </w:rPr>
              <w:t xml:space="preserve"> (202</w:t>
            </w:r>
            <w:r w:rsidR="000C43D0">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0C43D0">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 xml:space="preserve">) </w:t>
            </w:r>
          </w:p>
        </w:tc>
      </w:tr>
      <w:tr w:rsidR="00F055DC" w:rsidRPr="00F055DC" w14:paraId="6EB8F430" w14:textId="77777777" w:rsidTr="002E163A">
        <w:tc>
          <w:tcPr>
            <w:tcW w:w="2335" w:type="dxa"/>
          </w:tcPr>
          <w:p w14:paraId="59989729"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 &amp; I Co-Chair:</w:t>
            </w:r>
          </w:p>
        </w:tc>
        <w:tc>
          <w:tcPr>
            <w:tcW w:w="7220" w:type="dxa"/>
          </w:tcPr>
          <w:p w14:paraId="4DEBEB91" w14:textId="482060C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Paul Vera, C &amp; I Coordinator ± </w:t>
            </w:r>
          </w:p>
        </w:tc>
      </w:tr>
      <w:tr w:rsidR="00F055DC" w:rsidRPr="00F055DC" w14:paraId="0186CEE1" w14:textId="77777777" w:rsidTr="002E163A">
        <w:tc>
          <w:tcPr>
            <w:tcW w:w="2335" w:type="dxa"/>
          </w:tcPr>
          <w:p w14:paraId="487CBF76" w14:textId="4EAE1C98"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AO:</w:t>
            </w:r>
          </w:p>
        </w:tc>
        <w:tc>
          <w:tcPr>
            <w:tcW w:w="7220" w:type="dxa"/>
          </w:tcPr>
          <w:p w14:paraId="74C9EC9A" w14:textId="2BD6989F"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Bridget Bershad ±, </w:t>
            </w:r>
            <w:r w:rsidRPr="00F055DC">
              <w:rPr>
                <w:rFonts w:ascii="Arial" w:eastAsia="Arial" w:hAnsi="Arial" w:cs="Arial"/>
                <w:bCs w:val="0"/>
                <w:color w:val="000000" w:themeColor="text1"/>
                <w:sz w:val="24"/>
                <w:szCs w:val="24"/>
              </w:rPr>
              <w:t>Articulation Officer</w:t>
            </w:r>
          </w:p>
        </w:tc>
      </w:tr>
      <w:tr w:rsidR="00F055DC" w:rsidRPr="00F055DC" w14:paraId="21BECEF7" w14:textId="77777777" w:rsidTr="002E163A">
        <w:tc>
          <w:tcPr>
            <w:tcW w:w="2335" w:type="dxa"/>
          </w:tcPr>
          <w:p w14:paraId="2BBB35D4"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Division Chairs:</w:t>
            </w:r>
          </w:p>
        </w:tc>
        <w:tc>
          <w:tcPr>
            <w:tcW w:w="7220" w:type="dxa"/>
          </w:tcPr>
          <w:p w14:paraId="480CC050" w14:textId="4047D1F5"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Biology, Javier Gago</w:t>
            </w:r>
          </w:p>
          <w:p w14:paraId="2C3A882E" w14:textId="1E4E6EDC"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Business, Michael Scott</w:t>
            </w:r>
          </w:p>
          <w:p w14:paraId="5C87170A" w14:textId="41FFB302"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English, Francien Rohrbacher</w:t>
            </w:r>
          </w:p>
          <w:p w14:paraId="458BBBAA" w14:textId="056FC845"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ESL, Zohara Kaye</w:t>
            </w:r>
          </w:p>
          <w:p w14:paraId="1CAB4B37" w14:textId="40BEB373"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lastRenderedPageBreak/>
              <w:t>Kinesiology, Joel Weiss</w:t>
            </w:r>
            <w:r w:rsidRPr="00F055DC">
              <w:rPr>
                <w:rFonts w:ascii="Arial" w:eastAsia="Arial" w:hAnsi="Arial" w:cs="Arial"/>
                <w:color w:val="000000" w:themeColor="text1"/>
                <w:sz w:val="24"/>
                <w:szCs w:val="24"/>
              </w:rPr>
              <w:br/>
              <w:t>Language Arts, Samantha Garagliano</w:t>
            </w:r>
          </w:p>
          <w:p w14:paraId="72714A61" w14:textId="6EF70F80"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Mathematics, Yvette Hassakoursian</w:t>
            </w:r>
          </w:p>
          <w:p w14:paraId="7F3F5D6D" w14:textId="171AA1B5"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Noncredit Business &amp; Life Skills, </w:t>
            </w:r>
            <w:r w:rsidR="00D54267" w:rsidRPr="00F055DC">
              <w:rPr>
                <w:rFonts w:ascii="Arial" w:eastAsia="Arial" w:hAnsi="Arial" w:cs="Arial"/>
                <w:color w:val="000000" w:themeColor="text1"/>
                <w:sz w:val="24"/>
                <w:szCs w:val="24"/>
              </w:rPr>
              <w:t>Rosemarie Shamieh</w:t>
            </w:r>
          </w:p>
          <w:p w14:paraId="3CF017E8" w14:textId="4C6E4712"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Noncredit ESL, Naomi Sato</w:t>
            </w:r>
          </w:p>
          <w:p w14:paraId="61D1FC1E" w14:textId="27F3CE99"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Physical Science, Sevada </w:t>
            </w:r>
            <w:proofErr w:type="spellStart"/>
            <w:r w:rsidRPr="00F055DC">
              <w:rPr>
                <w:rFonts w:ascii="Arial" w:eastAsia="Arial" w:hAnsi="Arial" w:cs="Arial"/>
                <w:color w:val="000000" w:themeColor="text1"/>
                <w:sz w:val="24"/>
                <w:szCs w:val="24"/>
              </w:rPr>
              <w:t>Chamras</w:t>
            </w:r>
            <w:proofErr w:type="spellEnd"/>
          </w:p>
          <w:p w14:paraId="4FC1E6C3" w14:textId="4F4983CC"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Social Sciences, Beth Kronbeck </w:t>
            </w:r>
          </w:p>
          <w:p w14:paraId="5CBE94D7" w14:textId="5251F623"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Student Services, Richard Cortes</w:t>
            </w:r>
          </w:p>
          <w:p w14:paraId="1660D952" w14:textId="2D5C6C11"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Technology &amp; Aviation, Andrew Feldman </w:t>
            </w:r>
          </w:p>
          <w:p w14:paraId="1C7DD0C5" w14:textId="779F19BE" w:rsidR="00647137" w:rsidRPr="00F055DC" w:rsidRDefault="00647137" w:rsidP="00C22BAB">
            <w:pPr>
              <w:spacing w:line="276" w:lineRule="auto"/>
              <w:ind w:left="0" w:hanging="2"/>
              <w:contextualSpacing/>
              <w:rPr>
                <w:rFonts w:ascii="Arial" w:eastAsia="Arial" w:hAnsi="Arial" w:cs="Arial"/>
                <w:i/>
                <w:color w:val="000000" w:themeColor="text1"/>
                <w:sz w:val="24"/>
                <w:szCs w:val="24"/>
              </w:rPr>
            </w:pPr>
            <w:r w:rsidRPr="00F055DC">
              <w:rPr>
                <w:rFonts w:ascii="Arial" w:eastAsia="Arial" w:hAnsi="Arial" w:cs="Arial"/>
                <w:color w:val="000000" w:themeColor="text1"/>
                <w:sz w:val="24"/>
                <w:szCs w:val="24"/>
              </w:rPr>
              <w:t>Visual &amp; Performing Arts, Peter Green</w:t>
            </w:r>
          </w:p>
        </w:tc>
      </w:tr>
      <w:tr w:rsidR="00F055DC" w:rsidRPr="00F055DC" w14:paraId="4897BFEC" w14:textId="77777777" w:rsidTr="002E163A">
        <w:tc>
          <w:tcPr>
            <w:tcW w:w="2335" w:type="dxa"/>
          </w:tcPr>
          <w:p w14:paraId="30169274" w14:textId="6ABE6C02"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lastRenderedPageBreak/>
              <w:t xml:space="preserve">Administration: </w:t>
            </w:r>
          </w:p>
          <w:p w14:paraId="6CFD32DF" w14:textId="7777777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[10]</w:t>
            </w:r>
          </w:p>
        </w:tc>
        <w:tc>
          <w:tcPr>
            <w:tcW w:w="7220" w:type="dxa"/>
          </w:tcPr>
          <w:p w14:paraId="489580D5" w14:textId="6135A803" w:rsidR="00647137" w:rsidRPr="00F055DC" w:rsidRDefault="00647137" w:rsidP="00C22BAB">
            <w:pPr>
              <w:spacing w:line="276" w:lineRule="auto"/>
              <w:ind w:left="0" w:hanging="2"/>
              <w:contextualSpacing/>
              <w:rPr>
                <w:rFonts w:ascii="Arial" w:eastAsia="Arial" w:hAnsi="Arial" w:cs="Arial"/>
                <w:i/>
                <w:color w:val="000000" w:themeColor="text1"/>
                <w:sz w:val="24"/>
                <w:szCs w:val="24"/>
              </w:rPr>
            </w:pPr>
            <w:r w:rsidRPr="00F055DC">
              <w:rPr>
                <w:rFonts w:ascii="Arial" w:eastAsia="Arial" w:hAnsi="Arial" w:cs="Arial"/>
                <w:i/>
                <w:color w:val="000000" w:themeColor="text1"/>
                <w:sz w:val="24"/>
                <w:szCs w:val="24"/>
              </w:rPr>
              <w:t xml:space="preserve">7 Administrators from Instructional Services:  </w:t>
            </w:r>
          </w:p>
          <w:p w14:paraId="2A7C53E8" w14:textId="4447E379" w:rsidR="00647137" w:rsidRPr="00F055DC" w:rsidRDefault="003A2DB6"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VACANT</w:t>
            </w:r>
            <w:r w:rsidR="00647137" w:rsidRPr="00F055DC">
              <w:rPr>
                <w:rFonts w:ascii="Arial" w:eastAsia="Arial" w:hAnsi="Arial" w:cs="Arial"/>
                <w:color w:val="000000" w:themeColor="text1"/>
                <w:sz w:val="24"/>
                <w:szCs w:val="24"/>
              </w:rPr>
              <w:t>, Dean Instructional Services</w:t>
            </w:r>
          </w:p>
          <w:p w14:paraId="7EABADAA" w14:textId="6C57CE48" w:rsidR="00647137" w:rsidRPr="00F055DC" w:rsidRDefault="00647137"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Thatcher Weldon, Administrative Dean Continuing &amp; Community Education</w:t>
            </w:r>
          </w:p>
          <w:p w14:paraId="6691304C" w14:textId="7777777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Freddy Saucedo, Dean </w:t>
            </w:r>
            <w:r w:rsidRPr="00F055DC">
              <w:rPr>
                <w:rFonts w:ascii="Arial" w:hAnsi="Arial" w:cs="Arial"/>
                <w:color w:val="000000" w:themeColor="text1"/>
                <w:sz w:val="24"/>
                <w:szCs w:val="24"/>
                <w:shd w:val="clear" w:color="auto" w:fill="FFFFFF"/>
              </w:rPr>
              <w:t>Career Education &amp; Workforce Development</w:t>
            </w:r>
            <w:r w:rsidRPr="00F055DC">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br/>
              <w:t>Drew Yamanishi, Dean Student Services</w:t>
            </w:r>
          </w:p>
          <w:p w14:paraId="50582DB2" w14:textId="4CDCCAEC"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Katie Datko, Dean Library and Learning Resources</w:t>
            </w:r>
          </w:p>
          <w:p w14:paraId="7443BD82" w14:textId="61DDF4B5"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Michelle Ramirez, Interim Associate Dean of Nursing Sciences</w:t>
            </w:r>
          </w:p>
          <w:p w14:paraId="15DECD68" w14:textId="7777777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Nancy Traynor, Curriculum &amp; Scheduling Systems Manager </w:t>
            </w:r>
          </w:p>
          <w:p w14:paraId="1F7AB931" w14:textId="52FAFED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p>
          <w:p w14:paraId="551026A2" w14:textId="7777777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Dioquino, Associate Vice President for Technology and Innovation</w:t>
            </w:r>
          </w:p>
          <w:p w14:paraId="421F5F4C" w14:textId="6FAB6DE3" w:rsidR="00647137" w:rsidRPr="00F055DC" w:rsidRDefault="00647137"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bCs w:val="0"/>
                <w:color w:val="000000" w:themeColor="text1"/>
                <w:sz w:val="24"/>
                <w:szCs w:val="24"/>
              </w:rPr>
              <w:t xml:space="preserve">Michael Davis, Associate </w:t>
            </w:r>
            <w:r w:rsidRPr="00F055DC">
              <w:rPr>
                <w:rFonts w:ascii="Arial" w:eastAsia="Arial" w:hAnsi="Arial" w:cs="Arial"/>
                <w:color w:val="000000" w:themeColor="text1"/>
                <w:sz w:val="24"/>
                <w:szCs w:val="24"/>
              </w:rPr>
              <w:t>Dean of Research &amp; Institutional Planning</w:t>
            </w:r>
            <w:r w:rsidRPr="00F055DC">
              <w:rPr>
                <w:rFonts w:ascii="Arial" w:eastAsia="Arial" w:hAnsi="Arial" w:cs="Arial"/>
                <w:color w:val="000000" w:themeColor="text1"/>
                <w:sz w:val="24"/>
                <w:szCs w:val="24"/>
              </w:rPr>
              <w:br/>
            </w:r>
            <w:proofErr w:type="spellStart"/>
            <w:r w:rsidRPr="00F055DC">
              <w:rPr>
                <w:rFonts w:ascii="Arial" w:eastAsia="Arial" w:hAnsi="Arial" w:cs="Arial"/>
                <w:color w:val="000000" w:themeColor="text1"/>
                <w:sz w:val="24"/>
                <w:szCs w:val="24"/>
              </w:rPr>
              <w:t>Angineh</w:t>
            </w:r>
            <w:proofErr w:type="spellEnd"/>
            <w:r w:rsidRPr="00F055DC">
              <w:rPr>
                <w:rFonts w:ascii="Arial" w:eastAsia="Arial" w:hAnsi="Arial" w:cs="Arial"/>
                <w:color w:val="000000" w:themeColor="text1"/>
                <w:sz w:val="24"/>
                <w:szCs w:val="24"/>
              </w:rPr>
              <w:t xml:space="preserve"> Baghoomian, Administrative Services</w:t>
            </w:r>
          </w:p>
        </w:tc>
      </w:tr>
      <w:tr w:rsidR="00F055DC" w:rsidRPr="00F055DC" w14:paraId="3B30A46E" w14:textId="77777777" w:rsidTr="002E163A">
        <w:trPr>
          <w:trHeight w:val="290"/>
        </w:trPr>
        <w:tc>
          <w:tcPr>
            <w:tcW w:w="2335" w:type="dxa"/>
          </w:tcPr>
          <w:p w14:paraId="00AAAE5C" w14:textId="1C47E049"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220" w:type="dxa"/>
          </w:tcPr>
          <w:p w14:paraId="2EEFA8EF" w14:textId="6A4BB275"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Hasmik Sarkissian (2028-29)</w:t>
            </w:r>
          </w:p>
        </w:tc>
      </w:tr>
      <w:tr w:rsidR="00F055DC" w:rsidRPr="00F055DC" w14:paraId="3CF79B8F" w14:textId="77777777" w:rsidTr="002E163A">
        <w:tc>
          <w:tcPr>
            <w:tcW w:w="2335" w:type="dxa"/>
          </w:tcPr>
          <w:p w14:paraId="5420D981" w14:textId="356534FA"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ASGCC: [3]</w:t>
            </w:r>
          </w:p>
        </w:tc>
        <w:tc>
          <w:tcPr>
            <w:tcW w:w="7220" w:type="dxa"/>
          </w:tcPr>
          <w:p w14:paraId="706710AC" w14:textId="61C0E258" w:rsidR="00647137" w:rsidRPr="00AA2DBE" w:rsidRDefault="00F7492D"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 xml:space="preserve">Daniella Elpatova, </w:t>
            </w:r>
            <w:proofErr w:type="spellStart"/>
            <w:r w:rsidR="00307E43">
              <w:rPr>
                <w:rFonts w:ascii="Arial" w:eastAsia="Arial" w:hAnsi="Arial" w:cs="Arial"/>
                <w:iCs/>
                <w:color w:val="000000" w:themeColor="text1"/>
                <w:sz w:val="24"/>
                <w:szCs w:val="24"/>
              </w:rPr>
              <w:t>Miliena</w:t>
            </w:r>
            <w:proofErr w:type="spellEnd"/>
            <w:r w:rsidR="00307E43">
              <w:rPr>
                <w:rFonts w:ascii="Arial" w:eastAsia="Arial" w:hAnsi="Arial" w:cs="Arial"/>
                <w:iCs/>
                <w:color w:val="000000" w:themeColor="text1"/>
                <w:sz w:val="24"/>
                <w:szCs w:val="24"/>
              </w:rPr>
              <w:t xml:space="preserve"> Martirosian, and Alexandra Gutierrez</w:t>
            </w:r>
          </w:p>
        </w:tc>
      </w:tr>
      <w:tr w:rsidR="00F055DC" w:rsidRPr="00F055DC" w14:paraId="2EC24093" w14:textId="77777777" w:rsidTr="002E163A">
        <w:trPr>
          <w:trHeight w:val="417"/>
        </w:trPr>
        <w:tc>
          <w:tcPr>
            <w:tcW w:w="2335" w:type="dxa"/>
          </w:tcPr>
          <w:p w14:paraId="347606CF"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2EEFF6C9"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p>
        </w:tc>
        <w:tc>
          <w:tcPr>
            <w:tcW w:w="7220" w:type="dxa"/>
          </w:tcPr>
          <w:p w14:paraId="46DB50B7" w14:textId="6D27F406"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Hasmik Sarkissian, Office of the Vice President of Instruction </w:t>
            </w:r>
          </w:p>
          <w:p w14:paraId="66B45232" w14:textId="460266EF" w:rsidR="00647137" w:rsidRPr="00F055DC" w:rsidRDefault="008E246F"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61"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62" w:history="1">
              <w:r w:rsidRPr="00F055DC">
                <w:rPr>
                  <w:rStyle w:val="Hyperlink"/>
                  <w:rFonts w:ascii="Arial" w:eastAsia="Arial" w:hAnsi="Arial" w:cs="Arial"/>
                  <w:color w:val="000000" w:themeColor="text1"/>
                  <w:sz w:val="24"/>
                  <w:szCs w:val="24"/>
                </w:rPr>
                <w:t>Board Docs</w:t>
              </w:r>
            </w:hyperlink>
          </w:p>
        </w:tc>
      </w:tr>
      <w:tr w:rsidR="002E163A" w:rsidRPr="00F055DC" w14:paraId="60B83CB3" w14:textId="77777777" w:rsidTr="002E163A">
        <w:tblPrEx>
          <w:tblBorders>
            <w:insideH w:val="none" w:sz="0" w:space="0" w:color="auto"/>
            <w:insideV w:val="none" w:sz="0" w:space="0" w:color="auto"/>
          </w:tblBorders>
        </w:tblPrEx>
        <w:tc>
          <w:tcPr>
            <w:tcW w:w="2335" w:type="dxa"/>
          </w:tcPr>
          <w:p w14:paraId="1A0E15C7"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p>
          <w:p w14:paraId="29663D40" w14:textId="7777777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Non-voting</w:t>
            </w:r>
          </w:p>
        </w:tc>
        <w:tc>
          <w:tcPr>
            <w:tcW w:w="7220" w:type="dxa"/>
          </w:tcPr>
          <w:p w14:paraId="52487E71" w14:textId="43E7955E"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Vice President Student Services, Alen Andriassian</w:t>
            </w:r>
          </w:p>
          <w:p w14:paraId="1649BDA8" w14:textId="6BCF50AB"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Dean Science, Technology, Engineering, and Math, Jeremy Talaoc</w:t>
            </w:r>
          </w:p>
          <w:p w14:paraId="422785C0" w14:textId="0F74FE3A"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Director Financial Aid, Giselle Gamino</w:t>
            </w:r>
          </w:p>
          <w:p w14:paraId="0142E248" w14:textId="7777777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Director Admission &amp; Records, Michelle Mora</w:t>
            </w:r>
          </w:p>
          <w:p w14:paraId="6C22ED51" w14:textId="7B1A153C"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Library &amp; Learning Center, Adina Lerner</w:t>
            </w:r>
          </w:p>
          <w:p w14:paraId="12F71B5D" w14:textId="32AD9EA0"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Learning Outcomes Coordinator, Yvette Ybarra </w:t>
            </w:r>
          </w:p>
          <w:p w14:paraId="2CE177A8" w14:textId="49AB3578"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Governance Office, Frankie Strong </w:t>
            </w:r>
          </w:p>
        </w:tc>
      </w:tr>
    </w:tbl>
    <w:p w14:paraId="56CD9F95" w14:textId="77777777" w:rsidR="00F22594" w:rsidRPr="00F055DC" w:rsidRDefault="00F22594"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bookmarkStart w:id="43" w:name="_heading=h.4h042r0" w:colFirst="0" w:colLast="0"/>
      <w:bookmarkEnd w:id="43"/>
    </w:p>
    <w:p w14:paraId="4A3680D4" w14:textId="77777777" w:rsidR="00F22594" w:rsidRPr="00F055DC" w:rsidRDefault="00F22594"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p>
    <w:p w14:paraId="0353C00E" w14:textId="297009D9" w:rsidR="00A64AE1" w:rsidRPr="00F055DC" w:rsidRDefault="00A64AE1"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The Academic Affairs Committee is one of the five Standing Committees.</w:t>
      </w:r>
    </w:p>
    <w:p w14:paraId="3EFB806C" w14:textId="77777777" w:rsidR="00A64AE1" w:rsidRPr="00F055DC" w:rsidRDefault="00A64AE1"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Subcommittees reporting to the Academic Affairs Committee include:</w:t>
      </w:r>
    </w:p>
    <w:p w14:paraId="20DC04A8" w14:textId="77777777" w:rsidR="00D54267" w:rsidRPr="00F055DC" w:rsidRDefault="00A64AE1" w:rsidP="00D54267">
      <w:pPr>
        <w:pStyle w:val="ListParagraph"/>
        <w:numPr>
          <w:ilvl w:val="0"/>
          <w:numId w:val="48"/>
        </w:numPr>
        <w:pBdr>
          <w:top w:val="nil"/>
          <w:left w:val="nil"/>
          <w:bottom w:val="nil"/>
          <w:right w:val="nil"/>
          <w:between w:val="nil"/>
        </w:pBdr>
        <w:ind w:leftChars="0" w:firstLineChars="0"/>
        <w:rPr>
          <w:rFonts w:ascii="Arial" w:hAnsi="Arial" w:cs="Arial"/>
          <w:b w:val="0"/>
          <w:bCs/>
          <w:iCs/>
          <w:color w:val="000000" w:themeColor="text1"/>
          <w:szCs w:val="24"/>
        </w:rPr>
      </w:pPr>
      <w:r w:rsidRPr="00F055DC">
        <w:rPr>
          <w:rFonts w:ascii="Arial" w:eastAsia="Arial" w:hAnsi="Arial" w:cs="Arial"/>
          <w:b w:val="0"/>
          <w:bCs/>
          <w:iCs/>
          <w:color w:val="000000" w:themeColor="text1"/>
          <w:szCs w:val="24"/>
        </w:rPr>
        <w:t>Academic Calendar</w:t>
      </w:r>
      <w:r w:rsidR="00ED7545" w:rsidRPr="00F055DC">
        <w:rPr>
          <w:rFonts w:ascii="Arial" w:hAnsi="Arial" w:cs="Arial"/>
          <w:b w:val="0"/>
          <w:bCs/>
          <w:iCs/>
          <w:color w:val="000000" w:themeColor="text1"/>
          <w:szCs w:val="24"/>
        </w:rPr>
        <w:tab/>
      </w:r>
      <w:r w:rsidR="00ED7545" w:rsidRPr="00F055DC">
        <w:rPr>
          <w:rFonts w:ascii="Arial" w:hAnsi="Arial" w:cs="Arial"/>
          <w:b w:val="0"/>
          <w:bCs/>
          <w:iCs/>
          <w:color w:val="000000" w:themeColor="text1"/>
          <w:szCs w:val="24"/>
        </w:rPr>
        <w:tab/>
      </w:r>
      <w:r w:rsidR="00ED7545" w:rsidRPr="00F055DC">
        <w:rPr>
          <w:rFonts w:ascii="Arial" w:hAnsi="Arial" w:cs="Arial"/>
          <w:b w:val="0"/>
          <w:bCs/>
          <w:iCs/>
          <w:color w:val="000000" w:themeColor="text1"/>
          <w:szCs w:val="24"/>
        </w:rPr>
        <w:tab/>
      </w:r>
      <w:r w:rsidR="00ED7545" w:rsidRPr="00F055DC">
        <w:rPr>
          <w:rFonts w:ascii="Arial" w:hAnsi="Arial" w:cs="Arial"/>
          <w:b w:val="0"/>
          <w:bCs/>
          <w:iCs/>
          <w:color w:val="000000" w:themeColor="text1"/>
          <w:szCs w:val="24"/>
        </w:rPr>
        <w:tab/>
      </w:r>
    </w:p>
    <w:p w14:paraId="6E3207A5" w14:textId="497B78F4" w:rsidR="00ED7545" w:rsidRPr="00F055DC" w:rsidRDefault="00ED7545" w:rsidP="00D54267">
      <w:pPr>
        <w:pStyle w:val="ListParagraph"/>
        <w:numPr>
          <w:ilvl w:val="0"/>
          <w:numId w:val="48"/>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B</w:t>
      </w:r>
      <w:r w:rsidR="00A64AE1" w:rsidRPr="00F055DC">
        <w:rPr>
          <w:rFonts w:ascii="Arial" w:eastAsia="Arial" w:hAnsi="Arial" w:cs="Arial"/>
          <w:b w:val="0"/>
          <w:bCs/>
          <w:iCs/>
          <w:color w:val="000000" w:themeColor="text1"/>
          <w:szCs w:val="24"/>
        </w:rPr>
        <w:t>aja Program</w:t>
      </w:r>
    </w:p>
    <w:p w14:paraId="270FD701" w14:textId="33AB569B" w:rsidR="00ED7545" w:rsidRPr="00F055DC" w:rsidRDefault="00A64AE1" w:rsidP="00D54267">
      <w:pPr>
        <w:pStyle w:val="ListParagraph"/>
        <w:numPr>
          <w:ilvl w:val="0"/>
          <w:numId w:val="48"/>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Library and Information Competency</w:t>
      </w:r>
    </w:p>
    <w:bookmarkEnd w:id="42"/>
    <w:p w14:paraId="4E0A37D1" w14:textId="77777777" w:rsidR="00D54267" w:rsidRPr="00F055DC" w:rsidRDefault="00ED7545" w:rsidP="00D54267">
      <w:pPr>
        <w:pStyle w:val="ListParagraph"/>
        <w:numPr>
          <w:ilvl w:val="0"/>
          <w:numId w:val="48"/>
        </w:numPr>
        <w:pBdr>
          <w:top w:val="nil"/>
          <w:left w:val="nil"/>
          <w:bottom w:val="nil"/>
          <w:right w:val="nil"/>
          <w:between w:val="nil"/>
        </w:pBdr>
        <w:ind w:leftChars="0" w:firstLineChars="0"/>
        <w:rPr>
          <w:rFonts w:ascii="Arial" w:hAnsi="Arial" w:cs="Arial"/>
          <w:b w:val="0"/>
          <w:bCs/>
          <w:iCs/>
          <w:color w:val="000000" w:themeColor="text1"/>
          <w:szCs w:val="24"/>
        </w:rPr>
      </w:pPr>
      <w:r w:rsidRPr="00F055DC">
        <w:rPr>
          <w:rFonts w:ascii="Arial" w:eastAsia="Arial" w:hAnsi="Arial" w:cs="Arial"/>
          <w:b w:val="0"/>
          <w:bCs/>
          <w:iCs/>
          <w:color w:val="000000" w:themeColor="text1"/>
          <w:szCs w:val="24"/>
        </w:rPr>
        <w:t>S</w:t>
      </w:r>
      <w:r w:rsidR="00A64AE1" w:rsidRPr="00F055DC">
        <w:rPr>
          <w:rFonts w:ascii="Arial" w:eastAsia="Arial" w:hAnsi="Arial" w:cs="Arial"/>
          <w:b w:val="0"/>
          <w:bCs/>
          <w:iCs/>
          <w:color w:val="000000" w:themeColor="text1"/>
          <w:szCs w:val="24"/>
        </w:rPr>
        <w:t>cholars Program</w:t>
      </w:r>
      <w:r w:rsidR="00A64AE1" w:rsidRPr="00F055DC">
        <w:rPr>
          <w:rFonts w:ascii="Arial" w:hAnsi="Arial" w:cs="Arial"/>
          <w:b w:val="0"/>
          <w:bCs/>
          <w:iCs/>
          <w:color w:val="000000" w:themeColor="text1"/>
          <w:szCs w:val="24"/>
        </w:rPr>
        <w:tab/>
      </w:r>
      <w:r w:rsidR="00A64AE1" w:rsidRPr="00F055DC">
        <w:rPr>
          <w:rFonts w:ascii="Arial" w:hAnsi="Arial" w:cs="Arial"/>
          <w:b w:val="0"/>
          <w:bCs/>
          <w:iCs/>
          <w:color w:val="000000" w:themeColor="text1"/>
          <w:szCs w:val="24"/>
        </w:rPr>
        <w:tab/>
      </w:r>
      <w:r w:rsidR="00A64AE1" w:rsidRPr="00F055DC">
        <w:rPr>
          <w:rFonts w:ascii="Arial" w:hAnsi="Arial" w:cs="Arial"/>
          <w:b w:val="0"/>
          <w:bCs/>
          <w:iCs/>
          <w:color w:val="000000" w:themeColor="text1"/>
          <w:szCs w:val="24"/>
        </w:rPr>
        <w:tab/>
      </w:r>
      <w:r w:rsidR="00A64AE1" w:rsidRPr="00F055DC">
        <w:rPr>
          <w:rFonts w:ascii="Arial" w:hAnsi="Arial" w:cs="Arial"/>
          <w:b w:val="0"/>
          <w:bCs/>
          <w:iCs/>
          <w:color w:val="000000" w:themeColor="text1"/>
          <w:szCs w:val="24"/>
        </w:rPr>
        <w:tab/>
      </w:r>
    </w:p>
    <w:p w14:paraId="27E8B2EB" w14:textId="0B6F75E3" w:rsidR="00A64AE1" w:rsidRPr="00F055DC" w:rsidRDefault="00ED7545" w:rsidP="00D54267">
      <w:pPr>
        <w:pStyle w:val="ListParagraph"/>
        <w:numPr>
          <w:ilvl w:val="0"/>
          <w:numId w:val="48"/>
        </w:numPr>
        <w:pBdr>
          <w:top w:val="nil"/>
          <w:left w:val="nil"/>
          <w:bottom w:val="nil"/>
          <w:right w:val="nil"/>
          <w:between w:val="nil"/>
        </w:pBdr>
        <w:ind w:leftChars="0" w:firstLineChars="0"/>
        <w:rPr>
          <w:rFonts w:ascii="Arial" w:eastAsia="Arial" w:hAnsi="Arial" w:cs="Arial"/>
          <w:iCs/>
          <w:color w:val="000000" w:themeColor="text1"/>
          <w:szCs w:val="24"/>
        </w:rPr>
      </w:pPr>
      <w:r w:rsidRPr="00F055DC">
        <w:rPr>
          <w:rFonts w:ascii="Arial" w:eastAsia="Arial" w:hAnsi="Arial" w:cs="Arial"/>
          <w:b w:val="0"/>
          <w:bCs/>
          <w:iCs/>
          <w:color w:val="000000" w:themeColor="text1"/>
          <w:szCs w:val="24"/>
        </w:rPr>
        <w:t>S</w:t>
      </w:r>
      <w:r w:rsidR="00A64AE1" w:rsidRPr="00F055DC">
        <w:rPr>
          <w:rFonts w:ascii="Arial" w:eastAsia="Arial" w:hAnsi="Arial" w:cs="Arial"/>
          <w:b w:val="0"/>
          <w:bCs/>
          <w:iCs/>
          <w:color w:val="000000" w:themeColor="text1"/>
          <w:szCs w:val="24"/>
        </w:rPr>
        <w:t>tudy Abroad</w:t>
      </w:r>
    </w:p>
    <w:p w14:paraId="2A25C680" w14:textId="36210968" w:rsidR="00133F2B" w:rsidRPr="00F055DC" w:rsidRDefault="00133F2B" w:rsidP="00C22BAB">
      <w:pPr>
        <w:pBdr>
          <w:top w:val="nil"/>
          <w:left w:val="nil"/>
          <w:bottom w:val="nil"/>
          <w:right w:val="nil"/>
          <w:between w:val="nil"/>
        </w:pBdr>
        <w:spacing w:line="276" w:lineRule="auto"/>
        <w:ind w:leftChars="0" w:firstLineChars="0"/>
        <w:contextualSpacing/>
        <w:rPr>
          <w:rFonts w:ascii="Arial" w:eastAsia="Arial" w:hAnsi="Arial" w:cs="Arial"/>
          <w:bCs w:val="0"/>
          <w:i/>
          <w:iCs/>
          <w:color w:val="000000" w:themeColor="text1"/>
          <w:sz w:val="24"/>
          <w:szCs w:val="24"/>
        </w:rPr>
      </w:pPr>
    </w:p>
    <w:p w14:paraId="2C72A2A4" w14:textId="77777777" w:rsidR="00F22594" w:rsidRPr="00F055DC" w:rsidRDefault="00F22594" w:rsidP="00C22BAB">
      <w:pPr>
        <w:pBdr>
          <w:top w:val="nil"/>
          <w:left w:val="nil"/>
          <w:bottom w:val="nil"/>
          <w:right w:val="nil"/>
          <w:between w:val="nil"/>
        </w:pBdr>
        <w:spacing w:line="276" w:lineRule="auto"/>
        <w:ind w:leftChars="0" w:firstLineChars="0"/>
        <w:contextualSpacing/>
        <w:rPr>
          <w:rFonts w:ascii="Arial" w:eastAsia="Arial" w:hAnsi="Arial" w:cs="Arial"/>
          <w:bCs w:val="0"/>
          <w:i/>
          <w:iCs/>
          <w:color w:val="000000" w:themeColor="text1"/>
          <w:sz w:val="24"/>
          <w:szCs w:val="24"/>
        </w:rPr>
      </w:pPr>
    </w:p>
    <w:p w14:paraId="2524ADBA" w14:textId="77777777" w:rsidR="004237A7" w:rsidRPr="00F055DC" w:rsidRDefault="006051C8"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hyperlink w:anchor="Index_of_Committees" w:history="1">
        <w:r w:rsidRPr="00F055DC">
          <w:rPr>
            <w:rStyle w:val="Hyperlink"/>
            <w:rFonts w:ascii="Arial" w:eastAsia="Arial" w:hAnsi="Arial" w:cs="Arial"/>
            <w:color w:val="000000" w:themeColor="text1"/>
            <w:sz w:val="24"/>
            <w:szCs w:val="24"/>
          </w:rPr>
          <w:t>Return to Index of Committees</w:t>
        </w:r>
      </w:hyperlink>
    </w:p>
    <w:p w14:paraId="3C3F40D6" w14:textId="5A0A18D4" w:rsidR="00DE1601" w:rsidRDefault="00DE1601">
      <w:pPr>
        <w:suppressAutoHyphens w:val="0"/>
        <w:spacing w:line="240" w:lineRule="auto"/>
        <w:ind w:leftChars="0" w:left="0" w:firstLineChars="0" w:firstLine="0"/>
        <w:textDirection w:val="lrTb"/>
        <w:textAlignment w:val="auto"/>
        <w:outlineLvl w:val="9"/>
        <w:rPr>
          <w:rFonts w:ascii="Arial" w:hAnsi="Arial" w:cs="Arial"/>
          <w:color w:val="000000" w:themeColor="text1"/>
          <w:sz w:val="24"/>
          <w:szCs w:val="24"/>
        </w:rPr>
      </w:pPr>
      <w:bookmarkStart w:id="44" w:name="AcademicCalendar"/>
      <w:bookmarkStart w:id="45" w:name="_Hlk216874677"/>
      <w:bookmarkEnd w:id="44"/>
      <w:r>
        <w:rPr>
          <w:rFonts w:ascii="Arial" w:hAnsi="Arial" w:cs="Arial"/>
          <w:color w:val="000000" w:themeColor="text1"/>
          <w:sz w:val="24"/>
          <w:szCs w:val="24"/>
        </w:rPr>
        <w:br w:type="page"/>
      </w:r>
    </w:p>
    <w:p w14:paraId="50676DEF" w14:textId="0F3C3D91" w:rsidR="00FF1548" w:rsidRDefault="00DE1601" w:rsidP="00DE1601">
      <w:pPr>
        <w:spacing w:line="276" w:lineRule="auto"/>
        <w:ind w:left="0" w:hanging="2"/>
        <w:contextualSpacing/>
        <w:rPr>
          <w:rFonts w:ascii="Arial" w:hAnsi="Arial" w:cs="Arial"/>
          <w:b/>
          <w:bCs w:val="0"/>
          <w:color w:val="000000" w:themeColor="text1"/>
          <w:sz w:val="24"/>
          <w:szCs w:val="24"/>
        </w:rPr>
      </w:pPr>
      <w:r w:rsidRPr="00DE1601">
        <w:rPr>
          <w:rFonts w:ascii="Arial" w:hAnsi="Arial" w:cs="Arial"/>
          <w:b/>
          <w:bCs w:val="0"/>
          <w:color w:val="000000" w:themeColor="text1"/>
          <w:sz w:val="24"/>
          <w:szCs w:val="24"/>
        </w:rPr>
        <w:lastRenderedPageBreak/>
        <w:t>SUBCOMMITTEES OF THE ACADEMIC AFFAIRS COMMITTEE</w:t>
      </w:r>
      <w:r w:rsidR="00C339FB">
        <w:rPr>
          <w:rFonts w:ascii="Arial" w:hAnsi="Arial" w:cs="Arial"/>
          <w:b/>
          <w:bCs w:val="0"/>
          <w:color w:val="000000" w:themeColor="text1"/>
          <w:sz w:val="24"/>
          <w:szCs w:val="24"/>
        </w:rPr>
        <w:t xml:space="preserve"> (6)</w:t>
      </w:r>
    </w:p>
    <w:p w14:paraId="7B1FB6AE" w14:textId="77777777" w:rsidR="00DE1601" w:rsidRPr="00DE1601" w:rsidRDefault="00DE1601" w:rsidP="00DE1601">
      <w:pPr>
        <w:spacing w:line="276" w:lineRule="auto"/>
        <w:ind w:left="0" w:hanging="2"/>
        <w:contextualSpacing/>
        <w:rPr>
          <w:rFonts w:ascii="Arial" w:hAnsi="Arial" w:cs="Arial"/>
          <w:b/>
          <w:bCs w:val="0"/>
          <w:color w:val="000000" w:themeColor="text1"/>
          <w:sz w:val="24"/>
          <w:szCs w:val="24"/>
        </w:rPr>
      </w:pPr>
    </w:p>
    <w:p w14:paraId="0B296F92" w14:textId="30C9794D" w:rsidR="004237A7" w:rsidRPr="00F055DC" w:rsidRDefault="006051C8" w:rsidP="00DE1601">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ACADEMIC CALENDAR </w:t>
      </w:r>
    </w:p>
    <w:p w14:paraId="4600AF28" w14:textId="10A26788" w:rsidR="004237A7" w:rsidRPr="00F055DC" w:rsidRDefault="009F7BCB" w:rsidP="00DE1601">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As needed. Co</w:t>
      </w:r>
      <w:r w:rsidR="002406DB" w:rsidRPr="00F055DC">
        <w:rPr>
          <w:rFonts w:ascii="Arial" w:eastAsia="Arial" w:hAnsi="Arial" w:cs="Arial"/>
          <w:color w:val="000000" w:themeColor="text1"/>
          <w:sz w:val="24"/>
          <w:szCs w:val="24"/>
        </w:rPr>
        <w:t>ntact Chair for</w:t>
      </w:r>
      <w:r w:rsidRPr="00F055DC">
        <w:rPr>
          <w:rFonts w:ascii="Arial" w:eastAsia="Arial" w:hAnsi="Arial" w:cs="Arial"/>
          <w:color w:val="000000" w:themeColor="text1"/>
          <w:sz w:val="24"/>
          <w:szCs w:val="24"/>
        </w:rPr>
        <w:t xml:space="preserve"> dates, time and location.</w:t>
      </w:r>
    </w:p>
    <w:p w14:paraId="234C715E" w14:textId="77777777" w:rsidR="004237A7" w:rsidRPr="00F055DC" w:rsidRDefault="004237A7" w:rsidP="00DE1601">
      <w:pPr>
        <w:spacing w:line="276" w:lineRule="auto"/>
        <w:ind w:left="0" w:hanging="2"/>
        <w:contextualSpacing/>
        <w:rPr>
          <w:rFonts w:ascii="Arial" w:eastAsia="Arial" w:hAnsi="Arial" w:cs="Arial"/>
          <w:color w:val="000000" w:themeColor="text1"/>
          <w:sz w:val="24"/>
          <w:szCs w:val="24"/>
        </w:rPr>
      </w:pPr>
    </w:p>
    <w:p w14:paraId="46A5E2D6" w14:textId="77777777" w:rsidR="004237A7" w:rsidRPr="00F055DC" w:rsidRDefault="006051C8" w:rsidP="00DE1601">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27ED1815" w14:textId="2D4B9B95" w:rsidR="005B00E5" w:rsidRPr="00F055DC" w:rsidRDefault="005B00E5" w:rsidP="005B00E5">
      <w:pPr>
        <w:spacing w:line="276" w:lineRule="auto"/>
        <w:ind w:left="0" w:hanging="2"/>
        <w:contextualSpacing/>
        <w:rPr>
          <w:rFonts w:ascii="Arial" w:eastAsia="Arial" w:hAnsi="Arial" w:cs="Arial"/>
          <w:bCs w:val="0"/>
          <w:color w:val="000000" w:themeColor="text1"/>
          <w:sz w:val="24"/>
          <w:szCs w:val="24"/>
        </w:rPr>
      </w:pPr>
      <w:r w:rsidRPr="00F055DC">
        <w:rPr>
          <w:rFonts w:ascii="Arial" w:eastAsia="Arial" w:hAnsi="Arial" w:cs="Arial"/>
          <w:bCs w:val="0"/>
          <w:color w:val="000000" w:themeColor="text1"/>
          <w:sz w:val="24"/>
          <w:szCs w:val="24"/>
        </w:rPr>
        <w:t>The Academic Calendar Committee shall recommend to the District annual college calendars that support the pedagogical and operational needs of the District, its students and employees while remaining consistent with the negotiated collective bargaining agreements between the District and its employee unions, as well as applicable regulatory requirements.</w:t>
      </w:r>
    </w:p>
    <w:p w14:paraId="68BDEE3D" w14:textId="77777777" w:rsidR="005B00E5" w:rsidRPr="00F055DC" w:rsidRDefault="005B00E5" w:rsidP="005B00E5">
      <w:pPr>
        <w:spacing w:line="276" w:lineRule="auto"/>
        <w:ind w:left="0" w:hanging="2"/>
        <w:contextualSpacing/>
        <w:rPr>
          <w:rFonts w:ascii="Arial" w:eastAsia="Arial" w:hAnsi="Arial" w:cs="Arial"/>
          <w:bCs w:val="0"/>
          <w:color w:val="000000" w:themeColor="text1"/>
          <w:sz w:val="24"/>
          <w:szCs w:val="24"/>
        </w:rPr>
      </w:pPr>
    </w:p>
    <w:p w14:paraId="74334D2A" w14:textId="77777777" w:rsidR="00691F65" w:rsidRPr="00F055DC" w:rsidRDefault="005B00E5" w:rsidP="005B00E5">
      <w:pPr>
        <w:spacing w:line="276" w:lineRule="auto"/>
        <w:ind w:left="0" w:hanging="2"/>
        <w:contextualSpacing/>
        <w:rPr>
          <w:rFonts w:ascii="Arial" w:eastAsia="Arial" w:hAnsi="Arial" w:cs="Arial"/>
          <w:bCs w:val="0"/>
          <w:color w:val="000000" w:themeColor="text1"/>
          <w:sz w:val="24"/>
          <w:szCs w:val="24"/>
        </w:rPr>
      </w:pPr>
      <w:r w:rsidRPr="00F055DC">
        <w:rPr>
          <w:rFonts w:ascii="Arial" w:eastAsia="Arial" w:hAnsi="Arial" w:cs="Arial"/>
          <w:bCs w:val="0"/>
          <w:color w:val="000000" w:themeColor="text1"/>
          <w:sz w:val="24"/>
          <w:szCs w:val="24"/>
        </w:rPr>
        <w:t xml:space="preserve">Glendale Community College’s Academic Calendar Committee will convene to propose a future calendar to the District that incorporates constituency-based ideas that support effective pedagogy and operations at GCC. </w:t>
      </w:r>
    </w:p>
    <w:p w14:paraId="594CE3B0" w14:textId="77777777" w:rsidR="00691F65" w:rsidRPr="00F055DC" w:rsidRDefault="00691F65" w:rsidP="005B00E5">
      <w:pPr>
        <w:spacing w:line="276" w:lineRule="auto"/>
        <w:ind w:left="0" w:hanging="2"/>
        <w:contextualSpacing/>
        <w:rPr>
          <w:rFonts w:ascii="Arial" w:eastAsia="Arial" w:hAnsi="Arial" w:cs="Arial"/>
          <w:bCs w:val="0"/>
          <w:color w:val="000000" w:themeColor="text1"/>
          <w:sz w:val="24"/>
          <w:szCs w:val="24"/>
        </w:rPr>
      </w:pPr>
    </w:p>
    <w:p w14:paraId="33F59FEA" w14:textId="77777777" w:rsidR="00691F65" w:rsidRPr="00F055DC" w:rsidRDefault="005B00E5" w:rsidP="005B00E5">
      <w:pPr>
        <w:spacing w:line="276" w:lineRule="auto"/>
        <w:ind w:left="0" w:hanging="2"/>
        <w:contextualSpacing/>
        <w:rPr>
          <w:rFonts w:ascii="Arial" w:eastAsia="Arial" w:hAnsi="Arial" w:cs="Arial"/>
          <w:bCs w:val="0"/>
          <w:color w:val="000000" w:themeColor="text1"/>
          <w:sz w:val="24"/>
          <w:szCs w:val="24"/>
        </w:rPr>
      </w:pPr>
      <w:r w:rsidRPr="00F055DC">
        <w:rPr>
          <w:rFonts w:ascii="Arial" w:eastAsia="Arial" w:hAnsi="Arial" w:cs="Arial"/>
          <w:bCs w:val="0"/>
          <w:color w:val="000000" w:themeColor="text1"/>
          <w:sz w:val="24"/>
          <w:szCs w:val="24"/>
        </w:rPr>
        <w:t>The committee’s work will be facilitated by two co-chair</w:t>
      </w:r>
      <w:r w:rsidR="00691F65" w:rsidRPr="00F055DC">
        <w:rPr>
          <w:rFonts w:ascii="Arial" w:eastAsia="Arial" w:hAnsi="Arial" w:cs="Arial"/>
          <w:bCs w:val="0"/>
          <w:color w:val="000000" w:themeColor="text1"/>
          <w:sz w:val="24"/>
          <w:szCs w:val="24"/>
        </w:rPr>
        <w:t xml:space="preserve">s: </w:t>
      </w:r>
      <w:r w:rsidRPr="00F055DC">
        <w:rPr>
          <w:rFonts w:ascii="Arial" w:eastAsia="Arial" w:hAnsi="Arial" w:cs="Arial"/>
          <w:bCs w:val="0"/>
          <w:color w:val="000000" w:themeColor="text1"/>
          <w:sz w:val="24"/>
          <w:szCs w:val="24"/>
        </w:rPr>
        <w:t xml:space="preserve">the </w:t>
      </w:r>
      <w:proofErr w:type="gramStart"/>
      <w:r w:rsidRPr="00F055DC">
        <w:rPr>
          <w:rFonts w:ascii="Arial" w:eastAsia="Arial" w:hAnsi="Arial" w:cs="Arial"/>
          <w:bCs w:val="0"/>
          <w:color w:val="000000" w:themeColor="text1"/>
          <w:sz w:val="24"/>
          <w:szCs w:val="24"/>
        </w:rPr>
        <w:t>administration’s</w:t>
      </w:r>
      <w:proofErr w:type="gramEnd"/>
      <w:r w:rsidRPr="00F055DC">
        <w:rPr>
          <w:rFonts w:ascii="Arial" w:eastAsia="Arial" w:hAnsi="Arial" w:cs="Arial"/>
          <w:bCs w:val="0"/>
          <w:color w:val="000000" w:themeColor="text1"/>
          <w:sz w:val="24"/>
          <w:szCs w:val="24"/>
        </w:rPr>
        <w:t xml:space="preserve"> representative on the committee, and an elected representative from the other constituencies. </w:t>
      </w:r>
    </w:p>
    <w:p w14:paraId="583B55C8" w14:textId="77777777" w:rsidR="00691F65" w:rsidRPr="00F055DC" w:rsidRDefault="00691F65" w:rsidP="005B00E5">
      <w:pPr>
        <w:spacing w:line="276" w:lineRule="auto"/>
        <w:ind w:left="0" w:hanging="2"/>
        <w:contextualSpacing/>
        <w:rPr>
          <w:rFonts w:ascii="Arial" w:eastAsia="Arial" w:hAnsi="Arial" w:cs="Arial"/>
          <w:bCs w:val="0"/>
          <w:color w:val="000000" w:themeColor="text1"/>
          <w:sz w:val="24"/>
          <w:szCs w:val="24"/>
        </w:rPr>
      </w:pPr>
    </w:p>
    <w:p w14:paraId="4DC1B5AB" w14:textId="710497AA" w:rsidR="005B00E5" w:rsidRPr="00F055DC" w:rsidRDefault="005B00E5" w:rsidP="005B00E5">
      <w:pPr>
        <w:spacing w:line="276" w:lineRule="auto"/>
        <w:ind w:left="0" w:hanging="2"/>
        <w:contextualSpacing/>
        <w:rPr>
          <w:rFonts w:ascii="Arial" w:eastAsia="Arial" w:hAnsi="Arial" w:cs="Arial"/>
          <w:bCs w:val="0"/>
          <w:color w:val="000000" w:themeColor="text1"/>
          <w:sz w:val="24"/>
          <w:szCs w:val="24"/>
        </w:rPr>
      </w:pPr>
      <w:r w:rsidRPr="00F055DC">
        <w:rPr>
          <w:rFonts w:ascii="Arial" w:eastAsia="Arial" w:hAnsi="Arial" w:cs="Arial"/>
          <w:bCs w:val="0"/>
          <w:color w:val="000000" w:themeColor="text1"/>
          <w:sz w:val="24"/>
          <w:szCs w:val="24"/>
        </w:rPr>
        <w:t xml:space="preserve">When requested jointly by the </w:t>
      </w:r>
      <w:proofErr w:type="gramStart"/>
      <w:r w:rsidRPr="00F055DC">
        <w:rPr>
          <w:rFonts w:ascii="Arial" w:eastAsia="Arial" w:hAnsi="Arial" w:cs="Arial"/>
          <w:bCs w:val="0"/>
          <w:color w:val="000000" w:themeColor="text1"/>
          <w:sz w:val="24"/>
          <w:szCs w:val="24"/>
        </w:rPr>
        <w:t>negotiations</w:t>
      </w:r>
      <w:proofErr w:type="gramEnd"/>
      <w:r w:rsidRPr="00F055DC">
        <w:rPr>
          <w:rFonts w:ascii="Arial" w:eastAsia="Arial" w:hAnsi="Arial" w:cs="Arial"/>
          <w:bCs w:val="0"/>
          <w:color w:val="000000" w:themeColor="text1"/>
          <w:sz w:val="24"/>
          <w:szCs w:val="24"/>
        </w:rPr>
        <w:t xml:space="preserve"> teams, during annual bargaining on their work calendars, representatives from the Academic Calendar Committee shall report to negotiation sessions as resources to explain their initial proposal. Following the conclusion of work calendar negotiations, the committee shall make an updated recommendation on an academic calendar to the Academic Affairs Committee, who in turn shall make a recommendation to the College Executive Committee. Glendale Community College's Board of Trustees shall adopt an academic calendar after considering the recommendation from College Executive Committee.</w:t>
      </w:r>
    </w:p>
    <w:p w14:paraId="35B39CAE" w14:textId="77777777" w:rsidR="004237A7" w:rsidRPr="00F055DC" w:rsidRDefault="004237A7" w:rsidP="00C22BAB">
      <w:pPr>
        <w:spacing w:line="276" w:lineRule="auto"/>
        <w:ind w:left="0" w:hanging="2"/>
        <w:contextualSpacing/>
        <w:jc w:val="center"/>
        <w:rPr>
          <w:rFonts w:ascii="Arial" w:eastAsia="Arial" w:hAnsi="Arial" w:cs="Arial"/>
          <w:color w:val="000000" w:themeColor="text1"/>
          <w:sz w:val="24"/>
          <w:szCs w:val="24"/>
        </w:rPr>
      </w:pPr>
    </w:p>
    <w:tbl>
      <w:tblPr>
        <w:tblStyle w:val="18"/>
        <w:tblW w:w="9555" w:type="dxa"/>
        <w:tblBorders>
          <w:insideH w:val="single" w:sz="4" w:space="0" w:color="auto"/>
          <w:insideV w:val="single" w:sz="4" w:space="0" w:color="auto"/>
        </w:tblBorders>
        <w:tblLayout w:type="fixed"/>
        <w:tblLook w:val="0020" w:firstRow="1" w:lastRow="0" w:firstColumn="0" w:lastColumn="0" w:noHBand="0" w:noVBand="0"/>
      </w:tblPr>
      <w:tblGrid>
        <w:gridCol w:w="2265"/>
        <w:gridCol w:w="7290"/>
      </w:tblGrid>
      <w:tr w:rsidR="00F055DC" w:rsidRPr="00F055DC" w14:paraId="0395954F" w14:textId="77777777" w:rsidTr="002E163A">
        <w:tc>
          <w:tcPr>
            <w:tcW w:w="2265" w:type="dxa"/>
          </w:tcPr>
          <w:p w14:paraId="5FAE18B7" w14:textId="778465B8" w:rsidR="001A7DFF" w:rsidRPr="00F055DC" w:rsidRDefault="001A7DFF"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290" w:type="dxa"/>
          </w:tcPr>
          <w:p w14:paraId="34F7055D" w14:textId="566CA0AE" w:rsidR="001A7DFF" w:rsidRPr="00F055DC" w:rsidRDefault="001A7DFF" w:rsidP="00C22BAB">
            <w:pPr>
              <w:spacing w:line="276" w:lineRule="auto"/>
              <w:ind w:left="0" w:hanging="2"/>
              <w:contextualSpacing/>
              <w:rPr>
                <w:rFonts w:ascii="Arial" w:eastAsia="Arial" w:hAnsi="Arial" w:cs="Arial"/>
                <w:b/>
                <w:bCs w:val="0"/>
                <w:color w:val="000000" w:themeColor="text1"/>
                <w:sz w:val="24"/>
                <w:szCs w:val="24"/>
              </w:rPr>
            </w:pPr>
            <w:r w:rsidRPr="00F055DC">
              <w:rPr>
                <w:rFonts w:ascii="Arial" w:eastAsia="Arial" w:hAnsi="Arial" w:cs="Arial"/>
                <w:b/>
                <w:bCs w:val="0"/>
                <w:color w:val="000000" w:themeColor="text1"/>
                <w:sz w:val="24"/>
                <w:szCs w:val="24"/>
              </w:rPr>
              <w:t>Voting Member Name</w:t>
            </w:r>
          </w:p>
        </w:tc>
      </w:tr>
      <w:tr w:rsidR="00F055DC" w:rsidRPr="00F055DC" w14:paraId="285DC0E2" w14:textId="77777777" w:rsidTr="002E163A">
        <w:tc>
          <w:tcPr>
            <w:tcW w:w="2265" w:type="dxa"/>
          </w:tcPr>
          <w:p w14:paraId="468E7DC7"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290" w:type="dxa"/>
          </w:tcPr>
          <w:p w14:paraId="637C0878" w14:textId="09C219A5" w:rsidR="004237A7" w:rsidRPr="00F055DC" w:rsidRDefault="006007B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Zohara Kaye</w:t>
            </w:r>
            <w:r w:rsidR="003B55D6" w:rsidRPr="00F055DC">
              <w:rPr>
                <w:rFonts w:ascii="Arial" w:eastAsia="Arial" w:hAnsi="Arial" w:cs="Arial"/>
                <w:color w:val="000000" w:themeColor="text1"/>
                <w:sz w:val="24"/>
                <w:szCs w:val="24"/>
              </w:rPr>
              <w:t xml:space="preserve"> (</w:t>
            </w:r>
            <w:r w:rsidR="00561290" w:rsidRPr="00F055DC">
              <w:rPr>
                <w:rFonts w:ascii="Arial" w:eastAsia="Arial" w:hAnsi="Arial" w:cs="Arial"/>
                <w:color w:val="000000" w:themeColor="text1"/>
                <w:sz w:val="24"/>
                <w:szCs w:val="24"/>
              </w:rPr>
              <w:t>202</w:t>
            </w:r>
            <w:r w:rsidRPr="00F055DC">
              <w:rPr>
                <w:rFonts w:ascii="Arial" w:eastAsia="Arial" w:hAnsi="Arial" w:cs="Arial"/>
                <w:color w:val="000000" w:themeColor="text1"/>
                <w:sz w:val="24"/>
                <w:szCs w:val="24"/>
              </w:rPr>
              <w:t>8-29</w:t>
            </w:r>
            <w:r w:rsidR="006051C8" w:rsidRPr="00F055DC">
              <w:rPr>
                <w:rFonts w:ascii="Arial" w:eastAsia="Arial" w:hAnsi="Arial" w:cs="Arial"/>
                <w:color w:val="000000" w:themeColor="text1"/>
                <w:sz w:val="24"/>
                <w:szCs w:val="24"/>
              </w:rPr>
              <w:t>) </w:t>
            </w:r>
          </w:p>
        </w:tc>
      </w:tr>
      <w:tr w:rsidR="00F055DC" w:rsidRPr="00F055DC" w14:paraId="4A341018" w14:textId="77777777" w:rsidTr="002E163A">
        <w:tc>
          <w:tcPr>
            <w:tcW w:w="2265" w:type="dxa"/>
          </w:tcPr>
          <w:p w14:paraId="2FBD570C"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290" w:type="dxa"/>
          </w:tcPr>
          <w:p w14:paraId="0DC14300" w14:textId="682C9C30" w:rsidR="004237A7" w:rsidRPr="00F055DC" w:rsidRDefault="005B00E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bCs w:val="0"/>
                <w:color w:val="000000" w:themeColor="text1"/>
                <w:sz w:val="24"/>
                <w:szCs w:val="24"/>
              </w:rPr>
              <w:t>Co-</w:t>
            </w:r>
            <w:r w:rsidR="00E56B6E" w:rsidRPr="00F055DC">
              <w:rPr>
                <w:rFonts w:ascii="Arial" w:eastAsia="Arial" w:hAnsi="Arial" w:cs="Arial"/>
                <w:b/>
                <w:bCs w:val="0"/>
                <w:color w:val="000000" w:themeColor="text1"/>
                <w:sz w:val="24"/>
                <w:szCs w:val="24"/>
              </w:rPr>
              <w:t xml:space="preserve">Chair: </w:t>
            </w:r>
            <w:hyperlink r:id="rId63" w:history="1">
              <w:r w:rsidR="00597E91" w:rsidRPr="00F055DC">
                <w:rPr>
                  <w:rStyle w:val="Hyperlink"/>
                  <w:rFonts w:ascii="Arial" w:eastAsia="Arial" w:hAnsi="Arial" w:cs="Arial"/>
                  <w:color w:val="000000" w:themeColor="text1"/>
                  <w:sz w:val="24"/>
                  <w:szCs w:val="24"/>
                </w:rPr>
                <w:t>Mike Allen</w:t>
              </w:r>
            </w:hyperlink>
            <w:r w:rsidR="0011470B"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2026-27</w:t>
            </w:r>
            <w:r w:rsidR="0011470B" w:rsidRPr="00F055DC">
              <w:rPr>
                <w:rFonts w:ascii="Arial" w:eastAsia="Arial" w:hAnsi="Arial" w:cs="Arial"/>
                <w:color w:val="000000" w:themeColor="text1"/>
                <w:sz w:val="24"/>
                <w:szCs w:val="24"/>
              </w:rPr>
              <w:t>)</w:t>
            </w:r>
          </w:p>
        </w:tc>
      </w:tr>
      <w:tr w:rsidR="00F055DC" w:rsidRPr="00F055DC" w14:paraId="434A3F31" w14:textId="77777777" w:rsidTr="002E163A">
        <w:tc>
          <w:tcPr>
            <w:tcW w:w="2265" w:type="dxa"/>
          </w:tcPr>
          <w:p w14:paraId="4A5A524B"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290" w:type="dxa"/>
          </w:tcPr>
          <w:p w14:paraId="0613DE77" w14:textId="35B3421E" w:rsidR="004237A7" w:rsidRPr="00F055DC" w:rsidRDefault="0033352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Clare Lit</w:t>
            </w:r>
            <w:r w:rsidR="000D1256" w:rsidRPr="00F055DC">
              <w:rPr>
                <w:rFonts w:ascii="Arial" w:eastAsia="Arial" w:hAnsi="Arial" w:cs="Arial"/>
                <w:color w:val="000000" w:themeColor="text1"/>
                <w:sz w:val="24"/>
                <w:szCs w:val="24"/>
              </w:rPr>
              <w:t>tl</w:t>
            </w:r>
            <w:r w:rsidRPr="00F055DC">
              <w:rPr>
                <w:rFonts w:ascii="Arial" w:eastAsia="Arial" w:hAnsi="Arial" w:cs="Arial"/>
                <w:color w:val="000000" w:themeColor="text1"/>
                <w:sz w:val="24"/>
                <w:szCs w:val="24"/>
              </w:rPr>
              <w:t>e</w:t>
            </w:r>
            <w:r w:rsidR="00933A65" w:rsidRPr="00F055DC">
              <w:rPr>
                <w:rFonts w:ascii="Arial" w:eastAsia="Arial" w:hAnsi="Arial" w:cs="Arial"/>
                <w:color w:val="000000" w:themeColor="text1"/>
                <w:sz w:val="24"/>
                <w:szCs w:val="24"/>
              </w:rPr>
              <w:t xml:space="preserve"> (2</w:t>
            </w:r>
            <w:r w:rsidR="000D1256" w:rsidRPr="00F055DC">
              <w:rPr>
                <w:rFonts w:ascii="Arial" w:eastAsia="Arial" w:hAnsi="Arial" w:cs="Arial"/>
                <w:color w:val="000000" w:themeColor="text1"/>
                <w:sz w:val="24"/>
                <w:szCs w:val="24"/>
              </w:rPr>
              <w:t>027-28</w:t>
            </w:r>
            <w:r w:rsidR="00933A65" w:rsidRPr="00F055DC">
              <w:rPr>
                <w:rFonts w:ascii="Arial" w:eastAsia="Arial" w:hAnsi="Arial" w:cs="Arial"/>
                <w:color w:val="000000" w:themeColor="text1"/>
                <w:sz w:val="24"/>
                <w:szCs w:val="24"/>
              </w:rPr>
              <w:t>)</w:t>
            </w:r>
          </w:p>
        </w:tc>
      </w:tr>
      <w:tr w:rsidR="00F055DC" w:rsidRPr="00F055DC" w14:paraId="6BE179BE" w14:textId="77777777" w:rsidTr="002E163A">
        <w:tc>
          <w:tcPr>
            <w:tcW w:w="2265" w:type="dxa"/>
          </w:tcPr>
          <w:p w14:paraId="12670AFA"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290" w:type="dxa"/>
          </w:tcPr>
          <w:p w14:paraId="161CD9F0" w14:textId="6AA7849B" w:rsidR="004237A7" w:rsidRPr="00F055DC" w:rsidRDefault="005B00E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bCs w:val="0"/>
                <w:color w:val="000000" w:themeColor="text1"/>
                <w:sz w:val="24"/>
                <w:szCs w:val="24"/>
              </w:rPr>
              <w:t xml:space="preserve">Co-Chair: </w:t>
            </w:r>
            <w:hyperlink r:id="rId64" w:history="1">
              <w:r w:rsidRPr="00F055DC">
                <w:rPr>
                  <w:rStyle w:val="Hyperlink"/>
                  <w:rFonts w:ascii="Arial" w:eastAsia="Arial" w:hAnsi="Arial" w:cs="Arial"/>
                  <w:color w:val="000000" w:themeColor="text1"/>
                  <w:sz w:val="24"/>
                  <w:szCs w:val="24"/>
                </w:rPr>
                <w:t>Michael Ritterbrown</w:t>
              </w:r>
            </w:hyperlink>
          </w:p>
        </w:tc>
      </w:tr>
      <w:tr w:rsidR="00F055DC" w:rsidRPr="00F055DC" w14:paraId="49E5A9C6" w14:textId="77777777" w:rsidTr="002E163A">
        <w:tc>
          <w:tcPr>
            <w:tcW w:w="2265" w:type="dxa"/>
          </w:tcPr>
          <w:p w14:paraId="440858A5" w14:textId="6F2E44D4"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ASGCC: </w:t>
            </w:r>
          </w:p>
        </w:tc>
        <w:tc>
          <w:tcPr>
            <w:tcW w:w="7290" w:type="dxa"/>
          </w:tcPr>
          <w:p w14:paraId="0F3D9E11" w14:textId="6220C38A" w:rsidR="004237A7" w:rsidRPr="00AA2DBE" w:rsidRDefault="008D13ED"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Derek Hoonian, and Sofia Khatchikian</w:t>
            </w:r>
            <w:r w:rsidR="00430E62" w:rsidRPr="00F055DC">
              <w:rPr>
                <w:rFonts w:ascii="Arial" w:eastAsia="Arial" w:hAnsi="Arial" w:cs="Arial"/>
                <w:iCs/>
                <w:color w:val="000000" w:themeColor="text1"/>
                <w:sz w:val="24"/>
                <w:szCs w:val="24"/>
              </w:rPr>
              <w:br/>
            </w:r>
            <w:r w:rsidR="006051C8" w:rsidRPr="00F055DC">
              <w:rPr>
                <w:rFonts w:ascii="Arial" w:eastAsia="Arial" w:hAnsi="Arial" w:cs="Arial"/>
                <w:color w:val="000000" w:themeColor="text1"/>
                <w:sz w:val="24"/>
                <w:szCs w:val="24"/>
              </w:rPr>
              <w:t>(</w:t>
            </w:r>
            <w:r w:rsidR="00A772CB" w:rsidRPr="00F055DC">
              <w:rPr>
                <w:rFonts w:ascii="Arial" w:eastAsia="Arial" w:hAnsi="Arial" w:cs="Arial"/>
                <w:color w:val="000000" w:themeColor="text1"/>
                <w:sz w:val="24"/>
                <w:szCs w:val="24"/>
              </w:rPr>
              <w:t xml:space="preserve">also </w:t>
            </w:r>
            <w:r w:rsidR="006051C8" w:rsidRPr="00F055DC">
              <w:rPr>
                <w:rFonts w:ascii="Arial" w:eastAsia="Arial" w:hAnsi="Arial" w:cs="Arial"/>
                <w:color w:val="000000" w:themeColor="text1"/>
                <w:sz w:val="24"/>
                <w:szCs w:val="24"/>
              </w:rPr>
              <w:t xml:space="preserve">email agendas to </w:t>
            </w:r>
            <w:hyperlink r:id="rId65">
              <w:r w:rsidR="006051C8" w:rsidRPr="00F055DC">
                <w:rPr>
                  <w:rFonts w:ascii="Arial" w:eastAsia="Arial" w:hAnsi="Arial" w:cs="Arial"/>
                  <w:color w:val="000000" w:themeColor="text1"/>
                  <w:sz w:val="24"/>
                  <w:szCs w:val="24"/>
                  <w:u w:val="single"/>
                </w:rPr>
                <w:t>asvpad@glendale.edu</w:t>
              </w:r>
            </w:hyperlink>
            <w:r w:rsidR="006051C8" w:rsidRPr="00F055DC">
              <w:rPr>
                <w:rFonts w:ascii="Arial" w:eastAsia="Arial" w:hAnsi="Arial" w:cs="Arial"/>
                <w:color w:val="000000" w:themeColor="text1"/>
                <w:sz w:val="24"/>
                <w:szCs w:val="24"/>
              </w:rPr>
              <w:t>)</w:t>
            </w:r>
          </w:p>
        </w:tc>
      </w:tr>
      <w:tr w:rsidR="00F055DC" w:rsidRPr="00F055DC" w14:paraId="19897A84" w14:textId="77777777" w:rsidTr="002E163A">
        <w:tc>
          <w:tcPr>
            <w:tcW w:w="2265" w:type="dxa"/>
          </w:tcPr>
          <w:p w14:paraId="7D569816" w14:textId="1B3A6ACB"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tc>
        <w:tc>
          <w:tcPr>
            <w:tcW w:w="7290" w:type="dxa"/>
          </w:tcPr>
          <w:p w14:paraId="7E1583E4" w14:textId="25B86A4D" w:rsidR="002167A2"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For minutes please contact the chair of this committee</w:t>
            </w:r>
            <w:r w:rsidR="00A42CEC">
              <w:rPr>
                <w:rFonts w:ascii="Arial" w:eastAsia="Arial" w:hAnsi="Arial" w:cs="Arial"/>
                <w:color w:val="000000" w:themeColor="text1"/>
                <w:sz w:val="24"/>
                <w:szCs w:val="24"/>
              </w:rPr>
              <w:t>,</w:t>
            </w:r>
          </w:p>
          <w:p w14:paraId="1A71C46E" w14:textId="4BA5974D" w:rsidR="004237A7" w:rsidRPr="00F055DC" w:rsidRDefault="000D04C3"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66"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67" w:history="1">
              <w:r w:rsidRPr="00F055DC">
                <w:rPr>
                  <w:rStyle w:val="Hyperlink"/>
                  <w:rFonts w:ascii="Arial" w:eastAsia="Arial" w:hAnsi="Arial" w:cs="Arial"/>
                  <w:color w:val="000000" w:themeColor="text1"/>
                  <w:sz w:val="24"/>
                  <w:szCs w:val="24"/>
                </w:rPr>
                <w:t>Board Docs</w:t>
              </w:r>
            </w:hyperlink>
          </w:p>
        </w:tc>
      </w:tr>
      <w:tr w:rsidR="002E163A" w:rsidRPr="00F055DC" w14:paraId="38FA4FA4" w14:textId="77777777" w:rsidTr="002E163A">
        <w:tblPrEx>
          <w:tblBorders>
            <w:insideH w:val="none" w:sz="0" w:space="0" w:color="auto"/>
            <w:insideV w:val="none" w:sz="0" w:space="0" w:color="auto"/>
          </w:tblBorders>
        </w:tblPrEx>
        <w:tc>
          <w:tcPr>
            <w:tcW w:w="2265" w:type="dxa"/>
          </w:tcPr>
          <w:p w14:paraId="487B49E2" w14:textId="77777777" w:rsidR="00DC071F" w:rsidRPr="00F055DC" w:rsidRDefault="00DC071F"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290" w:type="dxa"/>
          </w:tcPr>
          <w:p w14:paraId="3CCE32FA" w14:textId="4313F43F" w:rsidR="00DC071F" w:rsidRPr="00F055DC" w:rsidRDefault="00DC071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Nancy Traynor, Curriculum &amp; Scheduling Systems Manager</w:t>
            </w:r>
          </w:p>
          <w:p w14:paraId="4D866C6C" w14:textId="745747DE" w:rsidR="00DC071F" w:rsidRPr="00F055DC" w:rsidRDefault="00DC071F" w:rsidP="00C22BAB">
            <w:pPr>
              <w:spacing w:line="276" w:lineRule="auto"/>
              <w:ind w:left="0" w:hanging="2"/>
              <w:contextualSpacing/>
              <w:rPr>
                <w:rFonts w:ascii="Arial" w:eastAsia="Arial" w:hAnsi="Arial" w:cs="Arial"/>
                <w:color w:val="000000" w:themeColor="text1"/>
                <w:sz w:val="24"/>
                <w:szCs w:val="24"/>
              </w:rPr>
            </w:pPr>
          </w:p>
        </w:tc>
      </w:tr>
    </w:tbl>
    <w:bookmarkStart w:id="46" w:name="_heading=h.3vac5uf" w:colFirst="0" w:colLast="0"/>
    <w:bookmarkEnd w:id="45"/>
    <w:bookmarkEnd w:id="46"/>
    <w:p w14:paraId="58AC2B3D" w14:textId="77777777" w:rsidR="004237A7" w:rsidRPr="00F055DC" w:rsidRDefault="00DE482B"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r w:rsidRPr="00F055DC">
        <w:rPr>
          <w:rFonts w:ascii="Arial" w:eastAsia="Arial" w:hAnsi="Arial" w:cs="Arial"/>
          <w:color w:val="000000" w:themeColor="text1"/>
          <w:sz w:val="24"/>
          <w:szCs w:val="24"/>
          <w:u w:val="single"/>
        </w:rPr>
        <w:fldChar w:fldCharType="end"/>
      </w:r>
    </w:p>
    <w:p w14:paraId="6003AAC9" w14:textId="77777777" w:rsidR="004237A7" w:rsidRPr="00F055DC" w:rsidRDefault="006051C8" w:rsidP="00A42CEC">
      <w:pPr>
        <w:spacing w:line="276" w:lineRule="auto"/>
        <w:ind w:left="0" w:hanging="2"/>
        <w:contextualSpacing/>
        <w:rPr>
          <w:rFonts w:ascii="Arial" w:eastAsia="Arial" w:hAnsi="Arial" w:cs="Arial"/>
          <w:b/>
          <w:color w:val="000000" w:themeColor="text1"/>
          <w:sz w:val="24"/>
          <w:szCs w:val="24"/>
        </w:rPr>
      </w:pPr>
      <w:r w:rsidRPr="00F055DC">
        <w:rPr>
          <w:rFonts w:ascii="Arial" w:hAnsi="Arial" w:cs="Arial"/>
          <w:color w:val="000000" w:themeColor="text1"/>
          <w:sz w:val="24"/>
          <w:szCs w:val="24"/>
        </w:rPr>
        <w:br w:type="page"/>
      </w:r>
      <w:bookmarkStart w:id="47" w:name="BajaProgram"/>
      <w:bookmarkEnd w:id="47"/>
      <w:r w:rsidRPr="00F055DC">
        <w:rPr>
          <w:rFonts w:ascii="Arial" w:eastAsia="Arial" w:hAnsi="Arial" w:cs="Arial"/>
          <w:b/>
          <w:color w:val="000000" w:themeColor="text1"/>
          <w:sz w:val="24"/>
          <w:szCs w:val="24"/>
        </w:rPr>
        <w:lastRenderedPageBreak/>
        <w:t xml:space="preserve">BAJA PROGRAM </w:t>
      </w:r>
    </w:p>
    <w:p w14:paraId="4EC0F1E9" w14:textId="675C99C6" w:rsidR="004237A7" w:rsidRPr="00F055DC" w:rsidRDefault="006051C8" w:rsidP="00A42CE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w:t>
      </w:r>
      <w:r w:rsidR="00FB0738" w:rsidRPr="00F055DC">
        <w:rPr>
          <w:rFonts w:ascii="Arial" w:eastAsia="Arial" w:hAnsi="Arial" w:cs="Arial"/>
          <w:color w:val="000000" w:themeColor="text1"/>
          <w:sz w:val="24"/>
          <w:szCs w:val="24"/>
        </w:rPr>
        <w:t>: Meets</w:t>
      </w:r>
      <w:r w:rsidRPr="00F055DC">
        <w:rPr>
          <w:rFonts w:ascii="Arial" w:eastAsia="Arial" w:hAnsi="Arial" w:cs="Arial"/>
          <w:color w:val="000000" w:themeColor="text1"/>
          <w:sz w:val="24"/>
          <w:szCs w:val="24"/>
        </w:rPr>
        <w:t xml:space="preserve"> twice per academic year.  Contact Chair for date, time and location.</w:t>
      </w:r>
    </w:p>
    <w:p w14:paraId="5B0D4797" w14:textId="77777777" w:rsidR="004237A7" w:rsidRPr="00F055DC" w:rsidRDefault="004237A7" w:rsidP="00A42CEC">
      <w:pPr>
        <w:spacing w:line="276" w:lineRule="auto"/>
        <w:ind w:left="0" w:hanging="2"/>
        <w:contextualSpacing/>
        <w:rPr>
          <w:rFonts w:ascii="Arial" w:eastAsia="Arial" w:hAnsi="Arial" w:cs="Arial"/>
          <w:color w:val="000000" w:themeColor="text1"/>
          <w:sz w:val="24"/>
          <w:szCs w:val="24"/>
        </w:rPr>
      </w:pPr>
    </w:p>
    <w:p w14:paraId="278064CB" w14:textId="77777777" w:rsidR="004237A7" w:rsidRPr="00F055DC" w:rsidRDefault="006051C8" w:rsidP="00A42CE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698EC624" w14:textId="2F89E75E" w:rsidR="00DC071F"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Baja Program Committee provides advice in all aspects of the Baja Field Studies Program.</w:t>
      </w:r>
      <w:r w:rsidRPr="00F055DC">
        <w:rPr>
          <w:rFonts w:ascii="Arial" w:eastAsia="Arial" w:hAnsi="Arial" w:cs="Arial"/>
          <w:color w:val="000000" w:themeColor="text1"/>
          <w:sz w:val="24"/>
          <w:szCs w:val="24"/>
        </w:rPr>
        <w:br/>
      </w:r>
    </w:p>
    <w:tbl>
      <w:tblPr>
        <w:tblStyle w:val="17"/>
        <w:tblW w:w="9555" w:type="dxa"/>
        <w:tblBorders>
          <w:insideH w:val="single" w:sz="4" w:space="0" w:color="auto"/>
          <w:insideV w:val="single" w:sz="4" w:space="0" w:color="auto"/>
        </w:tblBorders>
        <w:tblLayout w:type="fixed"/>
        <w:tblLook w:val="0020" w:firstRow="1" w:lastRow="0" w:firstColumn="0" w:lastColumn="0" w:noHBand="0" w:noVBand="0"/>
      </w:tblPr>
      <w:tblGrid>
        <w:gridCol w:w="2520"/>
        <w:gridCol w:w="7035"/>
      </w:tblGrid>
      <w:tr w:rsidR="00F055DC" w:rsidRPr="00F055DC" w14:paraId="01ED5157" w14:textId="77777777" w:rsidTr="002E163A">
        <w:tc>
          <w:tcPr>
            <w:tcW w:w="2520" w:type="dxa"/>
          </w:tcPr>
          <w:p w14:paraId="48CD8866" w14:textId="0FAEB93A"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35" w:type="dxa"/>
          </w:tcPr>
          <w:p w14:paraId="0FF69636" w14:textId="3D0493DA"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7A14F526" w14:textId="77777777" w:rsidTr="002E163A">
        <w:tc>
          <w:tcPr>
            <w:tcW w:w="2520" w:type="dxa"/>
          </w:tcPr>
          <w:p w14:paraId="4AF35842"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35" w:type="dxa"/>
          </w:tcPr>
          <w:p w14:paraId="748DAC39" w14:textId="7DBD6A6C"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Anna Grygoruk (2026-27)                    </w:t>
            </w:r>
          </w:p>
        </w:tc>
      </w:tr>
      <w:tr w:rsidR="00F055DC" w:rsidRPr="00F055DC" w14:paraId="12F0D9C0" w14:textId="77777777" w:rsidTr="002E163A">
        <w:tc>
          <w:tcPr>
            <w:tcW w:w="2520" w:type="dxa"/>
          </w:tcPr>
          <w:p w14:paraId="110DA91F"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35" w:type="dxa"/>
          </w:tcPr>
          <w:p w14:paraId="541DB68B" w14:textId="50FD77C9" w:rsidR="00FB0738" w:rsidRPr="00F055DC" w:rsidRDefault="00FB0738" w:rsidP="00C22BAB">
            <w:pPr>
              <w:shd w:val="clear" w:color="auto" w:fill="FFFFFF"/>
              <w:suppressAutoHyphens w:val="0"/>
              <w:spacing w:line="276" w:lineRule="auto"/>
              <w:ind w:leftChars="0" w:left="0" w:firstLineChars="0" w:firstLine="0"/>
              <w:contextualSpacing/>
              <w:textDirection w:val="lrTb"/>
              <w:textAlignment w:val="baseline"/>
              <w:outlineLvl w:val="9"/>
              <w:rPr>
                <w:rFonts w:ascii="Arial" w:eastAsia="Arial" w:hAnsi="Arial" w:cs="Arial"/>
                <w:color w:val="000000" w:themeColor="text1"/>
                <w:sz w:val="24"/>
                <w:szCs w:val="24"/>
              </w:rPr>
            </w:pPr>
            <w:r w:rsidRPr="00F055DC">
              <w:rPr>
                <w:rFonts w:ascii="Arial" w:eastAsia="Arial" w:hAnsi="Arial" w:cs="Arial"/>
                <w:color w:val="000000" w:themeColor="text1"/>
                <w:sz w:val="24"/>
                <w:szCs w:val="24"/>
              </w:rPr>
              <w:t>Melody Gunter (2028-29)</w:t>
            </w:r>
          </w:p>
        </w:tc>
      </w:tr>
      <w:tr w:rsidR="00F055DC" w:rsidRPr="00F055DC" w14:paraId="6B8D384A" w14:textId="77777777" w:rsidTr="002E163A">
        <w:tc>
          <w:tcPr>
            <w:tcW w:w="2520" w:type="dxa"/>
          </w:tcPr>
          <w:p w14:paraId="3CDE59C4"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035" w:type="dxa"/>
          </w:tcPr>
          <w:p w14:paraId="392684D4" w14:textId="505BF9E3"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68" w:history="1">
              <w:r w:rsidRPr="00F055DC">
                <w:rPr>
                  <w:rStyle w:val="Hyperlink"/>
                  <w:rFonts w:ascii="Arial" w:hAnsi="Arial" w:cs="Arial"/>
                  <w:bCs w:val="0"/>
                  <w:color w:val="000000" w:themeColor="text1"/>
                  <w:position w:val="0"/>
                  <w:sz w:val="24"/>
                  <w:szCs w:val="24"/>
                  <w:bdr w:val="none" w:sz="0" w:space="0" w:color="auto" w:frame="1"/>
                </w:rPr>
                <w:t>Amber Bratcher-Covino</w:t>
              </w:r>
            </w:hyperlink>
            <w:r w:rsidRPr="00F055DC">
              <w:rPr>
                <w:rFonts w:ascii="Arial" w:eastAsia="Arial" w:hAnsi="Arial" w:cs="Arial"/>
                <w:color w:val="000000" w:themeColor="text1"/>
                <w:sz w:val="24"/>
                <w:szCs w:val="24"/>
              </w:rPr>
              <w:t>, Baja Field Studies Program Director ±</w:t>
            </w:r>
          </w:p>
          <w:p w14:paraId="15C27D94" w14:textId="77777777"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Laura Matsumoto, High Tech Center;</w:t>
            </w:r>
          </w:p>
          <w:p w14:paraId="2A28907C" w14:textId="77777777" w:rsidR="00AA0347" w:rsidRDefault="00FB0738" w:rsidP="00AA0347">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Jeremy Lewis (2027-28), Geri Ulrey (2028-29)</w:t>
            </w:r>
          </w:p>
          <w:p w14:paraId="144D10E1" w14:textId="0EF0D375" w:rsidR="00FB0738" w:rsidRPr="00F055DC" w:rsidRDefault="00AA0347" w:rsidP="00AA0347">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Rae Ridgway</w:t>
            </w:r>
            <w:r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9</w:t>
            </w:r>
            <w:r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Pr="00F055DC">
              <w:rPr>
                <w:rFonts w:ascii="Arial" w:eastAsia="Arial" w:hAnsi="Arial" w:cs="Arial"/>
                <w:color w:val="000000" w:themeColor="text1"/>
                <w:sz w:val="24"/>
                <w:szCs w:val="24"/>
              </w:rPr>
              <w:t xml:space="preserve">), </w:t>
            </w:r>
            <w:r>
              <w:rPr>
                <w:rFonts w:ascii="Arial" w:eastAsia="Arial" w:hAnsi="Arial" w:cs="Arial"/>
                <w:color w:val="000000" w:themeColor="text1"/>
                <w:sz w:val="24"/>
                <w:szCs w:val="24"/>
              </w:rPr>
              <w:t>Ron Rozar</w:t>
            </w:r>
            <w:r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9</w:t>
            </w:r>
            <w:r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Pr="00F055DC">
              <w:rPr>
                <w:rFonts w:ascii="Arial" w:eastAsia="Arial" w:hAnsi="Arial" w:cs="Arial"/>
                <w:color w:val="000000" w:themeColor="text1"/>
                <w:sz w:val="24"/>
                <w:szCs w:val="24"/>
              </w:rPr>
              <w:t>)</w:t>
            </w:r>
          </w:p>
        </w:tc>
      </w:tr>
      <w:tr w:rsidR="00F055DC" w:rsidRPr="00F055DC" w14:paraId="27EA03A4" w14:textId="77777777" w:rsidTr="002E163A">
        <w:tc>
          <w:tcPr>
            <w:tcW w:w="2520" w:type="dxa"/>
          </w:tcPr>
          <w:p w14:paraId="23B563B3"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035" w:type="dxa"/>
          </w:tcPr>
          <w:p w14:paraId="00BE8467" w14:textId="0FB177E4"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Sarah White (202</w:t>
            </w:r>
            <w:r w:rsidR="002E0675">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2E0675">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w:t>
            </w:r>
            <w:r w:rsidR="007F5312">
              <w:rPr>
                <w:rFonts w:ascii="Arial" w:eastAsia="Arial" w:hAnsi="Arial" w:cs="Arial"/>
                <w:color w:val="000000" w:themeColor="text1"/>
                <w:sz w:val="24"/>
                <w:szCs w:val="24"/>
              </w:rPr>
              <w:t>, Tirsa Chavez (2027-28)</w:t>
            </w:r>
          </w:p>
        </w:tc>
      </w:tr>
      <w:tr w:rsidR="00F055DC" w:rsidRPr="00F055DC" w14:paraId="4C7E4E13" w14:textId="77777777" w:rsidTr="002E163A">
        <w:tc>
          <w:tcPr>
            <w:tcW w:w="2520" w:type="dxa"/>
            <w:tcBorders>
              <w:bottom w:val="single" w:sz="4" w:space="0" w:color="auto"/>
            </w:tcBorders>
          </w:tcPr>
          <w:p w14:paraId="579A621A"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035" w:type="dxa"/>
            <w:tcBorders>
              <w:bottom w:val="single" w:sz="4" w:space="0" w:color="auto"/>
            </w:tcBorders>
          </w:tcPr>
          <w:p w14:paraId="58B25546" w14:textId="4D4FC4F2" w:rsidR="00FB0738" w:rsidRPr="00F055DC" w:rsidRDefault="007B52E3"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Jeremy Talaoc</w:t>
            </w:r>
            <w:r w:rsidR="00FB0738" w:rsidRPr="00F055DC">
              <w:rPr>
                <w:rFonts w:ascii="Arial" w:eastAsia="Arial" w:hAnsi="Arial" w:cs="Arial"/>
                <w:color w:val="000000" w:themeColor="text1"/>
                <w:sz w:val="24"/>
                <w:szCs w:val="24"/>
              </w:rPr>
              <w:t xml:space="preserve">, Dean </w:t>
            </w:r>
            <w:r w:rsidR="00386BCF" w:rsidRPr="00F055DC">
              <w:rPr>
                <w:rFonts w:ascii="Arial" w:eastAsia="Arial" w:hAnsi="Arial" w:cs="Arial"/>
                <w:color w:val="000000" w:themeColor="text1"/>
                <w:sz w:val="24"/>
                <w:szCs w:val="24"/>
              </w:rPr>
              <w:t>of STEM (Science, Technology, Engineering, and Math)</w:t>
            </w:r>
          </w:p>
        </w:tc>
      </w:tr>
      <w:tr w:rsidR="00F055DC" w:rsidRPr="00F055DC" w14:paraId="4D3867F4" w14:textId="77777777" w:rsidTr="002E163A">
        <w:tc>
          <w:tcPr>
            <w:tcW w:w="2520" w:type="dxa"/>
            <w:tcBorders>
              <w:top w:val="single" w:sz="4" w:space="0" w:color="auto"/>
              <w:bottom w:val="single" w:sz="4" w:space="0" w:color="auto"/>
            </w:tcBorders>
          </w:tcPr>
          <w:p w14:paraId="2485FB1B" w14:textId="6C195A50"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 xml:space="preserve">ASGCC: </w:t>
            </w:r>
          </w:p>
        </w:tc>
        <w:tc>
          <w:tcPr>
            <w:tcW w:w="7035" w:type="dxa"/>
            <w:tcBorders>
              <w:top w:val="single" w:sz="4" w:space="0" w:color="auto"/>
              <w:bottom w:val="single" w:sz="4" w:space="0" w:color="auto"/>
            </w:tcBorders>
          </w:tcPr>
          <w:p w14:paraId="286F3351" w14:textId="7E9E7CB0" w:rsidR="00AA2DBE" w:rsidRPr="00F055DC" w:rsidRDefault="00613E57" w:rsidP="00AA2DBE">
            <w:pPr>
              <w:spacing w:line="276" w:lineRule="auto"/>
              <w:ind w:left="0" w:hanging="2"/>
              <w:contextualSpacing/>
              <w:rPr>
                <w:rFonts w:ascii="Arial" w:eastAsia="Arial" w:hAnsi="Arial" w:cs="Arial"/>
                <w:iCs/>
                <w:color w:val="000000" w:themeColor="text1"/>
                <w:sz w:val="24"/>
                <w:szCs w:val="24"/>
              </w:rPr>
            </w:pPr>
            <w:proofErr w:type="spellStart"/>
            <w:r>
              <w:rPr>
                <w:rFonts w:ascii="Arial" w:eastAsia="Arial" w:hAnsi="Arial" w:cs="Arial"/>
                <w:iCs/>
                <w:color w:val="000000" w:themeColor="text1"/>
                <w:sz w:val="24"/>
                <w:szCs w:val="24"/>
              </w:rPr>
              <w:t>Medrisya</w:t>
            </w:r>
            <w:proofErr w:type="spellEnd"/>
            <w:r>
              <w:rPr>
                <w:rFonts w:ascii="Arial" w:eastAsia="Arial" w:hAnsi="Arial" w:cs="Arial"/>
                <w:iCs/>
                <w:color w:val="000000" w:themeColor="text1"/>
                <w:sz w:val="24"/>
                <w:szCs w:val="24"/>
              </w:rPr>
              <w:t xml:space="preserve"> Minassian, and Tigran Torosyan</w:t>
            </w:r>
          </w:p>
          <w:p w14:paraId="42FF0A3C" w14:textId="21462341"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69">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57280AEC" w14:textId="77777777" w:rsidTr="002E163A">
        <w:tc>
          <w:tcPr>
            <w:tcW w:w="2520" w:type="dxa"/>
            <w:tcBorders>
              <w:top w:val="single" w:sz="4" w:space="0" w:color="auto"/>
              <w:bottom w:val="single" w:sz="4" w:space="0" w:color="auto"/>
              <w:right w:val="single" w:sz="4" w:space="0" w:color="auto"/>
            </w:tcBorders>
          </w:tcPr>
          <w:p w14:paraId="15F9A6B1"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tc>
        <w:tc>
          <w:tcPr>
            <w:tcW w:w="7035" w:type="dxa"/>
            <w:tcBorders>
              <w:top w:val="single" w:sz="4" w:space="0" w:color="auto"/>
              <w:left w:val="single" w:sz="4" w:space="0" w:color="auto"/>
              <w:bottom w:val="single" w:sz="4" w:space="0" w:color="auto"/>
            </w:tcBorders>
          </w:tcPr>
          <w:p w14:paraId="33F4DA95" w14:textId="45625B24" w:rsidR="00A42CEC" w:rsidRDefault="00AC37D5"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For </w:t>
            </w:r>
            <w:r w:rsidR="00581FD1">
              <w:rPr>
                <w:rFonts w:ascii="Arial" w:eastAsia="Arial" w:hAnsi="Arial" w:cs="Arial"/>
                <w:color w:val="000000" w:themeColor="text1"/>
                <w:sz w:val="24"/>
                <w:szCs w:val="24"/>
              </w:rPr>
              <w:t>minutes please contact the chair of this committee.</w:t>
            </w:r>
          </w:p>
          <w:p w14:paraId="37B934B6" w14:textId="286A918A" w:rsidR="00FB0738" w:rsidRPr="00F055DC" w:rsidRDefault="000D04C3"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70"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71" w:history="1">
              <w:r w:rsidRPr="00F055DC">
                <w:rPr>
                  <w:rStyle w:val="Hyperlink"/>
                  <w:rFonts w:ascii="Arial" w:eastAsia="Arial" w:hAnsi="Arial" w:cs="Arial"/>
                  <w:color w:val="000000" w:themeColor="text1"/>
                  <w:sz w:val="24"/>
                  <w:szCs w:val="24"/>
                </w:rPr>
                <w:t>Board Docs</w:t>
              </w:r>
            </w:hyperlink>
          </w:p>
        </w:tc>
      </w:tr>
      <w:tr w:rsidR="002E163A" w:rsidRPr="00F055DC" w14:paraId="666E52FB" w14:textId="77777777" w:rsidTr="002E163A">
        <w:tblPrEx>
          <w:tblBorders>
            <w:insideH w:val="none" w:sz="0" w:space="0" w:color="auto"/>
            <w:insideV w:val="none" w:sz="0" w:space="0" w:color="auto"/>
          </w:tblBorders>
        </w:tblPrEx>
        <w:tc>
          <w:tcPr>
            <w:tcW w:w="2520" w:type="dxa"/>
            <w:tcBorders>
              <w:top w:val="single" w:sz="4" w:space="0" w:color="auto"/>
              <w:right w:val="single" w:sz="4" w:space="0" w:color="auto"/>
            </w:tcBorders>
          </w:tcPr>
          <w:p w14:paraId="7E1E8835"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p>
          <w:p w14:paraId="28E15178" w14:textId="20808943"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color w:val="000000" w:themeColor="text1"/>
                <w:sz w:val="24"/>
                <w:szCs w:val="24"/>
              </w:rPr>
              <w:t>Non-voting</w:t>
            </w:r>
          </w:p>
        </w:tc>
        <w:tc>
          <w:tcPr>
            <w:tcW w:w="7035" w:type="dxa"/>
            <w:tcBorders>
              <w:top w:val="single" w:sz="4" w:space="0" w:color="auto"/>
              <w:left w:val="single" w:sz="4" w:space="0" w:color="auto"/>
            </w:tcBorders>
          </w:tcPr>
          <w:p w14:paraId="66FF2D00" w14:textId="4DDE6E76"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Javier Gago, Biology Faculty</w:t>
            </w:r>
          </w:p>
        </w:tc>
      </w:tr>
    </w:tbl>
    <w:p w14:paraId="2F1DE4DA" w14:textId="77777777" w:rsidR="00DC071F" w:rsidRPr="00F055DC" w:rsidRDefault="00DC071F" w:rsidP="00C22BAB">
      <w:pPr>
        <w:spacing w:line="276" w:lineRule="auto"/>
        <w:ind w:left="0" w:hanging="2"/>
        <w:contextualSpacing/>
        <w:rPr>
          <w:rFonts w:ascii="Arial" w:eastAsia="Arial" w:hAnsi="Arial" w:cs="Arial"/>
          <w:color w:val="000000" w:themeColor="text1"/>
          <w:sz w:val="24"/>
          <w:szCs w:val="24"/>
        </w:rPr>
      </w:pPr>
    </w:p>
    <w:p w14:paraId="1B8B0112" w14:textId="77777777" w:rsidR="004237A7" w:rsidRPr="00F055DC" w:rsidRDefault="004237A7"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p>
    <w:bookmarkStart w:id="48" w:name="_heading=h.1opuj5n" w:colFirst="0" w:colLast="0"/>
    <w:bookmarkEnd w:id="48"/>
    <w:p w14:paraId="3EB4DA3E" w14:textId="77777777" w:rsidR="004237A7" w:rsidRPr="00F055DC" w:rsidRDefault="00DE482B"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r w:rsidRPr="00F055DC">
        <w:rPr>
          <w:rFonts w:ascii="Arial" w:eastAsia="Arial" w:hAnsi="Arial" w:cs="Arial"/>
          <w:color w:val="000000" w:themeColor="text1"/>
          <w:sz w:val="24"/>
          <w:szCs w:val="24"/>
          <w:u w:val="single"/>
        </w:rPr>
        <w:fldChar w:fldCharType="end"/>
      </w:r>
    </w:p>
    <w:p w14:paraId="3B255A09" w14:textId="77777777" w:rsidR="004237A7" w:rsidRPr="00F055DC" w:rsidRDefault="006051C8" w:rsidP="00C22BAB">
      <w:pPr>
        <w:spacing w:line="276" w:lineRule="auto"/>
        <w:ind w:left="0" w:hanging="2"/>
        <w:contextualSpacing/>
        <w:jc w:val="center"/>
        <w:rPr>
          <w:rFonts w:ascii="Arial" w:eastAsia="Arial" w:hAnsi="Arial" w:cs="Arial"/>
          <w:color w:val="000000" w:themeColor="text1"/>
          <w:sz w:val="24"/>
          <w:szCs w:val="24"/>
        </w:rPr>
      </w:pPr>
      <w:r w:rsidRPr="00F055DC">
        <w:rPr>
          <w:rFonts w:ascii="Arial" w:hAnsi="Arial" w:cs="Arial"/>
          <w:color w:val="000000" w:themeColor="text1"/>
          <w:sz w:val="24"/>
          <w:szCs w:val="24"/>
        </w:rPr>
        <w:br w:type="page"/>
      </w:r>
    </w:p>
    <w:p w14:paraId="2498BF68" w14:textId="5F206B75" w:rsidR="004237A7" w:rsidRPr="00F055DC" w:rsidRDefault="006051C8" w:rsidP="00A42CEC">
      <w:pPr>
        <w:spacing w:line="276" w:lineRule="auto"/>
        <w:ind w:left="0" w:hanging="2"/>
        <w:contextualSpacing/>
        <w:rPr>
          <w:rFonts w:ascii="Arial" w:eastAsia="Arial" w:hAnsi="Arial" w:cs="Arial"/>
          <w:b/>
          <w:color w:val="000000" w:themeColor="text1"/>
          <w:sz w:val="24"/>
          <w:szCs w:val="24"/>
        </w:rPr>
      </w:pPr>
      <w:bookmarkStart w:id="49" w:name="GraduationRequirements"/>
      <w:bookmarkStart w:id="50" w:name="_heading=h.haapch" w:colFirst="0" w:colLast="0"/>
      <w:bookmarkStart w:id="51" w:name="LibraryInfoCompetency"/>
      <w:bookmarkEnd w:id="49"/>
      <w:bookmarkEnd w:id="50"/>
      <w:bookmarkEnd w:id="51"/>
      <w:r w:rsidRPr="00F055DC">
        <w:rPr>
          <w:rFonts w:ascii="Arial" w:eastAsia="Arial" w:hAnsi="Arial" w:cs="Arial"/>
          <w:b/>
          <w:color w:val="000000" w:themeColor="text1"/>
          <w:sz w:val="24"/>
          <w:szCs w:val="24"/>
        </w:rPr>
        <w:lastRenderedPageBreak/>
        <w:t>LIBRARY &amp; INFORMATION COMPETENCY</w:t>
      </w:r>
    </w:p>
    <w:p w14:paraId="29830D62" w14:textId="26830DEA" w:rsidR="004237A7" w:rsidRPr="00F055DC" w:rsidRDefault="006051C8" w:rsidP="00A42CE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Time &amp; Location: 4th Thursday, 12:30 - 1:30 pm, LB </w:t>
      </w:r>
      <w:r w:rsidR="00E04C85" w:rsidRPr="00F055DC">
        <w:rPr>
          <w:rFonts w:ascii="Arial" w:eastAsia="Arial" w:hAnsi="Arial" w:cs="Arial"/>
          <w:color w:val="000000" w:themeColor="text1"/>
          <w:sz w:val="24"/>
          <w:szCs w:val="24"/>
        </w:rPr>
        <w:t>313</w:t>
      </w:r>
      <w:r w:rsidRPr="00F055DC">
        <w:rPr>
          <w:rFonts w:ascii="Arial" w:eastAsia="Arial" w:hAnsi="Arial" w:cs="Arial"/>
          <w:color w:val="000000" w:themeColor="text1"/>
          <w:sz w:val="24"/>
          <w:szCs w:val="24"/>
        </w:rPr>
        <w:t xml:space="preserve"> </w:t>
      </w:r>
    </w:p>
    <w:p w14:paraId="23A52D17" w14:textId="77777777" w:rsidR="004237A7" w:rsidRPr="00F055DC" w:rsidRDefault="004237A7" w:rsidP="00A42CEC">
      <w:pPr>
        <w:spacing w:line="276" w:lineRule="auto"/>
        <w:ind w:left="0" w:hanging="2"/>
        <w:contextualSpacing/>
        <w:rPr>
          <w:rFonts w:ascii="Arial" w:eastAsia="Arial" w:hAnsi="Arial" w:cs="Arial"/>
          <w:color w:val="000000" w:themeColor="text1"/>
          <w:sz w:val="24"/>
          <w:szCs w:val="24"/>
        </w:rPr>
      </w:pPr>
    </w:p>
    <w:p w14:paraId="12BF7F95" w14:textId="77777777" w:rsidR="004237A7" w:rsidRPr="00F055DC" w:rsidRDefault="006051C8" w:rsidP="00A42CE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578E41C2"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mission of the Library and Information Competency Committee, a governance committee at Glendale Community College, is:</w:t>
      </w:r>
    </w:p>
    <w:p w14:paraId="077D8606" w14:textId="77777777" w:rsidR="004237A7" w:rsidRPr="00F055DC" w:rsidRDefault="006051C8" w:rsidP="00C22BAB">
      <w:pPr>
        <w:pStyle w:val="ListParagraph"/>
        <w:numPr>
          <w:ilvl w:val="0"/>
          <w:numId w:val="31"/>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advise on library policies, practices, and problems presented to the committee;</w:t>
      </w:r>
    </w:p>
    <w:p w14:paraId="758B3FC9" w14:textId="77777777" w:rsidR="004237A7" w:rsidRPr="00F055DC" w:rsidRDefault="006051C8" w:rsidP="00C22BAB">
      <w:pPr>
        <w:pStyle w:val="ListParagraph"/>
        <w:numPr>
          <w:ilvl w:val="0"/>
          <w:numId w:val="31"/>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assess the impact of changes, innovations, and technological developments on services and resources for library users;</w:t>
      </w:r>
    </w:p>
    <w:p w14:paraId="7A1AF747" w14:textId="77777777" w:rsidR="004237A7" w:rsidRPr="00F055DC" w:rsidRDefault="006051C8" w:rsidP="00C22BAB">
      <w:pPr>
        <w:pStyle w:val="ListParagraph"/>
        <w:numPr>
          <w:ilvl w:val="0"/>
          <w:numId w:val="31"/>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advocate the central role of the library to the college community;</w:t>
      </w:r>
    </w:p>
    <w:p w14:paraId="778D6955" w14:textId="77777777" w:rsidR="004237A7" w:rsidRPr="00F055DC" w:rsidRDefault="006051C8" w:rsidP="00C22BAB">
      <w:pPr>
        <w:pStyle w:val="ListParagraph"/>
        <w:numPr>
          <w:ilvl w:val="0"/>
          <w:numId w:val="31"/>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communicate library information to each committee member’s constituencies;</w:t>
      </w:r>
    </w:p>
    <w:p w14:paraId="070EDC8A" w14:textId="77777777" w:rsidR="004237A7" w:rsidRPr="00F055DC" w:rsidRDefault="006051C8" w:rsidP="00C22BAB">
      <w:pPr>
        <w:pStyle w:val="ListParagraph"/>
        <w:numPr>
          <w:ilvl w:val="0"/>
          <w:numId w:val="31"/>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recommend methods of improving library services, resources, and instructional outreach;</w:t>
      </w:r>
    </w:p>
    <w:p w14:paraId="602F5AF2" w14:textId="77777777" w:rsidR="004237A7" w:rsidRPr="00F055DC" w:rsidRDefault="006051C8" w:rsidP="00C22BAB">
      <w:pPr>
        <w:pStyle w:val="ListParagraph"/>
        <w:numPr>
          <w:ilvl w:val="0"/>
          <w:numId w:val="31"/>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further the goals of information competency as defined by the Board of Governors and the Academic Senate of the California Community Colleges within the GCC learning community.</w:t>
      </w:r>
      <w:r w:rsidR="000543B3" w:rsidRPr="00F055DC">
        <w:rPr>
          <w:rFonts w:ascii="Arial" w:eastAsia="Arial" w:hAnsi="Arial" w:cs="Arial"/>
          <w:b w:val="0"/>
          <w:color w:val="000000" w:themeColor="text1"/>
          <w:szCs w:val="24"/>
        </w:rPr>
        <w:br/>
      </w:r>
    </w:p>
    <w:tbl>
      <w:tblPr>
        <w:tblStyle w:val="15"/>
        <w:tblW w:w="9555" w:type="dxa"/>
        <w:tblBorders>
          <w:insideH w:val="single" w:sz="4" w:space="0" w:color="auto"/>
          <w:insideV w:val="single" w:sz="4" w:space="0" w:color="auto"/>
        </w:tblBorders>
        <w:tblLayout w:type="fixed"/>
        <w:tblLook w:val="0020" w:firstRow="1" w:lastRow="0" w:firstColumn="0" w:lastColumn="0" w:noHBand="0" w:noVBand="0"/>
      </w:tblPr>
      <w:tblGrid>
        <w:gridCol w:w="2430"/>
        <w:gridCol w:w="7125"/>
      </w:tblGrid>
      <w:tr w:rsidR="00F055DC" w:rsidRPr="00F055DC" w14:paraId="0368DA54" w14:textId="77777777" w:rsidTr="002E163A">
        <w:tc>
          <w:tcPr>
            <w:tcW w:w="2430" w:type="dxa"/>
          </w:tcPr>
          <w:p w14:paraId="3EABA228" w14:textId="3B9583FA"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125" w:type="dxa"/>
          </w:tcPr>
          <w:p w14:paraId="59789E97" w14:textId="71F4ECAD"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26C4B7FF" w14:textId="77777777" w:rsidTr="002E163A">
        <w:tc>
          <w:tcPr>
            <w:tcW w:w="2430" w:type="dxa"/>
          </w:tcPr>
          <w:p w14:paraId="04F92B81" w14:textId="15DBBE64"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125" w:type="dxa"/>
          </w:tcPr>
          <w:p w14:paraId="66069D12" w14:textId="2A23D07B"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Co-Chair</w:t>
            </w:r>
            <w:r w:rsidRPr="00F055DC">
              <w:rPr>
                <w:rFonts w:ascii="Arial" w:eastAsia="Arial" w:hAnsi="Arial" w:cs="Arial"/>
                <w:color w:val="000000" w:themeColor="text1"/>
                <w:sz w:val="24"/>
                <w:szCs w:val="24"/>
              </w:rPr>
              <w:t xml:space="preserve">, </w:t>
            </w:r>
            <w:hyperlink r:id="rId72" w:history="1">
              <w:r w:rsidRPr="00F055DC">
                <w:rPr>
                  <w:rStyle w:val="Hyperlink"/>
                  <w:rFonts w:ascii="Arial" w:eastAsia="Arial" w:hAnsi="Arial" w:cs="Arial"/>
                  <w:color w:val="000000" w:themeColor="text1"/>
                  <w:sz w:val="24"/>
                  <w:szCs w:val="24"/>
                </w:rPr>
                <w:t>Katie Datko</w:t>
              </w:r>
            </w:hyperlink>
            <w:r w:rsidRPr="00F055DC">
              <w:rPr>
                <w:rFonts w:ascii="Arial" w:eastAsia="Arial" w:hAnsi="Arial" w:cs="Arial"/>
                <w:color w:val="000000" w:themeColor="text1"/>
                <w:sz w:val="24"/>
                <w:szCs w:val="24"/>
              </w:rPr>
              <w:t>, Dean Library &amp; Learning Resources</w:t>
            </w:r>
          </w:p>
        </w:tc>
      </w:tr>
      <w:tr w:rsidR="00F055DC" w:rsidRPr="00F055DC" w14:paraId="3E5F63BD" w14:textId="77777777" w:rsidTr="002E163A">
        <w:tc>
          <w:tcPr>
            <w:tcW w:w="2430" w:type="dxa"/>
          </w:tcPr>
          <w:p w14:paraId="13C0D454"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bookmarkStart w:id="52" w:name="_Hlk175643474"/>
            <w:r w:rsidRPr="00F055DC">
              <w:rPr>
                <w:rFonts w:ascii="Arial" w:eastAsia="Arial" w:hAnsi="Arial" w:cs="Arial"/>
                <w:b/>
                <w:color w:val="000000" w:themeColor="text1"/>
                <w:sz w:val="24"/>
                <w:szCs w:val="24"/>
              </w:rPr>
              <w:t>Senate:</w:t>
            </w:r>
          </w:p>
        </w:tc>
        <w:tc>
          <w:tcPr>
            <w:tcW w:w="7125" w:type="dxa"/>
          </w:tcPr>
          <w:p w14:paraId="679E48E5" w14:textId="16059AA0"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Shant </w:t>
            </w:r>
            <w:proofErr w:type="spellStart"/>
            <w:r w:rsidRPr="00F055DC">
              <w:rPr>
                <w:rFonts w:ascii="Arial" w:eastAsia="Arial" w:hAnsi="Arial" w:cs="Arial"/>
                <w:color w:val="000000" w:themeColor="text1"/>
                <w:sz w:val="24"/>
                <w:szCs w:val="24"/>
              </w:rPr>
              <w:t>Shahoian</w:t>
            </w:r>
            <w:proofErr w:type="spellEnd"/>
            <w:r w:rsidRPr="00F055DC">
              <w:rPr>
                <w:rFonts w:ascii="Arial" w:eastAsia="Arial" w:hAnsi="Arial" w:cs="Arial"/>
                <w:color w:val="000000" w:themeColor="text1"/>
                <w:sz w:val="24"/>
                <w:szCs w:val="24"/>
              </w:rPr>
              <w:t xml:space="preserve"> (2027-28) </w:t>
            </w:r>
          </w:p>
        </w:tc>
      </w:tr>
      <w:tr w:rsidR="00F055DC" w:rsidRPr="00F055DC" w14:paraId="35F9F7F9" w14:textId="77777777" w:rsidTr="002E163A">
        <w:tc>
          <w:tcPr>
            <w:tcW w:w="2430" w:type="dxa"/>
          </w:tcPr>
          <w:p w14:paraId="6C822EBC"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125" w:type="dxa"/>
          </w:tcPr>
          <w:p w14:paraId="5947E3C6" w14:textId="4E8E453E"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Co-Chair</w:t>
            </w:r>
            <w:r w:rsidRPr="00F055DC">
              <w:rPr>
                <w:rFonts w:ascii="Arial" w:eastAsia="Arial" w:hAnsi="Arial" w:cs="Arial"/>
                <w:color w:val="000000" w:themeColor="text1"/>
                <w:sz w:val="24"/>
                <w:szCs w:val="24"/>
              </w:rPr>
              <w:t xml:space="preserve">, </w:t>
            </w:r>
            <w:hyperlink r:id="rId73" w:history="1">
              <w:r w:rsidRPr="00F055DC">
                <w:rPr>
                  <w:rStyle w:val="Hyperlink"/>
                  <w:rFonts w:ascii="Arial" w:eastAsia="Arial" w:hAnsi="Arial" w:cs="Arial"/>
                  <w:color w:val="000000" w:themeColor="text1"/>
                  <w:sz w:val="24"/>
                  <w:szCs w:val="24"/>
                </w:rPr>
                <w:t>Becka Cooling</w:t>
              </w:r>
            </w:hyperlink>
            <w:r w:rsidRPr="00F055DC">
              <w:rPr>
                <w:rFonts w:ascii="Arial" w:eastAsia="Arial" w:hAnsi="Arial" w:cs="Arial"/>
                <w:color w:val="000000" w:themeColor="text1"/>
                <w:sz w:val="24"/>
                <w:szCs w:val="24"/>
              </w:rPr>
              <w:t xml:space="preserve"> (2026-27) </w:t>
            </w:r>
          </w:p>
        </w:tc>
      </w:tr>
      <w:tr w:rsidR="00F055DC" w:rsidRPr="00F055DC" w14:paraId="110916EB" w14:textId="77777777" w:rsidTr="002E163A">
        <w:tc>
          <w:tcPr>
            <w:tcW w:w="2430" w:type="dxa"/>
          </w:tcPr>
          <w:p w14:paraId="51AAEB84"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125" w:type="dxa"/>
          </w:tcPr>
          <w:p w14:paraId="7668C238" w14:textId="77777777" w:rsidR="00480F4D"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Mandy Nezami (2027-28), Mirna Najera (2027-28)</w:t>
            </w:r>
            <w:r w:rsidR="00AC1127" w:rsidRPr="00F055DC">
              <w:rPr>
                <w:rFonts w:ascii="Arial" w:eastAsia="Arial" w:hAnsi="Arial" w:cs="Arial"/>
                <w:color w:val="000000" w:themeColor="text1"/>
                <w:sz w:val="24"/>
                <w:szCs w:val="24"/>
              </w:rPr>
              <w:t xml:space="preserve"> </w:t>
            </w:r>
          </w:p>
          <w:p w14:paraId="455E101E" w14:textId="77777777" w:rsidR="00480F4D" w:rsidRDefault="00AC1127" w:rsidP="00480F4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Sara Hirahara (2028-29), Diane Murray (202</w:t>
            </w:r>
            <w:r>
              <w:rPr>
                <w:rFonts w:ascii="Arial" w:eastAsia="Arial" w:hAnsi="Arial" w:cs="Arial"/>
                <w:color w:val="000000" w:themeColor="text1"/>
                <w:sz w:val="24"/>
                <w:szCs w:val="24"/>
              </w:rPr>
              <w:t>9-30</w:t>
            </w:r>
            <w:r w:rsidR="00480F4D">
              <w:rPr>
                <w:rFonts w:ascii="Arial" w:eastAsia="Arial" w:hAnsi="Arial" w:cs="Arial"/>
                <w:color w:val="000000" w:themeColor="text1"/>
                <w:sz w:val="24"/>
                <w:szCs w:val="24"/>
              </w:rPr>
              <w:t>),</w:t>
            </w:r>
          </w:p>
          <w:p w14:paraId="70D40678" w14:textId="449D2EE2" w:rsidR="00FB0738" w:rsidRPr="00F055DC" w:rsidRDefault="00480F4D" w:rsidP="00480F4D">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Jeff Foulkes</w:t>
            </w:r>
            <w:r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9</w:t>
            </w:r>
            <w:r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Pr="00F055DC">
              <w:rPr>
                <w:rFonts w:ascii="Arial" w:eastAsia="Arial" w:hAnsi="Arial" w:cs="Arial"/>
                <w:color w:val="000000" w:themeColor="text1"/>
                <w:sz w:val="24"/>
                <w:szCs w:val="24"/>
              </w:rPr>
              <w:t>)</w:t>
            </w:r>
          </w:p>
        </w:tc>
      </w:tr>
      <w:tr w:rsidR="00F055DC" w:rsidRPr="00F055DC" w14:paraId="064DE362" w14:textId="77777777" w:rsidTr="002E163A">
        <w:tc>
          <w:tcPr>
            <w:tcW w:w="2430" w:type="dxa"/>
          </w:tcPr>
          <w:p w14:paraId="24C0E973"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125" w:type="dxa"/>
          </w:tcPr>
          <w:p w14:paraId="17C89D79" w14:textId="1AF9C415"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Elena Grigorian (2026-27), Angela Khachikian (202</w:t>
            </w:r>
            <w:r w:rsidR="007F5312">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7F5312">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w:t>
            </w:r>
          </w:p>
        </w:tc>
      </w:tr>
      <w:tr w:rsidR="00F055DC" w:rsidRPr="00F055DC" w14:paraId="5078CB7B" w14:textId="77777777" w:rsidTr="002E163A">
        <w:tc>
          <w:tcPr>
            <w:tcW w:w="2430" w:type="dxa"/>
            <w:tcBorders>
              <w:bottom w:val="nil"/>
            </w:tcBorders>
          </w:tcPr>
          <w:p w14:paraId="3D3FF68B" w14:textId="09C7D6C3"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ASGCC:</w:t>
            </w:r>
            <w:r w:rsidRPr="00F055DC">
              <w:rPr>
                <w:rFonts w:ascii="Arial" w:eastAsia="Arial" w:hAnsi="Arial" w:cs="Arial"/>
                <w:b/>
                <w:color w:val="000000" w:themeColor="text1"/>
                <w:sz w:val="24"/>
                <w:szCs w:val="24"/>
              </w:rPr>
              <w:br/>
            </w:r>
          </w:p>
        </w:tc>
        <w:tc>
          <w:tcPr>
            <w:tcW w:w="7125" w:type="dxa"/>
            <w:tcBorders>
              <w:bottom w:val="nil"/>
            </w:tcBorders>
          </w:tcPr>
          <w:p w14:paraId="4D107A60" w14:textId="73735197" w:rsidR="00AA2DBE" w:rsidRPr="00F055DC" w:rsidRDefault="00C9320A"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Emily Hairapatian, and Sofia Khatchikian</w:t>
            </w:r>
          </w:p>
          <w:p w14:paraId="59E20F7B" w14:textId="482DF785" w:rsidR="00FB0738" w:rsidRPr="00F055DC" w:rsidRDefault="00FB0738" w:rsidP="00C22BAB">
            <w:pPr>
              <w:pStyle w:val="NormalWeb"/>
              <w:shd w:val="clear" w:color="auto" w:fill="FFFFFF"/>
              <w:spacing w:before="0" w:beforeAutospacing="0" w:after="0" w:afterAutospacing="0" w:line="276" w:lineRule="auto"/>
              <w:ind w:left="0" w:hanging="2"/>
              <w:contextualSpacing/>
              <w:rPr>
                <w:rFonts w:ascii="Arial" w:eastAsia="Arial" w:hAnsi="Arial" w:cs="Arial"/>
                <w:b w:val="0"/>
                <w:bCs/>
                <w:color w:val="000000" w:themeColor="text1"/>
              </w:rPr>
            </w:pPr>
            <w:r w:rsidRPr="00F055DC">
              <w:rPr>
                <w:rFonts w:ascii="Arial" w:eastAsia="Arial" w:hAnsi="Arial" w:cs="Arial"/>
                <w:b w:val="0"/>
                <w:bCs/>
                <w:color w:val="000000" w:themeColor="text1"/>
              </w:rPr>
              <w:t xml:space="preserve">(also email agendas to </w:t>
            </w:r>
            <w:hyperlink r:id="rId74">
              <w:r w:rsidRPr="00F055DC">
                <w:rPr>
                  <w:rFonts w:ascii="Arial" w:eastAsia="Arial" w:hAnsi="Arial" w:cs="Arial"/>
                  <w:b w:val="0"/>
                  <w:bCs/>
                  <w:color w:val="000000" w:themeColor="text1"/>
                  <w:u w:val="single"/>
                </w:rPr>
                <w:t>asvpad@glendale.edu</w:t>
              </w:r>
            </w:hyperlink>
            <w:r w:rsidRPr="00F055DC">
              <w:rPr>
                <w:rFonts w:ascii="Arial" w:eastAsia="Arial" w:hAnsi="Arial" w:cs="Arial"/>
                <w:b w:val="0"/>
                <w:bCs/>
                <w:color w:val="000000" w:themeColor="text1"/>
              </w:rPr>
              <w:t>)</w:t>
            </w:r>
          </w:p>
        </w:tc>
      </w:tr>
      <w:bookmarkEnd w:id="52"/>
      <w:tr w:rsidR="00F055DC" w:rsidRPr="00F055DC" w14:paraId="32A60E4A" w14:textId="77777777" w:rsidTr="002E163A">
        <w:tc>
          <w:tcPr>
            <w:tcW w:w="2430" w:type="dxa"/>
            <w:tcBorders>
              <w:top w:val="nil"/>
              <w:bottom w:val="nil"/>
              <w:right w:val="nil"/>
            </w:tcBorders>
          </w:tcPr>
          <w:p w14:paraId="7804B91C"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Resource:</w:t>
            </w:r>
          </w:p>
          <w:p w14:paraId="556D85FD" w14:textId="38B6B2E8" w:rsidR="00FB0738" w:rsidRPr="00F055DC" w:rsidRDefault="00FB0738" w:rsidP="00C22BAB">
            <w:pPr>
              <w:spacing w:line="276" w:lineRule="auto"/>
              <w:ind w:left="0" w:hanging="2"/>
              <w:contextualSpacing/>
              <w:rPr>
                <w:rFonts w:ascii="Arial" w:eastAsia="Arial" w:hAnsi="Arial" w:cs="Arial"/>
                <w:bCs w:val="0"/>
                <w:color w:val="000000" w:themeColor="text1"/>
                <w:sz w:val="24"/>
                <w:szCs w:val="24"/>
              </w:rPr>
            </w:pPr>
            <w:r w:rsidRPr="00F055DC">
              <w:rPr>
                <w:rFonts w:ascii="Arial" w:eastAsia="Arial" w:hAnsi="Arial" w:cs="Arial"/>
                <w:bCs w:val="0"/>
                <w:color w:val="000000" w:themeColor="text1"/>
                <w:sz w:val="24"/>
                <w:szCs w:val="24"/>
              </w:rPr>
              <w:t xml:space="preserve">Non-voting </w:t>
            </w:r>
          </w:p>
        </w:tc>
        <w:tc>
          <w:tcPr>
            <w:tcW w:w="7125" w:type="dxa"/>
            <w:tcBorders>
              <w:top w:val="nil"/>
              <w:left w:val="nil"/>
              <w:bottom w:val="nil"/>
            </w:tcBorders>
          </w:tcPr>
          <w:p w14:paraId="65BA2EE6" w14:textId="2DD11A52"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Richmond Leung, Library Public Services Manager</w:t>
            </w:r>
          </w:p>
        </w:tc>
      </w:tr>
      <w:tr w:rsidR="002E163A" w:rsidRPr="00F055DC" w14:paraId="5EE504E6" w14:textId="77777777" w:rsidTr="002E163A">
        <w:tc>
          <w:tcPr>
            <w:tcW w:w="2430" w:type="dxa"/>
            <w:tcBorders>
              <w:top w:val="nil"/>
              <w:bottom w:val="nil"/>
              <w:right w:val="nil"/>
            </w:tcBorders>
          </w:tcPr>
          <w:p w14:paraId="277EF378"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4C4EFA1D" w14:textId="60272565" w:rsidR="00FB0738" w:rsidRPr="00F055DC" w:rsidRDefault="00FB0738" w:rsidP="00C22BAB">
            <w:pPr>
              <w:spacing w:line="276" w:lineRule="auto"/>
              <w:ind w:left="0" w:hanging="2"/>
              <w:contextualSpacing/>
              <w:rPr>
                <w:rFonts w:ascii="Arial" w:eastAsia="Arial" w:hAnsi="Arial" w:cs="Arial"/>
                <w:bCs w:val="0"/>
                <w:color w:val="000000" w:themeColor="text1"/>
                <w:sz w:val="24"/>
                <w:szCs w:val="24"/>
              </w:rPr>
            </w:pPr>
          </w:p>
        </w:tc>
        <w:tc>
          <w:tcPr>
            <w:tcW w:w="7125" w:type="dxa"/>
            <w:tcBorders>
              <w:top w:val="nil"/>
              <w:left w:val="nil"/>
              <w:bottom w:val="nil"/>
            </w:tcBorders>
          </w:tcPr>
          <w:p w14:paraId="20001DFB" w14:textId="62CF8EA4" w:rsidR="00581FD1" w:rsidRDefault="00581FD1"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For minutes please contact the chair of this committee.</w:t>
            </w:r>
          </w:p>
          <w:p w14:paraId="3FC7611A" w14:textId="694F3DBB" w:rsidR="00FB0738" w:rsidRPr="00F055DC" w:rsidRDefault="000D04C3"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75"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76" w:history="1">
              <w:r w:rsidRPr="00F055DC">
                <w:rPr>
                  <w:rStyle w:val="Hyperlink"/>
                  <w:rFonts w:ascii="Arial" w:eastAsia="Arial" w:hAnsi="Arial" w:cs="Arial"/>
                  <w:color w:val="000000" w:themeColor="text1"/>
                  <w:sz w:val="24"/>
                  <w:szCs w:val="24"/>
                </w:rPr>
                <w:t>Board Docs</w:t>
              </w:r>
            </w:hyperlink>
          </w:p>
        </w:tc>
      </w:tr>
    </w:tbl>
    <w:p w14:paraId="12F9DF52" w14:textId="77777777" w:rsidR="0035067F" w:rsidRPr="00F055DC" w:rsidRDefault="0035067F" w:rsidP="00C22BAB">
      <w:pPr>
        <w:spacing w:line="276" w:lineRule="auto"/>
        <w:ind w:left="0" w:hanging="2"/>
        <w:contextualSpacing/>
        <w:rPr>
          <w:rFonts w:ascii="Arial" w:eastAsia="Arial" w:hAnsi="Arial" w:cs="Arial"/>
          <w:color w:val="000000" w:themeColor="text1"/>
          <w:sz w:val="24"/>
          <w:szCs w:val="24"/>
        </w:rPr>
      </w:pPr>
    </w:p>
    <w:bookmarkStart w:id="53" w:name="_heading=h.2fk6b3p" w:colFirst="0" w:colLast="0"/>
    <w:bookmarkEnd w:id="53"/>
    <w:p w14:paraId="1FB3CE02" w14:textId="77777777" w:rsidR="004237A7" w:rsidRPr="00F055DC" w:rsidRDefault="00DE482B"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r w:rsidRPr="00F055DC">
        <w:rPr>
          <w:rFonts w:ascii="Arial" w:eastAsia="Arial" w:hAnsi="Arial" w:cs="Arial"/>
          <w:color w:val="000000" w:themeColor="text1"/>
          <w:sz w:val="24"/>
          <w:szCs w:val="24"/>
          <w:u w:val="single"/>
        </w:rPr>
        <w:fldChar w:fldCharType="end"/>
      </w:r>
    </w:p>
    <w:p w14:paraId="4FF2D946" w14:textId="77777777" w:rsidR="004237A7" w:rsidRPr="00F055DC" w:rsidRDefault="006051C8" w:rsidP="00E24EFD">
      <w:pPr>
        <w:spacing w:line="276" w:lineRule="auto"/>
        <w:ind w:left="0" w:hanging="2"/>
        <w:contextualSpacing/>
        <w:rPr>
          <w:rFonts w:ascii="Arial" w:eastAsia="Arial" w:hAnsi="Arial" w:cs="Arial"/>
          <w:b/>
          <w:color w:val="000000" w:themeColor="text1"/>
          <w:sz w:val="24"/>
          <w:szCs w:val="24"/>
        </w:rPr>
      </w:pPr>
      <w:r w:rsidRPr="00F055DC">
        <w:rPr>
          <w:rFonts w:ascii="Arial" w:hAnsi="Arial" w:cs="Arial"/>
          <w:color w:val="000000" w:themeColor="text1"/>
          <w:sz w:val="24"/>
          <w:szCs w:val="24"/>
        </w:rPr>
        <w:br w:type="page"/>
      </w:r>
      <w:bookmarkStart w:id="54" w:name="ScholarsProgram"/>
      <w:bookmarkStart w:id="55" w:name="_Hlk208401796"/>
      <w:bookmarkStart w:id="56" w:name="_Hlk179802362"/>
      <w:bookmarkEnd w:id="54"/>
      <w:r w:rsidRPr="00F055DC">
        <w:rPr>
          <w:rFonts w:ascii="Arial" w:eastAsia="Arial" w:hAnsi="Arial" w:cs="Arial"/>
          <w:b/>
          <w:color w:val="000000" w:themeColor="text1"/>
          <w:sz w:val="24"/>
          <w:szCs w:val="24"/>
        </w:rPr>
        <w:lastRenderedPageBreak/>
        <w:t xml:space="preserve">SCHOLARS </w:t>
      </w:r>
      <w:hyperlink r:id="rId77" w:anchor="top">
        <w:r w:rsidRPr="00F055DC">
          <w:rPr>
            <w:rFonts w:ascii="Arial" w:eastAsia="Arial" w:hAnsi="Arial" w:cs="Arial"/>
            <w:b/>
            <w:color w:val="000000" w:themeColor="text1"/>
            <w:sz w:val="24"/>
            <w:szCs w:val="24"/>
          </w:rPr>
          <w:t>PROGRAM</w:t>
        </w:r>
      </w:hyperlink>
    </w:p>
    <w:p w14:paraId="61B61538" w14:textId="61E5F246" w:rsidR="004237A7" w:rsidRPr="00F055DC" w:rsidRDefault="006051C8" w:rsidP="00E24EF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w:t>
      </w:r>
      <w:r w:rsidR="00FB0738" w:rsidRPr="00F055DC">
        <w:rPr>
          <w:rFonts w:ascii="Arial" w:eastAsia="Arial" w:hAnsi="Arial" w:cs="Arial"/>
          <w:color w:val="000000" w:themeColor="text1"/>
          <w:sz w:val="24"/>
          <w:szCs w:val="24"/>
        </w:rPr>
        <w:t>: 3rd</w:t>
      </w:r>
      <w:r w:rsidR="006A7C05" w:rsidRPr="00F055DC">
        <w:rPr>
          <w:rFonts w:ascii="Arial" w:eastAsia="Arial" w:hAnsi="Arial" w:cs="Arial"/>
          <w:color w:val="000000" w:themeColor="text1"/>
          <w:sz w:val="24"/>
          <w:szCs w:val="24"/>
        </w:rPr>
        <w:t xml:space="preserve"> Thursday</w:t>
      </w:r>
      <w:r w:rsidRPr="00F055DC">
        <w:rPr>
          <w:rFonts w:ascii="Arial" w:eastAsia="Arial" w:hAnsi="Arial" w:cs="Arial"/>
          <w:color w:val="000000" w:themeColor="text1"/>
          <w:sz w:val="24"/>
          <w:szCs w:val="24"/>
        </w:rPr>
        <w:t>, 12:30 - 1:30 pm, LB 210</w:t>
      </w:r>
    </w:p>
    <w:p w14:paraId="2158E2EE" w14:textId="77777777" w:rsidR="004237A7" w:rsidRPr="00F055DC" w:rsidRDefault="004237A7" w:rsidP="00E24EFD">
      <w:pPr>
        <w:spacing w:line="276" w:lineRule="auto"/>
        <w:ind w:left="0" w:hanging="2"/>
        <w:contextualSpacing/>
        <w:rPr>
          <w:rFonts w:ascii="Arial" w:eastAsia="Arial" w:hAnsi="Arial" w:cs="Arial"/>
          <w:color w:val="000000" w:themeColor="text1"/>
          <w:sz w:val="24"/>
          <w:szCs w:val="24"/>
        </w:rPr>
      </w:pPr>
    </w:p>
    <w:p w14:paraId="6A069947" w14:textId="77777777" w:rsidR="004237A7" w:rsidRPr="00F055DC" w:rsidRDefault="006051C8" w:rsidP="00E24EF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1A332A50"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Scholars Program Committee is dedicated to the well-being of the students in the Scholars Program, as well as to the faculty, staff, and administrators that serve and support them.  The Committee’s main roles are:</w:t>
      </w:r>
    </w:p>
    <w:p w14:paraId="37EAF9A8" w14:textId="77777777" w:rsidR="004237A7" w:rsidRPr="00F055DC" w:rsidRDefault="006051C8" w:rsidP="00C22BAB">
      <w:pPr>
        <w:pStyle w:val="ListParagraph"/>
        <w:numPr>
          <w:ilvl w:val="0"/>
          <w:numId w:val="32"/>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ratify policies and procedures of the Program as proposed and approved by the Scholars Cabinet, amending them as needed and according to Committee votes on motions;</w:t>
      </w:r>
    </w:p>
    <w:p w14:paraId="4C787D85" w14:textId="77777777" w:rsidR="004237A7" w:rsidRPr="00F055DC" w:rsidRDefault="006051C8" w:rsidP="00C22BAB">
      <w:pPr>
        <w:pStyle w:val="ListParagraph"/>
        <w:numPr>
          <w:ilvl w:val="0"/>
          <w:numId w:val="32"/>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monitor course offerings, program policies, and other aspects of students’ well-being and advise ways to maintain them at high levels consistent with the Scholars Program Mission Statement;</w:t>
      </w:r>
    </w:p>
    <w:p w14:paraId="457428D7" w14:textId="77777777" w:rsidR="004237A7" w:rsidRPr="00F055DC" w:rsidRDefault="006051C8" w:rsidP="00C22BAB">
      <w:pPr>
        <w:pStyle w:val="ListParagraph"/>
        <w:numPr>
          <w:ilvl w:val="0"/>
          <w:numId w:val="32"/>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report development to Academic Affairs and other relevant constituencies, such as divisions, administration, and staff.</w:t>
      </w:r>
      <w:r w:rsidR="000543B3" w:rsidRPr="00F055DC">
        <w:rPr>
          <w:rFonts w:ascii="Arial" w:eastAsia="Arial" w:hAnsi="Arial" w:cs="Arial"/>
          <w:b w:val="0"/>
          <w:color w:val="000000" w:themeColor="text1"/>
          <w:szCs w:val="24"/>
        </w:rPr>
        <w:br/>
      </w:r>
    </w:p>
    <w:tbl>
      <w:tblPr>
        <w:tblStyle w:val="14"/>
        <w:tblW w:w="9555" w:type="dxa"/>
        <w:tblBorders>
          <w:insideH w:val="single" w:sz="4" w:space="0" w:color="auto"/>
          <w:insideV w:val="single" w:sz="4" w:space="0" w:color="auto"/>
        </w:tblBorders>
        <w:tblLayout w:type="fixed"/>
        <w:tblLook w:val="0020" w:firstRow="1" w:lastRow="0" w:firstColumn="0" w:lastColumn="0" w:noHBand="0" w:noVBand="0"/>
      </w:tblPr>
      <w:tblGrid>
        <w:gridCol w:w="2610"/>
        <w:gridCol w:w="6945"/>
      </w:tblGrid>
      <w:tr w:rsidR="00F055DC" w:rsidRPr="00F055DC" w14:paraId="2E021F35" w14:textId="77777777" w:rsidTr="002E163A">
        <w:tc>
          <w:tcPr>
            <w:tcW w:w="2610" w:type="dxa"/>
          </w:tcPr>
          <w:p w14:paraId="19AF1417" w14:textId="10E3D89E"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6945" w:type="dxa"/>
          </w:tcPr>
          <w:p w14:paraId="6CA26B7A" w14:textId="0FF9D25C"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6DBAAADF" w14:textId="77777777" w:rsidTr="002E163A">
        <w:tc>
          <w:tcPr>
            <w:tcW w:w="2610" w:type="dxa"/>
          </w:tcPr>
          <w:p w14:paraId="144F8B90"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6945" w:type="dxa"/>
          </w:tcPr>
          <w:p w14:paraId="4AA9C36B"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78">
              <w:r w:rsidRPr="00F055DC">
                <w:rPr>
                  <w:rFonts w:ascii="Arial" w:eastAsia="Arial" w:hAnsi="Arial" w:cs="Arial"/>
                  <w:color w:val="000000" w:themeColor="text1"/>
                  <w:sz w:val="24"/>
                  <w:szCs w:val="24"/>
                  <w:u w:val="single"/>
                </w:rPr>
                <w:t>Michael Harnett</w:t>
              </w:r>
            </w:hyperlink>
            <w:r w:rsidRPr="00F055DC">
              <w:rPr>
                <w:rFonts w:ascii="Arial" w:eastAsia="Arial" w:hAnsi="Arial" w:cs="Arial"/>
                <w:color w:val="000000" w:themeColor="text1"/>
                <w:sz w:val="24"/>
                <w:szCs w:val="24"/>
              </w:rPr>
              <w:t xml:space="preserve">, Scholars Program Director ± </w:t>
            </w:r>
          </w:p>
        </w:tc>
      </w:tr>
      <w:tr w:rsidR="00F055DC" w:rsidRPr="00F055DC" w14:paraId="67E50401" w14:textId="77777777" w:rsidTr="002E163A">
        <w:tc>
          <w:tcPr>
            <w:tcW w:w="2610" w:type="dxa"/>
          </w:tcPr>
          <w:p w14:paraId="2D3A2666"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6945" w:type="dxa"/>
          </w:tcPr>
          <w:p w14:paraId="2ADFD46C" w14:textId="65BEF045" w:rsidR="004237A7" w:rsidRPr="00F055DC" w:rsidRDefault="003234F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Nare Garibyan (2028-29)</w:t>
            </w:r>
          </w:p>
        </w:tc>
      </w:tr>
      <w:tr w:rsidR="00F055DC" w:rsidRPr="00F055DC" w14:paraId="6B746C6F" w14:textId="77777777" w:rsidTr="002E163A">
        <w:tc>
          <w:tcPr>
            <w:tcW w:w="2610" w:type="dxa"/>
          </w:tcPr>
          <w:p w14:paraId="57D79339"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6945" w:type="dxa"/>
          </w:tcPr>
          <w:p w14:paraId="0437CB07" w14:textId="5CF321DE" w:rsidR="003234F9" w:rsidRPr="00F055DC" w:rsidRDefault="00EF5DE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Sara </w:t>
            </w:r>
            <w:proofErr w:type="spellStart"/>
            <w:r w:rsidRPr="00F055DC">
              <w:rPr>
                <w:rFonts w:ascii="Arial" w:eastAsia="Arial" w:hAnsi="Arial" w:cs="Arial"/>
                <w:color w:val="000000" w:themeColor="text1"/>
                <w:sz w:val="24"/>
                <w:szCs w:val="24"/>
              </w:rPr>
              <w:t>Sadeghilar</w:t>
            </w:r>
            <w:proofErr w:type="spellEnd"/>
            <w:r w:rsidR="001409A5"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Pr="00F055DC">
              <w:rPr>
                <w:rFonts w:ascii="Arial" w:eastAsia="Arial" w:hAnsi="Arial" w:cs="Arial"/>
                <w:color w:val="000000" w:themeColor="text1"/>
                <w:sz w:val="24"/>
                <w:szCs w:val="24"/>
              </w:rPr>
              <w:t>7</w:t>
            </w:r>
            <w:r w:rsidR="00243DD7"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8</w:t>
            </w:r>
            <w:r w:rsidR="001409A5" w:rsidRPr="00F055DC">
              <w:rPr>
                <w:rFonts w:ascii="Arial" w:eastAsia="Arial" w:hAnsi="Arial" w:cs="Arial"/>
                <w:color w:val="000000" w:themeColor="text1"/>
                <w:sz w:val="24"/>
                <w:szCs w:val="24"/>
              </w:rPr>
              <w:t>)</w:t>
            </w:r>
            <w:r w:rsidR="007C6C79">
              <w:rPr>
                <w:rFonts w:ascii="Arial" w:eastAsia="Arial" w:hAnsi="Arial" w:cs="Arial"/>
                <w:color w:val="000000" w:themeColor="text1"/>
                <w:sz w:val="24"/>
                <w:szCs w:val="24"/>
              </w:rPr>
              <w:t>, Emily Haraldson</w:t>
            </w:r>
            <w:r w:rsidR="007C6C79" w:rsidRPr="00F055DC">
              <w:rPr>
                <w:rFonts w:ascii="Arial" w:eastAsia="Arial" w:hAnsi="Arial" w:cs="Arial"/>
                <w:color w:val="000000" w:themeColor="text1"/>
                <w:sz w:val="24"/>
                <w:szCs w:val="24"/>
              </w:rPr>
              <w:t xml:space="preserve"> (202</w:t>
            </w:r>
            <w:r w:rsidR="007C6C79">
              <w:rPr>
                <w:rFonts w:ascii="Arial" w:eastAsia="Arial" w:hAnsi="Arial" w:cs="Arial"/>
                <w:color w:val="000000" w:themeColor="text1"/>
                <w:sz w:val="24"/>
                <w:szCs w:val="24"/>
              </w:rPr>
              <w:t>9</w:t>
            </w:r>
            <w:r w:rsidR="007C6C79" w:rsidRPr="00F055DC">
              <w:rPr>
                <w:rFonts w:ascii="Arial" w:eastAsia="Arial" w:hAnsi="Arial" w:cs="Arial"/>
                <w:color w:val="000000" w:themeColor="text1"/>
                <w:sz w:val="24"/>
                <w:szCs w:val="24"/>
              </w:rPr>
              <w:t>-</w:t>
            </w:r>
            <w:r w:rsidR="007C6C79">
              <w:rPr>
                <w:rFonts w:ascii="Arial" w:eastAsia="Arial" w:hAnsi="Arial" w:cs="Arial"/>
                <w:color w:val="000000" w:themeColor="text1"/>
                <w:sz w:val="24"/>
                <w:szCs w:val="24"/>
              </w:rPr>
              <w:t>30</w:t>
            </w:r>
            <w:r w:rsidR="007C6C79" w:rsidRPr="00F055DC">
              <w:rPr>
                <w:rFonts w:ascii="Arial" w:eastAsia="Arial" w:hAnsi="Arial" w:cs="Arial"/>
                <w:color w:val="000000" w:themeColor="text1"/>
                <w:sz w:val="24"/>
                <w:szCs w:val="24"/>
              </w:rPr>
              <w:t>)</w:t>
            </w:r>
          </w:p>
        </w:tc>
      </w:tr>
      <w:tr w:rsidR="00F055DC" w:rsidRPr="00F055DC" w14:paraId="35C903EC" w14:textId="77777777" w:rsidTr="002E163A">
        <w:tc>
          <w:tcPr>
            <w:tcW w:w="2610" w:type="dxa"/>
          </w:tcPr>
          <w:p w14:paraId="056A14ED"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Division Chairs:</w:t>
            </w:r>
          </w:p>
        </w:tc>
        <w:tc>
          <w:tcPr>
            <w:tcW w:w="6945" w:type="dxa"/>
          </w:tcPr>
          <w:p w14:paraId="51B17222" w14:textId="62EC68FC" w:rsidR="004237A7" w:rsidRPr="00F055DC" w:rsidRDefault="007D3025" w:rsidP="00C22BAB">
            <w:pPr>
              <w:suppressAutoHyphens w:val="0"/>
              <w:spacing w:line="276" w:lineRule="auto"/>
              <w:ind w:leftChars="0" w:left="0" w:firstLineChars="0" w:firstLine="0"/>
              <w:contextualSpacing/>
              <w:textDirection w:val="lrTb"/>
              <w:textAlignment w:val="auto"/>
              <w:outlineLvl w:val="9"/>
              <w:rPr>
                <w:rFonts w:ascii="Arial" w:hAnsi="Arial" w:cs="Arial"/>
                <w:bCs w:val="0"/>
                <w:color w:val="000000" w:themeColor="text1"/>
                <w:position w:val="0"/>
                <w:sz w:val="24"/>
                <w:szCs w:val="24"/>
              </w:rPr>
            </w:pPr>
            <w:r w:rsidRPr="00F055DC">
              <w:rPr>
                <w:rFonts w:ascii="Arial" w:eastAsia="Arial" w:hAnsi="Arial" w:cs="Arial"/>
                <w:color w:val="000000" w:themeColor="text1"/>
                <w:sz w:val="24"/>
                <w:szCs w:val="24"/>
              </w:rPr>
              <w:t xml:space="preserve">Eva Janeckova, </w:t>
            </w:r>
            <w:r w:rsidR="006051C8" w:rsidRPr="00F055DC">
              <w:rPr>
                <w:rFonts w:ascii="Arial" w:eastAsia="Arial" w:hAnsi="Arial" w:cs="Arial"/>
                <w:color w:val="000000" w:themeColor="text1"/>
                <w:sz w:val="24"/>
                <w:szCs w:val="24"/>
              </w:rPr>
              <w:t xml:space="preserve">Biology </w:t>
            </w:r>
            <w:r w:rsidRPr="00F055DC">
              <w:rPr>
                <w:rFonts w:ascii="Arial" w:eastAsia="Arial" w:hAnsi="Arial" w:cs="Arial"/>
                <w:color w:val="000000" w:themeColor="text1"/>
                <w:sz w:val="24"/>
                <w:szCs w:val="24"/>
              </w:rPr>
              <w:t>(Designee)</w:t>
            </w:r>
          </w:p>
          <w:p w14:paraId="1F74585F" w14:textId="77286216" w:rsidR="004237A7" w:rsidRPr="00F055DC" w:rsidRDefault="00D8759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Chris Juzwiak</w:t>
            </w:r>
            <w:r w:rsidR="00876DB8" w:rsidRPr="00F055DC">
              <w:rPr>
                <w:rFonts w:ascii="Arial" w:eastAsia="Arial" w:hAnsi="Arial" w:cs="Arial"/>
                <w:color w:val="000000" w:themeColor="text1"/>
                <w:sz w:val="24"/>
                <w:szCs w:val="24"/>
              </w:rPr>
              <w:t>,</w:t>
            </w:r>
            <w:r w:rsidRPr="00F055DC">
              <w:rPr>
                <w:rFonts w:ascii="Arial" w:eastAsia="Arial" w:hAnsi="Arial" w:cs="Arial"/>
                <w:color w:val="000000" w:themeColor="text1"/>
                <w:sz w:val="24"/>
                <w:szCs w:val="24"/>
              </w:rPr>
              <w:t xml:space="preserve"> </w:t>
            </w:r>
            <w:r w:rsidR="00876DB8" w:rsidRPr="00F055DC">
              <w:rPr>
                <w:rFonts w:ascii="Arial" w:eastAsia="Arial" w:hAnsi="Arial" w:cs="Arial"/>
                <w:color w:val="000000" w:themeColor="text1"/>
                <w:sz w:val="24"/>
                <w:szCs w:val="24"/>
              </w:rPr>
              <w:t xml:space="preserve">English </w:t>
            </w:r>
            <w:r w:rsidRPr="00F055DC">
              <w:rPr>
                <w:rFonts w:ascii="Arial" w:eastAsia="Arial" w:hAnsi="Arial" w:cs="Arial"/>
                <w:color w:val="000000" w:themeColor="text1"/>
                <w:sz w:val="24"/>
                <w:szCs w:val="24"/>
              </w:rPr>
              <w:t>(Designee)</w:t>
            </w:r>
          </w:p>
          <w:p w14:paraId="4D6EFC11" w14:textId="584988EF" w:rsidR="004237A7" w:rsidRPr="00F055DC" w:rsidRDefault="004A5A24"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Ch</w:t>
            </w:r>
            <w:r w:rsidR="00D8759A" w:rsidRPr="00F055DC">
              <w:rPr>
                <w:rFonts w:ascii="Arial" w:eastAsia="Arial" w:hAnsi="Arial" w:cs="Arial"/>
                <w:color w:val="000000" w:themeColor="text1"/>
                <w:sz w:val="24"/>
                <w:szCs w:val="24"/>
              </w:rPr>
              <w:t>arlotte Schulten, Mathematics (D</w:t>
            </w:r>
            <w:r w:rsidRPr="00F055DC">
              <w:rPr>
                <w:rFonts w:ascii="Arial" w:eastAsia="Arial" w:hAnsi="Arial" w:cs="Arial"/>
                <w:color w:val="000000" w:themeColor="text1"/>
                <w:sz w:val="24"/>
                <w:szCs w:val="24"/>
              </w:rPr>
              <w:t>esignee)</w:t>
            </w:r>
            <w:r w:rsidR="006051C8" w:rsidRPr="00F055DC">
              <w:rPr>
                <w:rFonts w:ascii="Arial" w:eastAsia="Arial" w:hAnsi="Arial" w:cs="Arial"/>
                <w:color w:val="000000" w:themeColor="text1"/>
                <w:sz w:val="24"/>
                <w:szCs w:val="24"/>
              </w:rPr>
              <w:br/>
              <w:t>Ma</w:t>
            </w:r>
            <w:r w:rsidR="00D8759A" w:rsidRPr="00F055DC">
              <w:rPr>
                <w:rFonts w:ascii="Arial" w:eastAsia="Arial" w:hAnsi="Arial" w:cs="Arial"/>
                <w:color w:val="000000" w:themeColor="text1"/>
                <w:sz w:val="24"/>
                <w:szCs w:val="24"/>
              </w:rPr>
              <w:t>rcus Afshar, Physical Science (D</w:t>
            </w:r>
            <w:r w:rsidR="006051C8" w:rsidRPr="00F055DC">
              <w:rPr>
                <w:rFonts w:ascii="Arial" w:eastAsia="Arial" w:hAnsi="Arial" w:cs="Arial"/>
                <w:color w:val="000000" w:themeColor="text1"/>
                <w:sz w:val="24"/>
                <w:szCs w:val="24"/>
              </w:rPr>
              <w:t>esignee)</w:t>
            </w:r>
          </w:p>
        </w:tc>
      </w:tr>
      <w:tr w:rsidR="00F055DC" w:rsidRPr="00F055DC" w14:paraId="05244725" w14:textId="77777777" w:rsidTr="002E163A">
        <w:tc>
          <w:tcPr>
            <w:tcW w:w="2610" w:type="dxa"/>
          </w:tcPr>
          <w:p w14:paraId="2EEA636D" w14:textId="5F377672" w:rsidR="00527E06" w:rsidRPr="00F055DC" w:rsidRDefault="00527E0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6945" w:type="dxa"/>
          </w:tcPr>
          <w:p w14:paraId="70F5149A" w14:textId="4A7E7FDC" w:rsidR="00527E06" w:rsidRPr="00F055DC" w:rsidRDefault="00ED754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Ramela Mirzakhani</w:t>
            </w:r>
            <w:r w:rsidR="00527E06"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Pr="00F055DC">
              <w:rPr>
                <w:rFonts w:ascii="Arial" w:eastAsia="Arial" w:hAnsi="Arial" w:cs="Arial"/>
                <w:color w:val="000000" w:themeColor="text1"/>
                <w:sz w:val="24"/>
                <w:szCs w:val="24"/>
              </w:rPr>
              <w:t>6</w:t>
            </w:r>
            <w:r w:rsidR="00243DD7"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7</w:t>
            </w:r>
            <w:r w:rsidR="00527E06" w:rsidRPr="00F055DC">
              <w:rPr>
                <w:rFonts w:ascii="Arial" w:eastAsia="Arial" w:hAnsi="Arial" w:cs="Arial"/>
                <w:color w:val="000000" w:themeColor="text1"/>
                <w:sz w:val="24"/>
                <w:szCs w:val="24"/>
              </w:rPr>
              <w:t>)   </w:t>
            </w:r>
          </w:p>
        </w:tc>
      </w:tr>
      <w:tr w:rsidR="00F055DC" w:rsidRPr="00F055DC" w14:paraId="356A9128" w14:textId="77777777" w:rsidTr="002E163A">
        <w:tc>
          <w:tcPr>
            <w:tcW w:w="2610" w:type="dxa"/>
          </w:tcPr>
          <w:p w14:paraId="7BA85636"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6945" w:type="dxa"/>
          </w:tcPr>
          <w:p w14:paraId="1DB7F624" w14:textId="49042A5F" w:rsidR="004237A7" w:rsidRPr="00F055DC" w:rsidRDefault="003A2DB6"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VACANT</w:t>
            </w:r>
            <w:r w:rsidR="006051C8" w:rsidRPr="00F055DC">
              <w:rPr>
                <w:rFonts w:ascii="Arial" w:eastAsia="Arial" w:hAnsi="Arial" w:cs="Arial"/>
                <w:color w:val="000000" w:themeColor="text1"/>
                <w:sz w:val="24"/>
                <w:szCs w:val="24"/>
              </w:rPr>
              <w:t>, Dean Instructional Services</w:t>
            </w:r>
          </w:p>
        </w:tc>
      </w:tr>
      <w:bookmarkEnd w:id="55"/>
      <w:tr w:rsidR="00F055DC" w:rsidRPr="00F055DC" w14:paraId="7FBDB45A" w14:textId="77777777" w:rsidTr="002E163A">
        <w:tc>
          <w:tcPr>
            <w:tcW w:w="2610" w:type="dxa"/>
          </w:tcPr>
          <w:p w14:paraId="544F6959" w14:textId="42C7FE8F"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ASGCC:</w:t>
            </w:r>
            <w:r w:rsidR="00A84AFD" w:rsidRPr="00F055DC">
              <w:rPr>
                <w:rFonts w:ascii="Arial" w:eastAsia="Arial" w:hAnsi="Arial" w:cs="Arial"/>
                <w:b/>
                <w:color w:val="000000" w:themeColor="text1"/>
                <w:sz w:val="24"/>
                <w:szCs w:val="24"/>
              </w:rPr>
              <w:t xml:space="preserve"> </w:t>
            </w:r>
          </w:p>
        </w:tc>
        <w:tc>
          <w:tcPr>
            <w:tcW w:w="6945" w:type="dxa"/>
          </w:tcPr>
          <w:p w14:paraId="0C338773" w14:textId="365C4D50" w:rsidR="00AA2DBE" w:rsidRPr="00F055DC" w:rsidRDefault="002D394F"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Sophia Tagavityan, and Sofia Khatchikian</w:t>
            </w:r>
          </w:p>
          <w:p w14:paraId="05894F8E" w14:textId="344DB11F"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w:t>
            </w:r>
            <w:r w:rsidR="006F51DD" w:rsidRPr="00F055DC">
              <w:rPr>
                <w:rFonts w:ascii="Arial" w:eastAsia="Arial" w:hAnsi="Arial" w:cs="Arial"/>
                <w:color w:val="000000" w:themeColor="text1"/>
                <w:sz w:val="24"/>
                <w:szCs w:val="24"/>
              </w:rPr>
              <w:t xml:space="preserve">also </w:t>
            </w:r>
            <w:r w:rsidRPr="00F055DC">
              <w:rPr>
                <w:rFonts w:ascii="Arial" w:eastAsia="Arial" w:hAnsi="Arial" w:cs="Arial"/>
                <w:color w:val="000000" w:themeColor="text1"/>
                <w:sz w:val="24"/>
                <w:szCs w:val="24"/>
              </w:rPr>
              <w:t xml:space="preserve">email agendas to </w:t>
            </w:r>
            <w:hyperlink r:id="rId79">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76370CA6" w14:textId="77777777" w:rsidTr="002E163A">
        <w:tblPrEx>
          <w:tblBorders>
            <w:insideH w:val="none" w:sz="0" w:space="0" w:color="auto"/>
            <w:insideV w:val="none" w:sz="0" w:space="0" w:color="auto"/>
          </w:tblBorders>
        </w:tblPrEx>
        <w:tc>
          <w:tcPr>
            <w:tcW w:w="2610" w:type="dxa"/>
          </w:tcPr>
          <w:p w14:paraId="42F1CD11" w14:textId="77777777" w:rsidR="00ED7545" w:rsidRPr="00F055DC" w:rsidRDefault="00674144"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p>
          <w:p w14:paraId="230FD237" w14:textId="6982332A" w:rsidR="00674144" w:rsidRPr="00F055DC" w:rsidRDefault="00674144"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color w:val="000000" w:themeColor="text1"/>
                <w:sz w:val="24"/>
                <w:szCs w:val="24"/>
              </w:rPr>
              <w:t>Non-voting</w:t>
            </w:r>
          </w:p>
        </w:tc>
        <w:tc>
          <w:tcPr>
            <w:tcW w:w="6945" w:type="dxa"/>
          </w:tcPr>
          <w:p w14:paraId="31005E86" w14:textId="77777777" w:rsidR="00674144" w:rsidRPr="00F055DC" w:rsidRDefault="00674144" w:rsidP="00C22BAB">
            <w:pPr>
              <w:spacing w:line="276" w:lineRule="auto"/>
              <w:ind w:left="0" w:hanging="2"/>
              <w:contextualSpacing/>
              <w:rPr>
                <w:rFonts w:ascii="Arial" w:eastAsia="Arial" w:hAnsi="Arial" w:cs="Arial"/>
                <w:color w:val="000000" w:themeColor="text1"/>
                <w:sz w:val="24"/>
                <w:szCs w:val="24"/>
              </w:rPr>
            </w:pPr>
            <w:proofErr w:type="gramStart"/>
            <w:r w:rsidRPr="00F055DC">
              <w:rPr>
                <w:rFonts w:ascii="Arial" w:eastAsia="Arial" w:hAnsi="Arial" w:cs="Arial"/>
                <w:color w:val="000000" w:themeColor="text1"/>
                <w:sz w:val="24"/>
                <w:szCs w:val="24"/>
              </w:rPr>
              <w:t>Scholars</w:t>
            </w:r>
            <w:proofErr w:type="gramEnd"/>
            <w:r w:rsidRPr="00F055DC">
              <w:rPr>
                <w:rFonts w:ascii="Arial" w:eastAsia="Arial" w:hAnsi="Arial" w:cs="Arial"/>
                <w:color w:val="000000" w:themeColor="text1"/>
                <w:sz w:val="24"/>
                <w:szCs w:val="24"/>
              </w:rPr>
              <w:t xml:space="preserve"> student organization President</w:t>
            </w:r>
          </w:p>
        </w:tc>
      </w:tr>
      <w:tr w:rsidR="00F055DC" w:rsidRPr="00F055DC" w14:paraId="4A2C7F3C" w14:textId="77777777" w:rsidTr="002E163A">
        <w:tblPrEx>
          <w:tblBorders>
            <w:insideH w:val="none" w:sz="0" w:space="0" w:color="auto"/>
            <w:insideV w:val="none" w:sz="0" w:space="0" w:color="auto"/>
          </w:tblBorders>
        </w:tblPrEx>
        <w:tc>
          <w:tcPr>
            <w:tcW w:w="2610" w:type="dxa"/>
          </w:tcPr>
          <w:p w14:paraId="38ED3191" w14:textId="77777777" w:rsidR="00674144" w:rsidRPr="00F055DC" w:rsidRDefault="00674144"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7E936BDA" w14:textId="3BE4F2D7" w:rsidR="00674144" w:rsidRPr="00F055DC" w:rsidRDefault="004C523E" w:rsidP="00C22BAB">
            <w:pPr>
              <w:spacing w:line="276" w:lineRule="auto"/>
              <w:ind w:left="0" w:hanging="2"/>
              <w:contextualSpacing/>
              <w:rPr>
                <w:rFonts w:ascii="Arial" w:eastAsia="Arial" w:hAnsi="Arial" w:cs="Arial"/>
                <w:bCs w:val="0"/>
                <w:color w:val="000000" w:themeColor="text1"/>
                <w:sz w:val="24"/>
                <w:szCs w:val="24"/>
              </w:rPr>
            </w:pPr>
            <w:r w:rsidRPr="00F055DC">
              <w:rPr>
                <w:rFonts w:ascii="Arial" w:eastAsia="Arial" w:hAnsi="Arial" w:cs="Arial"/>
                <w:bCs w:val="0"/>
                <w:color w:val="000000" w:themeColor="text1"/>
                <w:sz w:val="24"/>
                <w:szCs w:val="24"/>
              </w:rPr>
              <w:t>Non-voting</w:t>
            </w:r>
          </w:p>
        </w:tc>
        <w:tc>
          <w:tcPr>
            <w:tcW w:w="6945" w:type="dxa"/>
          </w:tcPr>
          <w:p w14:paraId="6E0FFB4A" w14:textId="6A6B137F" w:rsidR="004152D2" w:rsidRDefault="00023099" w:rsidP="004152D2">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Diana </w:t>
            </w:r>
            <w:r w:rsidR="00B029C9">
              <w:rPr>
                <w:rFonts w:ascii="Arial" w:eastAsia="Arial" w:hAnsi="Arial" w:cs="Arial"/>
                <w:color w:val="000000" w:themeColor="text1"/>
                <w:sz w:val="24"/>
                <w:szCs w:val="24"/>
              </w:rPr>
              <w:t>Karapetyan</w:t>
            </w:r>
            <w:r w:rsidRPr="00F055DC">
              <w:rPr>
                <w:rFonts w:ascii="Arial" w:eastAsia="Arial" w:hAnsi="Arial" w:cs="Arial"/>
                <w:color w:val="000000" w:themeColor="text1"/>
                <w:sz w:val="24"/>
                <w:szCs w:val="24"/>
              </w:rPr>
              <w:t xml:space="preserve">, </w:t>
            </w:r>
            <w:proofErr w:type="gramStart"/>
            <w:r w:rsidR="00674144" w:rsidRPr="00F055DC">
              <w:rPr>
                <w:rFonts w:ascii="Arial" w:eastAsia="Arial" w:hAnsi="Arial" w:cs="Arial"/>
                <w:color w:val="000000" w:themeColor="text1"/>
                <w:sz w:val="24"/>
                <w:szCs w:val="24"/>
              </w:rPr>
              <w:t>Scholars</w:t>
            </w:r>
            <w:proofErr w:type="gramEnd"/>
            <w:r w:rsidR="00674144" w:rsidRPr="00F055DC">
              <w:rPr>
                <w:rFonts w:ascii="Arial" w:eastAsia="Arial" w:hAnsi="Arial" w:cs="Arial"/>
                <w:color w:val="000000" w:themeColor="text1"/>
                <w:sz w:val="24"/>
                <w:szCs w:val="24"/>
              </w:rPr>
              <w:t xml:space="preserve"> student organization Secretary</w:t>
            </w:r>
            <w:r w:rsidR="00674144" w:rsidRPr="00F055DC">
              <w:rPr>
                <w:rFonts w:ascii="Arial" w:eastAsia="Arial" w:hAnsi="Arial" w:cs="Arial"/>
                <w:color w:val="000000" w:themeColor="text1"/>
                <w:sz w:val="24"/>
                <w:szCs w:val="24"/>
              </w:rPr>
              <w:br/>
              <w:t>For minutes please contact the chair of this committee</w:t>
            </w:r>
            <w:r w:rsidR="004152D2">
              <w:rPr>
                <w:rFonts w:ascii="Arial" w:eastAsia="Arial" w:hAnsi="Arial" w:cs="Arial"/>
                <w:color w:val="000000" w:themeColor="text1"/>
                <w:sz w:val="24"/>
                <w:szCs w:val="24"/>
              </w:rPr>
              <w:t>.</w:t>
            </w:r>
          </w:p>
          <w:p w14:paraId="4DFBA66D" w14:textId="3CBB5B95" w:rsidR="00674144" w:rsidRPr="00F055DC" w:rsidRDefault="004152D2" w:rsidP="004152D2">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80"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81" w:history="1">
              <w:r w:rsidRPr="00F055DC">
                <w:rPr>
                  <w:rStyle w:val="Hyperlink"/>
                  <w:rFonts w:ascii="Arial" w:eastAsia="Arial" w:hAnsi="Arial" w:cs="Arial"/>
                  <w:color w:val="000000" w:themeColor="text1"/>
                  <w:sz w:val="24"/>
                  <w:szCs w:val="24"/>
                </w:rPr>
                <w:t>Board Docs</w:t>
              </w:r>
            </w:hyperlink>
          </w:p>
        </w:tc>
      </w:tr>
    </w:tbl>
    <w:p w14:paraId="2694A61F" w14:textId="0016D1A9" w:rsidR="00E52648" w:rsidRPr="00F055DC" w:rsidRDefault="00E52648" w:rsidP="00E52648">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br/>
      </w: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r>
      <w:r w:rsidRPr="00F055DC">
        <w:rPr>
          <w:rFonts w:ascii="Arial" w:eastAsia="Arial" w:hAnsi="Arial" w:cs="Arial"/>
          <w:color w:val="000000" w:themeColor="text1"/>
          <w:sz w:val="24"/>
          <w:szCs w:val="24"/>
          <w:u w:val="single"/>
        </w:rPr>
        <w:fldChar w:fldCharType="separate"/>
      </w:r>
      <w:r w:rsidRPr="00F055DC">
        <w:rPr>
          <w:rStyle w:val="Hyperlink"/>
          <w:rFonts w:ascii="Arial" w:eastAsia="Arial" w:hAnsi="Arial" w:cs="Arial"/>
          <w:color w:val="000000" w:themeColor="text1"/>
          <w:sz w:val="24"/>
          <w:szCs w:val="24"/>
        </w:rPr>
        <w:t>Return to Index of Committees</w:t>
      </w:r>
    </w:p>
    <w:p w14:paraId="766F6587" w14:textId="2FB5ACCF" w:rsidR="004237A7" w:rsidRPr="00F055DC" w:rsidRDefault="00E52648" w:rsidP="00E24EFD">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color w:val="000000" w:themeColor="text1"/>
          <w:sz w:val="24"/>
          <w:szCs w:val="24"/>
          <w:u w:val="single"/>
        </w:rPr>
        <w:fldChar w:fldCharType="end"/>
      </w:r>
      <w:r w:rsidR="006051C8" w:rsidRPr="00F055DC">
        <w:rPr>
          <w:rFonts w:ascii="Arial" w:hAnsi="Arial" w:cs="Arial"/>
          <w:color w:val="000000" w:themeColor="text1"/>
          <w:sz w:val="24"/>
          <w:szCs w:val="24"/>
        </w:rPr>
        <w:br w:type="page"/>
      </w:r>
      <w:bookmarkStart w:id="57" w:name="StudyAbroad"/>
      <w:bookmarkEnd w:id="56"/>
      <w:bookmarkEnd w:id="57"/>
      <w:r w:rsidR="006051C8" w:rsidRPr="00F055DC">
        <w:rPr>
          <w:rFonts w:ascii="Arial" w:eastAsia="Arial" w:hAnsi="Arial" w:cs="Arial"/>
          <w:b/>
          <w:color w:val="000000" w:themeColor="text1"/>
          <w:sz w:val="24"/>
          <w:szCs w:val="24"/>
        </w:rPr>
        <w:lastRenderedPageBreak/>
        <w:t>STUDY ABROAD</w:t>
      </w:r>
    </w:p>
    <w:p w14:paraId="2A96F58A" w14:textId="77777777" w:rsidR="004237A7" w:rsidRPr="00F055DC" w:rsidRDefault="006051C8" w:rsidP="00E24EF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4</w:t>
      </w:r>
      <w:r w:rsidRPr="00F055DC">
        <w:rPr>
          <w:rFonts w:ascii="Arial" w:eastAsia="Arial" w:hAnsi="Arial" w:cs="Arial"/>
          <w:color w:val="000000" w:themeColor="text1"/>
          <w:sz w:val="24"/>
          <w:szCs w:val="24"/>
          <w:vertAlign w:val="superscript"/>
        </w:rPr>
        <w:t>th</w:t>
      </w:r>
      <w:r w:rsidRPr="00F055DC">
        <w:rPr>
          <w:rFonts w:ascii="Arial" w:eastAsia="Arial" w:hAnsi="Arial" w:cs="Arial"/>
          <w:color w:val="000000" w:themeColor="text1"/>
          <w:sz w:val="24"/>
          <w:szCs w:val="24"/>
        </w:rPr>
        <w:t xml:space="preserve"> Thursday, 12:20 - 1:30 pm, SR 328</w:t>
      </w:r>
    </w:p>
    <w:p w14:paraId="7C566E98" w14:textId="77777777" w:rsidR="004237A7" w:rsidRPr="00F055DC" w:rsidRDefault="004237A7" w:rsidP="00E24EFD">
      <w:pPr>
        <w:spacing w:line="276" w:lineRule="auto"/>
        <w:ind w:left="0" w:hanging="2"/>
        <w:contextualSpacing/>
        <w:rPr>
          <w:rFonts w:ascii="Arial" w:eastAsia="Arial" w:hAnsi="Arial" w:cs="Arial"/>
          <w:color w:val="000000" w:themeColor="text1"/>
          <w:sz w:val="24"/>
          <w:szCs w:val="24"/>
        </w:rPr>
      </w:pPr>
    </w:p>
    <w:p w14:paraId="1ADDB7A7" w14:textId="77777777" w:rsidR="004237A7" w:rsidRPr="00F055DC" w:rsidRDefault="006051C8" w:rsidP="00E24EF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46DB5404"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primary goal of the Glendale Community College Study Abroad Program is to provide international educational opportunities and encourage the internationalization of campus-wide curricula for a diverse student population.  The program helps students achieve their educational and career goals by:</w:t>
      </w:r>
    </w:p>
    <w:p w14:paraId="6732E8D4" w14:textId="5E88CFC1" w:rsidR="004237A7" w:rsidRPr="00F055DC" w:rsidRDefault="006051C8" w:rsidP="00C22BAB">
      <w:pPr>
        <w:pStyle w:val="ListParagraph"/>
        <w:numPr>
          <w:ilvl w:val="0"/>
          <w:numId w:val="33"/>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Encouraging international perspectives throughout the instructional </w:t>
      </w:r>
      <w:proofErr w:type="gramStart"/>
      <w:r w:rsidRPr="00F055DC">
        <w:rPr>
          <w:rFonts w:ascii="Arial" w:eastAsia="Arial" w:hAnsi="Arial" w:cs="Arial"/>
          <w:b w:val="0"/>
          <w:color w:val="000000" w:themeColor="text1"/>
          <w:szCs w:val="24"/>
        </w:rPr>
        <w:t>program that</w:t>
      </w:r>
      <w:proofErr w:type="gramEnd"/>
      <w:r w:rsidRPr="00F055DC">
        <w:rPr>
          <w:rFonts w:ascii="Arial" w:eastAsia="Arial" w:hAnsi="Arial" w:cs="Arial"/>
          <w:b w:val="0"/>
          <w:color w:val="000000" w:themeColor="text1"/>
          <w:szCs w:val="24"/>
        </w:rPr>
        <w:t xml:space="preserve"> </w:t>
      </w:r>
      <w:r w:rsidR="00440D25" w:rsidRPr="00F055DC">
        <w:rPr>
          <w:rFonts w:ascii="Arial" w:eastAsia="Arial" w:hAnsi="Arial" w:cs="Arial"/>
          <w:b w:val="0"/>
          <w:color w:val="000000" w:themeColor="text1"/>
          <w:szCs w:val="24"/>
        </w:rPr>
        <w:t>promotes</w:t>
      </w:r>
      <w:r w:rsidRPr="00F055DC">
        <w:rPr>
          <w:rFonts w:ascii="Arial" w:eastAsia="Arial" w:hAnsi="Arial" w:cs="Arial"/>
          <w:b w:val="0"/>
          <w:color w:val="000000" w:themeColor="text1"/>
          <w:szCs w:val="24"/>
        </w:rPr>
        <w:t xml:space="preserve"> an understanding of the diversity of </w:t>
      </w:r>
      <w:r w:rsidR="00630617" w:rsidRPr="00F055DC">
        <w:rPr>
          <w:rFonts w:ascii="Arial" w:eastAsia="Arial" w:hAnsi="Arial" w:cs="Arial"/>
          <w:b w:val="0"/>
          <w:color w:val="000000" w:themeColor="text1"/>
          <w:szCs w:val="24"/>
        </w:rPr>
        <w:t>human</w:t>
      </w:r>
      <w:r w:rsidRPr="00F055DC">
        <w:rPr>
          <w:rFonts w:ascii="Arial" w:eastAsia="Arial" w:hAnsi="Arial" w:cs="Arial"/>
          <w:b w:val="0"/>
          <w:color w:val="000000" w:themeColor="text1"/>
          <w:szCs w:val="24"/>
        </w:rPr>
        <w:t xml:space="preserve"> experience.</w:t>
      </w:r>
    </w:p>
    <w:p w14:paraId="271B02E1" w14:textId="77777777" w:rsidR="004237A7" w:rsidRPr="00F055DC" w:rsidRDefault="006051C8" w:rsidP="00C22BAB">
      <w:pPr>
        <w:pStyle w:val="ListParagraph"/>
        <w:numPr>
          <w:ilvl w:val="0"/>
          <w:numId w:val="33"/>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Providing opportunities for Glendale Community College students to take credit courses suited to an international destination with a focus on transfer and associate degree credit courses.</w:t>
      </w:r>
    </w:p>
    <w:p w14:paraId="524A40DD" w14:textId="77777777" w:rsidR="004237A7" w:rsidRPr="00F055DC" w:rsidRDefault="006051C8" w:rsidP="00C22BAB">
      <w:pPr>
        <w:pStyle w:val="ListParagraph"/>
        <w:numPr>
          <w:ilvl w:val="0"/>
          <w:numId w:val="33"/>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Providing opportunities for staff and faculty to participate in cross-cultural training through international instructional opportunities that encourage innovative learning experiences, appreciation of cultural diversity, and cooperation across disciplines.</w:t>
      </w:r>
    </w:p>
    <w:p w14:paraId="05A730EF" w14:textId="77777777" w:rsidR="004237A7" w:rsidRPr="00F055DC" w:rsidRDefault="006051C8" w:rsidP="00C22BAB">
      <w:pPr>
        <w:pStyle w:val="ListParagraph"/>
        <w:numPr>
          <w:ilvl w:val="0"/>
          <w:numId w:val="33"/>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Promoting student success by providing unique opportunities for students to learn and apply strategies for increasing their communication and critical thinking skills, while promoting global awareness and personal responsibility.</w:t>
      </w:r>
    </w:p>
    <w:p w14:paraId="7A0D01B5" w14:textId="37D4597A" w:rsidR="004237A7" w:rsidRPr="00F055DC" w:rsidRDefault="006051C8" w:rsidP="00C22BAB">
      <w:pPr>
        <w:pStyle w:val="ListParagraph"/>
        <w:numPr>
          <w:ilvl w:val="0"/>
          <w:numId w:val="33"/>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Offering the community educational opportunities for personal improvement by providing learning opportunities that satisfy intellectual curiosity and provide knowledge about and appreciation of our universe.</w:t>
      </w:r>
    </w:p>
    <w:p w14:paraId="68797F40" w14:textId="77777777" w:rsidR="00647137" w:rsidRPr="00F055DC" w:rsidRDefault="00647137" w:rsidP="00C22BAB">
      <w:pPr>
        <w:pStyle w:val="ListParagraph"/>
        <w:spacing w:after="0"/>
        <w:ind w:leftChars="0" w:left="540" w:firstLineChars="0" w:firstLine="0"/>
        <w:rPr>
          <w:rFonts w:ascii="Arial" w:eastAsia="Arial" w:hAnsi="Arial" w:cs="Arial"/>
          <w:b w:val="0"/>
          <w:color w:val="000000" w:themeColor="text1"/>
          <w:szCs w:val="24"/>
        </w:rPr>
      </w:pPr>
    </w:p>
    <w:tbl>
      <w:tblPr>
        <w:tblStyle w:val="13"/>
        <w:tblW w:w="9555" w:type="dxa"/>
        <w:tblBorders>
          <w:insideH w:val="single" w:sz="4" w:space="0" w:color="auto"/>
          <w:insideV w:val="single" w:sz="4" w:space="0" w:color="auto"/>
        </w:tblBorders>
        <w:tblLayout w:type="fixed"/>
        <w:tblLook w:val="0020" w:firstRow="1" w:lastRow="0" w:firstColumn="0" w:lastColumn="0" w:noHBand="0" w:noVBand="0"/>
      </w:tblPr>
      <w:tblGrid>
        <w:gridCol w:w="2340"/>
        <w:gridCol w:w="7215"/>
      </w:tblGrid>
      <w:tr w:rsidR="00F055DC" w:rsidRPr="00F055DC" w14:paraId="759ED571" w14:textId="77777777" w:rsidTr="002E163A">
        <w:tc>
          <w:tcPr>
            <w:tcW w:w="2340" w:type="dxa"/>
          </w:tcPr>
          <w:p w14:paraId="71D7B0FC" w14:textId="48D3FA36"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215" w:type="dxa"/>
          </w:tcPr>
          <w:p w14:paraId="7AADB8FE" w14:textId="0732D598"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1D201D46" w14:textId="77777777" w:rsidTr="002E163A">
        <w:tc>
          <w:tcPr>
            <w:tcW w:w="2340" w:type="dxa"/>
          </w:tcPr>
          <w:p w14:paraId="6007887E"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215" w:type="dxa"/>
          </w:tcPr>
          <w:p w14:paraId="1C0C40D6" w14:textId="078749FA"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Cameron Hastings (</w:t>
            </w:r>
            <w:r w:rsidR="00243DD7" w:rsidRPr="00F055DC">
              <w:rPr>
                <w:rFonts w:ascii="Arial" w:eastAsia="Arial" w:hAnsi="Arial" w:cs="Arial"/>
                <w:color w:val="000000" w:themeColor="text1"/>
                <w:sz w:val="24"/>
                <w:szCs w:val="24"/>
              </w:rPr>
              <w:t>202</w:t>
            </w:r>
            <w:r w:rsidR="003405F6">
              <w:rPr>
                <w:rFonts w:ascii="Arial" w:eastAsia="Arial" w:hAnsi="Arial" w:cs="Arial"/>
                <w:color w:val="000000" w:themeColor="text1"/>
                <w:sz w:val="24"/>
                <w:szCs w:val="24"/>
              </w:rPr>
              <w:t>9</w:t>
            </w:r>
            <w:r w:rsidR="00243DD7" w:rsidRPr="00F055DC">
              <w:rPr>
                <w:rFonts w:ascii="Arial" w:eastAsia="Arial" w:hAnsi="Arial" w:cs="Arial"/>
                <w:color w:val="000000" w:themeColor="text1"/>
                <w:sz w:val="24"/>
                <w:szCs w:val="24"/>
              </w:rPr>
              <w:t>-</w:t>
            </w:r>
            <w:r w:rsidR="003405F6">
              <w:rPr>
                <w:rFonts w:ascii="Arial" w:eastAsia="Arial" w:hAnsi="Arial" w:cs="Arial"/>
                <w:color w:val="000000" w:themeColor="text1"/>
                <w:sz w:val="24"/>
                <w:szCs w:val="24"/>
              </w:rPr>
              <w:t>30</w:t>
            </w:r>
            <w:r w:rsidRPr="00F055DC">
              <w:rPr>
                <w:rFonts w:ascii="Arial" w:eastAsia="Arial" w:hAnsi="Arial" w:cs="Arial"/>
                <w:color w:val="000000" w:themeColor="text1"/>
                <w:sz w:val="24"/>
                <w:szCs w:val="24"/>
              </w:rPr>
              <w:t xml:space="preserve">) </w:t>
            </w:r>
          </w:p>
        </w:tc>
      </w:tr>
      <w:tr w:rsidR="00F055DC" w:rsidRPr="00F055DC" w14:paraId="7BB9A6EE" w14:textId="77777777" w:rsidTr="002E163A">
        <w:tc>
          <w:tcPr>
            <w:tcW w:w="2340" w:type="dxa"/>
          </w:tcPr>
          <w:p w14:paraId="740FBD80"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215" w:type="dxa"/>
          </w:tcPr>
          <w:p w14:paraId="1AE5C4C0" w14:textId="3703DB4B" w:rsidR="004237A7" w:rsidRPr="00F055DC" w:rsidRDefault="00B82401"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Derek Flores</w:t>
            </w:r>
            <w:r w:rsidR="006051C8"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Pr>
                <w:rFonts w:ascii="Arial" w:eastAsia="Arial" w:hAnsi="Arial" w:cs="Arial"/>
                <w:color w:val="000000" w:themeColor="text1"/>
                <w:sz w:val="24"/>
                <w:szCs w:val="24"/>
              </w:rPr>
              <w:t>9</w:t>
            </w:r>
            <w:r w:rsidR="00243DD7"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006051C8" w:rsidRPr="00F055DC">
              <w:rPr>
                <w:rFonts w:ascii="Arial" w:eastAsia="Arial" w:hAnsi="Arial" w:cs="Arial"/>
                <w:color w:val="000000" w:themeColor="text1"/>
                <w:sz w:val="24"/>
                <w:szCs w:val="24"/>
              </w:rPr>
              <w:t xml:space="preserve">) </w:t>
            </w:r>
          </w:p>
        </w:tc>
      </w:tr>
      <w:tr w:rsidR="00F055DC" w:rsidRPr="00F055DC" w14:paraId="3BA339D6" w14:textId="77777777" w:rsidTr="002E163A">
        <w:tc>
          <w:tcPr>
            <w:tcW w:w="2340" w:type="dxa"/>
          </w:tcPr>
          <w:p w14:paraId="1C45E69C"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215" w:type="dxa"/>
          </w:tcPr>
          <w:p w14:paraId="40ACA2BF" w14:textId="5FB1135A"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00DA2E33" w:rsidRPr="00F055DC">
              <w:rPr>
                <w:rFonts w:ascii="Arial" w:eastAsia="Arial" w:hAnsi="Arial" w:cs="Arial"/>
                <w:color w:val="000000" w:themeColor="text1"/>
                <w:sz w:val="24"/>
                <w:szCs w:val="24"/>
              </w:rPr>
              <w:t xml:space="preserve">, </w:t>
            </w:r>
            <w:hyperlink r:id="rId82" w:history="1">
              <w:r w:rsidR="00C55947" w:rsidRPr="00F055DC">
                <w:rPr>
                  <w:rStyle w:val="Hyperlink"/>
                  <w:rFonts w:ascii="Arial" w:eastAsia="Arial" w:hAnsi="Arial" w:cs="Arial"/>
                  <w:color w:val="000000" w:themeColor="text1"/>
                  <w:sz w:val="24"/>
                  <w:szCs w:val="24"/>
                </w:rPr>
                <w:t>Kevin Mack</w:t>
              </w:r>
            </w:hyperlink>
            <w:r w:rsidR="00DA2E33" w:rsidRPr="00F055DC">
              <w:rPr>
                <w:rFonts w:ascii="Arial" w:eastAsia="Arial" w:hAnsi="Arial" w:cs="Arial"/>
                <w:color w:val="000000" w:themeColor="text1"/>
                <w:sz w:val="24"/>
                <w:szCs w:val="24"/>
              </w:rPr>
              <w:t>,</w:t>
            </w:r>
            <w:r w:rsidRPr="00F055DC">
              <w:rPr>
                <w:rFonts w:ascii="Arial" w:eastAsia="Arial" w:hAnsi="Arial" w:cs="Arial"/>
                <w:color w:val="000000" w:themeColor="text1"/>
                <w:sz w:val="24"/>
                <w:szCs w:val="24"/>
              </w:rPr>
              <w:t xml:space="preserve"> Study Abroad Director ±</w:t>
            </w:r>
          </w:p>
          <w:p w14:paraId="39EC5C71" w14:textId="710D026C" w:rsidR="004237A7" w:rsidRPr="00F055DC" w:rsidRDefault="008B3C2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Emily Shartrand (</w:t>
            </w:r>
            <w:r w:rsidR="00243DD7" w:rsidRPr="00F055DC">
              <w:rPr>
                <w:rFonts w:ascii="Arial" w:eastAsia="Arial" w:hAnsi="Arial" w:cs="Arial"/>
                <w:color w:val="000000" w:themeColor="text1"/>
                <w:sz w:val="24"/>
                <w:szCs w:val="24"/>
              </w:rPr>
              <w:t>2027-28</w:t>
            </w:r>
            <w:r w:rsidR="006051C8" w:rsidRPr="00F055DC">
              <w:rPr>
                <w:rFonts w:ascii="Arial" w:eastAsia="Arial" w:hAnsi="Arial" w:cs="Arial"/>
                <w:color w:val="000000" w:themeColor="text1"/>
                <w:sz w:val="24"/>
                <w:szCs w:val="24"/>
              </w:rPr>
              <w:t>)</w:t>
            </w:r>
            <w:r w:rsidR="001704FE" w:rsidRPr="00F055DC">
              <w:rPr>
                <w:rFonts w:ascii="Arial" w:eastAsia="Arial" w:hAnsi="Arial" w:cs="Arial"/>
                <w:color w:val="000000" w:themeColor="text1"/>
                <w:sz w:val="24"/>
                <w:szCs w:val="24"/>
              </w:rPr>
              <w:t>, Kim Foong Chong (</w:t>
            </w:r>
            <w:r w:rsidR="00243DD7" w:rsidRPr="00F055DC">
              <w:rPr>
                <w:rFonts w:ascii="Arial" w:eastAsia="Arial" w:hAnsi="Arial" w:cs="Arial"/>
                <w:color w:val="000000" w:themeColor="text1"/>
                <w:sz w:val="24"/>
                <w:szCs w:val="24"/>
              </w:rPr>
              <w:t>2026-27</w:t>
            </w:r>
            <w:r w:rsidR="001704FE" w:rsidRPr="00F055DC">
              <w:rPr>
                <w:rFonts w:ascii="Arial" w:eastAsia="Arial" w:hAnsi="Arial" w:cs="Arial"/>
                <w:color w:val="000000" w:themeColor="text1"/>
                <w:sz w:val="24"/>
                <w:szCs w:val="24"/>
              </w:rPr>
              <w:t>)</w:t>
            </w:r>
          </w:p>
        </w:tc>
      </w:tr>
      <w:tr w:rsidR="00F055DC" w:rsidRPr="00F055DC" w14:paraId="23481183" w14:textId="77777777" w:rsidTr="002E163A">
        <w:tc>
          <w:tcPr>
            <w:tcW w:w="2340" w:type="dxa"/>
          </w:tcPr>
          <w:p w14:paraId="7FEE97F6"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215" w:type="dxa"/>
          </w:tcPr>
          <w:p w14:paraId="7F48B4AB" w14:textId="135A61A1" w:rsidR="004237A7" w:rsidRPr="00F055DC" w:rsidRDefault="002A01F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Nancy </w:t>
            </w:r>
            <w:proofErr w:type="spellStart"/>
            <w:r w:rsidRPr="00F055DC">
              <w:rPr>
                <w:rFonts w:ascii="Arial" w:eastAsia="Arial" w:hAnsi="Arial" w:cs="Arial"/>
                <w:color w:val="000000" w:themeColor="text1"/>
                <w:sz w:val="24"/>
                <w:szCs w:val="24"/>
              </w:rPr>
              <w:t>Yaldizian</w:t>
            </w:r>
            <w:proofErr w:type="spellEnd"/>
            <w:r w:rsidR="005565A2" w:rsidRPr="00F055DC">
              <w:rPr>
                <w:rFonts w:ascii="Arial" w:eastAsia="Arial" w:hAnsi="Arial" w:cs="Arial"/>
                <w:color w:val="000000" w:themeColor="text1"/>
                <w:sz w:val="24"/>
                <w:szCs w:val="24"/>
              </w:rPr>
              <w:t xml:space="preserve"> (</w:t>
            </w:r>
            <w:r w:rsidR="00816235" w:rsidRPr="00F055DC">
              <w:rPr>
                <w:rFonts w:ascii="Arial" w:eastAsia="Arial" w:hAnsi="Arial" w:cs="Arial"/>
                <w:color w:val="000000" w:themeColor="text1"/>
                <w:sz w:val="24"/>
                <w:szCs w:val="24"/>
              </w:rPr>
              <w:t>20</w:t>
            </w:r>
            <w:r w:rsidR="005565A2" w:rsidRPr="00F055DC">
              <w:rPr>
                <w:rFonts w:ascii="Arial" w:eastAsia="Arial" w:hAnsi="Arial" w:cs="Arial"/>
                <w:color w:val="000000" w:themeColor="text1"/>
                <w:sz w:val="24"/>
                <w:szCs w:val="24"/>
              </w:rPr>
              <w:t>2</w:t>
            </w:r>
            <w:r w:rsidR="004A3DD2">
              <w:rPr>
                <w:rFonts w:ascii="Arial" w:eastAsia="Arial" w:hAnsi="Arial" w:cs="Arial"/>
                <w:color w:val="000000" w:themeColor="text1"/>
                <w:sz w:val="24"/>
                <w:szCs w:val="24"/>
              </w:rPr>
              <w:t>7-</w:t>
            </w:r>
            <w:r w:rsidR="005565A2" w:rsidRPr="00F055DC">
              <w:rPr>
                <w:rFonts w:ascii="Arial" w:eastAsia="Arial" w:hAnsi="Arial" w:cs="Arial"/>
                <w:color w:val="000000" w:themeColor="text1"/>
                <w:sz w:val="24"/>
                <w:szCs w:val="24"/>
              </w:rPr>
              <w:t>2</w:t>
            </w:r>
            <w:r w:rsidR="004A3DD2">
              <w:rPr>
                <w:rFonts w:ascii="Arial" w:eastAsia="Arial" w:hAnsi="Arial" w:cs="Arial"/>
                <w:color w:val="000000" w:themeColor="text1"/>
                <w:sz w:val="24"/>
                <w:szCs w:val="24"/>
              </w:rPr>
              <w:t>8)</w:t>
            </w:r>
            <w:r w:rsidR="00A13321">
              <w:rPr>
                <w:rFonts w:ascii="Arial" w:eastAsia="Arial" w:hAnsi="Arial" w:cs="Arial"/>
                <w:color w:val="000000" w:themeColor="text1"/>
                <w:sz w:val="24"/>
                <w:szCs w:val="24"/>
              </w:rPr>
              <w:t>, Rae Interiano (2027-28)</w:t>
            </w:r>
          </w:p>
        </w:tc>
      </w:tr>
      <w:tr w:rsidR="00F055DC" w:rsidRPr="00F055DC" w14:paraId="711CB6CC" w14:textId="77777777" w:rsidTr="002E163A">
        <w:tc>
          <w:tcPr>
            <w:tcW w:w="2340" w:type="dxa"/>
          </w:tcPr>
          <w:p w14:paraId="1ED49F24"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215" w:type="dxa"/>
          </w:tcPr>
          <w:p w14:paraId="5DE9E5AB" w14:textId="55AA79BE" w:rsidR="004237A7" w:rsidRPr="00F055DC" w:rsidRDefault="003A2DB6"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VACANT</w:t>
            </w:r>
            <w:r w:rsidR="006051C8" w:rsidRPr="00F055DC">
              <w:rPr>
                <w:rFonts w:ascii="Arial" w:eastAsia="Arial" w:hAnsi="Arial" w:cs="Arial"/>
                <w:color w:val="000000" w:themeColor="text1"/>
                <w:sz w:val="24"/>
                <w:szCs w:val="24"/>
              </w:rPr>
              <w:t>, Dean Instructional Services</w:t>
            </w:r>
          </w:p>
        </w:tc>
      </w:tr>
      <w:tr w:rsidR="00F055DC" w:rsidRPr="00F055DC" w14:paraId="6B284284" w14:textId="77777777" w:rsidTr="002E163A">
        <w:tc>
          <w:tcPr>
            <w:tcW w:w="2340" w:type="dxa"/>
          </w:tcPr>
          <w:p w14:paraId="759D9C9A"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215" w:type="dxa"/>
          </w:tcPr>
          <w:p w14:paraId="3A8DC0BF" w14:textId="56D51A69" w:rsidR="004237A7" w:rsidRPr="00F055DC" w:rsidRDefault="00F4138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Ani Keshishian (</w:t>
            </w:r>
            <w:r w:rsidR="00243DD7" w:rsidRPr="00F055DC">
              <w:rPr>
                <w:rFonts w:ascii="Arial" w:eastAsia="Arial" w:hAnsi="Arial" w:cs="Arial"/>
                <w:color w:val="000000" w:themeColor="text1"/>
                <w:sz w:val="24"/>
                <w:szCs w:val="24"/>
              </w:rPr>
              <w:t>2026-27</w:t>
            </w:r>
            <w:r w:rsidR="006051C8" w:rsidRPr="00F055DC">
              <w:rPr>
                <w:rFonts w:ascii="Arial" w:eastAsia="Arial" w:hAnsi="Arial" w:cs="Arial"/>
                <w:color w:val="000000" w:themeColor="text1"/>
                <w:sz w:val="24"/>
                <w:szCs w:val="24"/>
              </w:rPr>
              <w:t>)</w:t>
            </w:r>
          </w:p>
        </w:tc>
      </w:tr>
      <w:tr w:rsidR="00F055DC" w:rsidRPr="00F055DC" w14:paraId="5676429E" w14:textId="77777777" w:rsidTr="002E163A">
        <w:tc>
          <w:tcPr>
            <w:tcW w:w="2340" w:type="dxa"/>
          </w:tcPr>
          <w:p w14:paraId="028CA7B6" w14:textId="5440E4D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ASGCC:</w:t>
            </w:r>
          </w:p>
        </w:tc>
        <w:tc>
          <w:tcPr>
            <w:tcW w:w="7215" w:type="dxa"/>
          </w:tcPr>
          <w:p w14:paraId="2FE000B3" w14:textId="222A1E19" w:rsidR="00AA2DBE" w:rsidRPr="00F055DC" w:rsidRDefault="007601DF" w:rsidP="00AA2DBE">
            <w:pPr>
              <w:spacing w:line="276" w:lineRule="auto"/>
              <w:ind w:left="0" w:hanging="2"/>
              <w:contextualSpacing/>
              <w:rPr>
                <w:rFonts w:ascii="Arial" w:eastAsia="Arial" w:hAnsi="Arial" w:cs="Arial"/>
                <w:iCs/>
                <w:color w:val="000000" w:themeColor="text1"/>
                <w:sz w:val="24"/>
                <w:szCs w:val="24"/>
              </w:rPr>
            </w:pPr>
            <w:proofErr w:type="spellStart"/>
            <w:r>
              <w:rPr>
                <w:rFonts w:ascii="Arial" w:eastAsia="Arial" w:hAnsi="Arial" w:cs="Arial"/>
                <w:iCs/>
                <w:color w:val="000000" w:themeColor="text1"/>
                <w:sz w:val="24"/>
                <w:szCs w:val="24"/>
              </w:rPr>
              <w:t>Medrisya</w:t>
            </w:r>
            <w:proofErr w:type="spellEnd"/>
            <w:r>
              <w:rPr>
                <w:rFonts w:ascii="Arial" w:eastAsia="Arial" w:hAnsi="Arial" w:cs="Arial"/>
                <w:iCs/>
                <w:color w:val="000000" w:themeColor="text1"/>
                <w:sz w:val="24"/>
                <w:szCs w:val="24"/>
              </w:rPr>
              <w:t xml:space="preserve"> Minassian, and </w:t>
            </w:r>
            <w:proofErr w:type="spellStart"/>
            <w:r>
              <w:rPr>
                <w:rFonts w:ascii="Arial" w:eastAsia="Arial" w:hAnsi="Arial" w:cs="Arial"/>
                <w:iCs/>
                <w:color w:val="000000" w:themeColor="text1"/>
                <w:sz w:val="24"/>
                <w:szCs w:val="24"/>
              </w:rPr>
              <w:t>Miliena</w:t>
            </w:r>
            <w:proofErr w:type="spellEnd"/>
            <w:r>
              <w:rPr>
                <w:rFonts w:ascii="Arial" w:eastAsia="Arial" w:hAnsi="Arial" w:cs="Arial"/>
                <w:iCs/>
                <w:color w:val="000000" w:themeColor="text1"/>
                <w:sz w:val="24"/>
                <w:szCs w:val="24"/>
              </w:rPr>
              <w:t xml:space="preserve"> Martirosian</w:t>
            </w:r>
          </w:p>
          <w:p w14:paraId="690A9801" w14:textId="6220EC2B"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w:t>
            </w:r>
            <w:r w:rsidR="00AE412D" w:rsidRPr="00F055DC">
              <w:rPr>
                <w:rFonts w:ascii="Arial" w:eastAsia="Arial" w:hAnsi="Arial" w:cs="Arial"/>
                <w:color w:val="000000" w:themeColor="text1"/>
                <w:sz w:val="24"/>
                <w:szCs w:val="24"/>
              </w:rPr>
              <w:t xml:space="preserve">also </w:t>
            </w:r>
            <w:r w:rsidRPr="00F055DC">
              <w:rPr>
                <w:rFonts w:ascii="Arial" w:eastAsia="Arial" w:hAnsi="Arial" w:cs="Arial"/>
                <w:color w:val="000000" w:themeColor="text1"/>
                <w:sz w:val="24"/>
                <w:szCs w:val="24"/>
              </w:rPr>
              <w:t xml:space="preserve">email agendas to </w:t>
            </w:r>
            <w:hyperlink r:id="rId83">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63D4C76C" w14:textId="77777777" w:rsidTr="002E163A">
        <w:tc>
          <w:tcPr>
            <w:tcW w:w="2340" w:type="dxa"/>
          </w:tcPr>
          <w:p w14:paraId="11E69998"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569F08CD" w14:textId="77777777" w:rsidR="004237A7" w:rsidRPr="00F055DC" w:rsidRDefault="004237A7" w:rsidP="00C22BAB">
            <w:pPr>
              <w:spacing w:line="276" w:lineRule="auto"/>
              <w:ind w:left="0" w:hanging="2"/>
              <w:contextualSpacing/>
              <w:rPr>
                <w:rFonts w:ascii="Arial" w:eastAsia="Arial" w:hAnsi="Arial" w:cs="Arial"/>
                <w:b/>
                <w:color w:val="000000" w:themeColor="text1"/>
                <w:sz w:val="24"/>
                <w:szCs w:val="24"/>
              </w:rPr>
            </w:pPr>
          </w:p>
        </w:tc>
        <w:tc>
          <w:tcPr>
            <w:tcW w:w="7215" w:type="dxa"/>
          </w:tcPr>
          <w:p w14:paraId="2E217D3C" w14:textId="1666A277" w:rsidR="002167A2"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For minutes please contact the chair of this committee</w:t>
            </w:r>
            <w:r w:rsidR="004152D2">
              <w:rPr>
                <w:rFonts w:ascii="Arial" w:eastAsia="Arial" w:hAnsi="Arial" w:cs="Arial"/>
                <w:color w:val="000000" w:themeColor="text1"/>
                <w:sz w:val="24"/>
                <w:szCs w:val="24"/>
              </w:rPr>
              <w:t>.</w:t>
            </w:r>
          </w:p>
          <w:p w14:paraId="55CE3BB1" w14:textId="294AF787" w:rsidR="00A87607" w:rsidRPr="00F055DC" w:rsidRDefault="004152D2" w:rsidP="004152D2">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84"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85" w:history="1">
              <w:r w:rsidRPr="00F055DC">
                <w:rPr>
                  <w:rStyle w:val="Hyperlink"/>
                  <w:rFonts w:ascii="Arial" w:eastAsia="Arial" w:hAnsi="Arial" w:cs="Arial"/>
                  <w:color w:val="000000" w:themeColor="text1"/>
                  <w:sz w:val="24"/>
                  <w:szCs w:val="24"/>
                </w:rPr>
                <w:t>Board Docs</w:t>
              </w:r>
            </w:hyperlink>
          </w:p>
        </w:tc>
      </w:tr>
    </w:tbl>
    <w:p w14:paraId="1329CE5D" w14:textId="77777777" w:rsidR="00F22594" w:rsidRPr="00F055DC" w:rsidRDefault="00F22594">
      <w:pPr>
        <w:ind w:left="0" w:hanging="2"/>
        <w:rPr>
          <w:color w:val="000000" w:themeColor="text1"/>
        </w:rPr>
      </w:pPr>
      <w:r w:rsidRPr="00F055DC">
        <w:rPr>
          <w:color w:val="000000" w:themeColor="text1"/>
        </w:rPr>
        <w:br w:type="page"/>
      </w:r>
    </w:p>
    <w:p w14:paraId="4D078B4C" w14:textId="2C4B504B" w:rsidR="00081EDB" w:rsidRPr="00F055DC" w:rsidRDefault="00E24EFD" w:rsidP="009B7DB6">
      <w:pPr>
        <w:spacing w:line="276" w:lineRule="auto"/>
        <w:ind w:left="0" w:hanging="2"/>
        <w:contextualSpacing/>
        <w:rPr>
          <w:rFonts w:ascii="Arial" w:eastAsia="Arial" w:hAnsi="Arial" w:cs="Arial"/>
          <w:color w:val="000000" w:themeColor="text1"/>
          <w:sz w:val="24"/>
          <w:szCs w:val="24"/>
        </w:rPr>
      </w:pPr>
      <w:bookmarkStart w:id="58" w:name="StudentAffairs"/>
      <w:bookmarkEnd w:id="58"/>
      <w:r w:rsidRPr="009B7DB6">
        <w:rPr>
          <w:rFonts w:ascii="Arial" w:eastAsia="Arial" w:hAnsi="Arial" w:cs="Arial"/>
          <w:b/>
          <w:bCs w:val="0"/>
          <w:color w:val="000000" w:themeColor="text1"/>
          <w:sz w:val="24"/>
          <w:szCs w:val="24"/>
        </w:rPr>
        <w:lastRenderedPageBreak/>
        <w:t>STUDENT AFFAIRS</w:t>
      </w:r>
      <w:r w:rsidR="009B7DB6" w:rsidRPr="009B7DB6">
        <w:rPr>
          <w:rFonts w:ascii="Arial" w:eastAsia="Arial" w:hAnsi="Arial" w:cs="Arial"/>
          <w:b/>
          <w:bCs w:val="0"/>
          <w:color w:val="000000" w:themeColor="text1"/>
          <w:sz w:val="24"/>
          <w:szCs w:val="24"/>
        </w:rPr>
        <w:t xml:space="preserve"> COMMITTEE</w:t>
      </w:r>
      <w:r>
        <w:rPr>
          <w:rFonts w:ascii="Arial" w:eastAsia="Arial" w:hAnsi="Arial" w:cs="Arial"/>
          <w:color w:val="000000" w:themeColor="text1"/>
          <w:sz w:val="24"/>
          <w:szCs w:val="24"/>
        </w:rPr>
        <w:t xml:space="preserve"> </w:t>
      </w:r>
      <w:r w:rsidR="009B7DB6">
        <w:rPr>
          <w:rFonts w:ascii="Arial" w:eastAsia="Arial" w:hAnsi="Arial" w:cs="Arial"/>
          <w:color w:val="000000" w:themeColor="text1"/>
          <w:sz w:val="24"/>
          <w:szCs w:val="24"/>
        </w:rPr>
        <w:t xml:space="preserve">– Standing Committee </w:t>
      </w:r>
    </w:p>
    <w:p w14:paraId="199764CD" w14:textId="0AA73E23" w:rsidR="004237A7" w:rsidRPr="00F055DC" w:rsidRDefault="006051C8" w:rsidP="009B7DB6">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3rd Wednesday, 1:00 - 2:00 pm</w:t>
      </w:r>
      <w:r w:rsidR="007D4DB1" w:rsidRPr="00F055DC">
        <w:rPr>
          <w:rFonts w:ascii="Arial" w:eastAsia="Arial" w:hAnsi="Arial" w:cs="Arial"/>
          <w:color w:val="000000" w:themeColor="text1"/>
          <w:sz w:val="24"/>
          <w:szCs w:val="24"/>
        </w:rPr>
        <w:t xml:space="preserve">, </w:t>
      </w:r>
      <w:r w:rsidR="004B77D0" w:rsidRPr="00F055DC">
        <w:rPr>
          <w:rFonts w:ascii="Arial" w:eastAsia="Arial" w:hAnsi="Arial" w:cs="Arial"/>
          <w:color w:val="000000" w:themeColor="text1"/>
          <w:sz w:val="24"/>
          <w:szCs w:val="24"/>
        </w:rPr>
        <w:t>AD 217</w:t>
      </w:r>
      <w:r w:rsidRPr="00F055DC">
        <w:rPr>
          <w:rFonts w:ascii="Arial" w:eastAsia="Arial" w:hAnsi="Arial" w:cs="Arial"/>
          <w:color w:val="000000" w:themeColor="text1"/>
          <w:sz w:val="24"/>
          <w:szCs w:val="24"/>
        </w:rPr>
        <w:br/>
      </w:r>
      <w:r w:rsidRPr="00F055DC">
        <w:rPr>
          <w:rFonts w:ascii="Arial" w:eastAsia="Arial" w:hAnsi="Arial" w:cs="Arial"/>
          <w:color w:val="000000" w:themeColor="text1"/>
          <w:sz w:val="24"/>
          <w:szCs w:val="24"/>
        </w:rPr>
        <w:br/>
        <w:t>Mission Statement</w:t>
      </w:r>
    </w:p>
    <w:p w14:paraId="66ACC660" w14:textId="718C4D5D"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Student Affairs Committee recommends plans, policies, and procedures to the College Executive Committee in support of the student services that assist students in attaining their educational objectives. Activities:</w:t>
      </w:r>
      <w:r w:rsidRPr="00F055DC">
        <w:rPr>
          <w:rFonts w:ascii="Arial" w:eastAsia="Arial" w:hAnsi="Arial" w:cs="Arial"/>
          <w:color w:val="000000" w:themeColor="text1"/>
          <w:sz w:val="24"/>
          <w:szCs w:val="24"/>
        </w:rPr>
        <w:br/>
        <w:t xml:space="preserve">1.      Develops the Student Services component of the College's various </w:t>
      </w:r>
      <w:r w:rsidR="0029272C" w:rsidRPr="00F055DC">
        <w:rPr>
          <w:rFonts w:ascii="Arial" w:eastAsia="Arial" w:hAnsi="Arial" w:cs="Arial"/>
          <w:color w:val="000000" w:themeColor="text1"/>
          <w:sz w:val="24"/>
          <w:szCs w:val="24"/>
        </w:rPr>
        <w:t>Institutional</w:t>
      </w:r>
      <w:r w:rsidRPr="00F055DC">
        <w:rPr>
          <w:rFonts w:ascii="Arial" w:eastAsia="Arial" w:hAnsi="Arial" w:cs="Arial"/>
          <w:color w:val="000000" w:themeColor="text1"/>
          <w:sz w:val="24"/>
          <w:szCs w:val="24"/>
        </w:rPr>
        <w:t xml:space="preserve"> Plans</w:t>
      </w:r>
      <w:r w:rsidRPr="00F055DC">
        <w:rPr>
          <w:rFonts w:ascii="Arial" w:eastAsia="Arial" w:hAnsi="Arial" w:cs="Arial"/>
          <w:color w:val="000000" w:themeColor="text1"/>
          <w:sz w:val="24"/>
          <w:szCs w:val="24"/>
        </w:rPr>
        <w:br/>
        <w:t>2.      Prioritizes budget recommendations for the Student Services area</w:t>
      </w:r>
      <w:r w:rsidRPr="00F055DC">
        <w:rPr>
          <w:rFonts w:ascii="Arial" w:eastAsia="Arial" w:hAnsi="Arial" w:cs="Arial"/>
          <w:color w:val="000000" w:themeColor="text1"/>
          <w:sz w:val="24"/>
          <w:szCs w:val="24"/>
        </w:rPr>
        <w:br/>
        <w:t>3.      Reviews and recommends policies and regulations relating to students</w:t>
      </w:r>
      <w:r w:rsidRPr="00F055DC">
        <w:rPr>
          <w:rFonts w:ascii="Arial" w:eastAsia="Arial" w:hAnsi="Arial" w:cs="Arial"/>
          <w:color w:val="000000" w:themeColor="text1"/>
          <w:sz w:val="24"/>
          <w:szCs w:val="24"/>
        </w:rPr>
        <w:br/>
        <w:t>4.      Oversees the effectiveness of Student Services</w:t>
      </w:r>
      <w:r w:rsidRPr="00F055DC">
        <w:rPr>
          <w:rFonts w:ascii="Arial" w:eastAsia="Arial" w:hAnsi="Arial" w:cs="Arial"/>
          <w:color w:val="000000" w:themeColor="text1"/>
          <w:sz w:val="24"/>
          <w:szCs w:val="24"/>
        </w:rPr>
        <w:br/>
        <w:t>5.      Promotes a more student-friendly learning and social environment</w:t>
      </w:r>
    </w:p>
    <w:p w14:paraId="0D4340E5" w14:textId="77777777" w:rsidR="004237A7" w:rsidRPr="00F055DC" w:rsidRDefault="004237A7" w:rsidP="00C22BAB">
      <w:pPr>
        <w:spacing w:line="276" w:lineRule="auto"/>
        <w:ind w:left="0" w:hanging="2"/>
        <w:contextualSpacing/>
        <w:rPr>
          <w:rFonts w:ascii="Arial" w:eastAsia="Arial" w:hAnsi="Arial" w:cs="Arial"/>
          <w:color w:val="000000" w:themeColor="text1"/>
          <w:sz w:val="24"/>
          <w:szCs w:val="24"/>
        </w:rPr>
      </w:pPr>
    </w:p>
    <w:p w14:paraId="681D59DF" w14:textId="77777777" w:rsidR="004237A7" w:rsidRDefault="006051C8" w:rsidP="00C22BAB">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Committee composition determined by Administrative Regulation 2511, Governance Document.</w:t>
      </w:r>
    </w:p>
    <w:p w14:paraId="2F1E360E" w14:textId="77777777" w:rsidR="009B7DB6" w:rsidRPr="00F055DC" w:rsidRDefault="009B7DB6" w:rsidP="00C22BAB">
      <w:pPr>
        <w:spacing w:line="276" w:lineRule="auto"/>
        <w:ind w:left="0" w:hanging="2"/>
        <w:contextualSpacing/>
        <w:rPr>
          <w:rFonts w:ascii="Arial" w:eastAsia="Arial" w:hAnsi="Arial" w:cs="Arial"/>
          <w:iCs/>
          <w:color w:val="000000" w:themeColor="text1"/>
          <w:sz w:val="24"/>
          <w:szCs w:val="24"/>
        </w:rPr>
      </w:pPr>
    </w:p>
    <w:tbl>
      <w:tblPr>
        <w:tblStyle w:val="11"/>
        <w:tblW w:w="9555" w:type="dxa"/>
        <w:tblBorders>
          <w:insideH w:val="single" w:sz="4" w:space="0" w:color="auto"/>
          <w:insideV w:val="single" w:sz="4" w:space="0" w:color="auto"/>
        </w:tblBorders>
        <w:tblLayout w:type="fixed"/>
        <w:tblLook w:val="0020" w:firstRow="1" w:lastRow="0" w:firstColumn="0" w:lastColumn="0" w:noHBand="0" w:noVBand="0"/>
      </w:tblPr>
      <w:tblGrid>
        <w:gridCol w:w="2340"/>
        <w:gridCol w:w="7215"/>
      </w:tblGrid>
      <w:tr w:rsidR="00F055DC" w:rsidRPr="00F055DC" w14:paraId="59253EE3" w14:textId="77777777" w:rsidTr="002E163A">
        <w:tc>
          <w:tcPr>
            <w:tcW w:w="2340" w:type="dxa"/>
          </w:tcPr>
          <w:p w14:paraId="2E459C98" w14:textId="291A285B"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215" w:type="dxa"/>
          </w:tcPr>
          <w:p w14:paraId="3F952E7D" w14:textId="6B8AF3F6" w:rsidR="004716BE" w:rsidRPr="00F055DC" w:rsidRDefault="004716BE" w:rsidP="00C22BAB">
            <w:pPr>
              <w:spacing w:line="276" w:lineRule="auto"/>
              <w:ind w:left="0" w:hanging="2"/>
              <w:contextualSpacing/>
              <w:rPr>
                <w:rFonts w:ascii="Arial" w:hAnsi="Arial" w:cs="Arial"/>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5F2811FC" w14:textId="77777777" w:rsidTr="002E163A">
        <w:tc>
          <w:tcPr>
            <w:tcW w:w="2340" w:type="dxa"/>
          </w:tcPr>
          <w:p w14:paraId="2AEDC532"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Chair:</w:t>
            </w:r>
          </w:p>
        </w:tc>
        <w:tc>
          <w:tcPr>
            <w:tcW w:w="7215" w:type="dxa"/>
          </w:tcPr>
          <w:p w14:paraId="7EB2D452" w14:textId="74F8BA74" w:rsidR="004716BE" w:rsidRPr="00F055DC" w:rsidRDefault="004716BE" w:rsidP="00C22BAB">
            <w:pPr>
              <w:spacing w:line="276" w:lineRule="auto"/>
              <w:ind w:left="0" w:hanging="2"/>
              <w:contextualSpacing/>
              <w:rPr>
                <w:rFonts w:ascii="Arial" w:eastAsia="Arial" w:hAnsi="Arial" w:cs="Arial"/>
                <w:color w:val="000000" w:themeColor="text1"/>
                <w:sz w:val="24"/>
                <w:szCs w:val="24"/>
              </w:rPr>
            </w:pPr>
            <w:hyperlink r:id="rId86" w:history="1">
              <w:r w:rsidRPr="00F055DC">
                <w:rPr>
                  <w:rStyle w:val="Hyperlink"/>
                  <w:rFonts w:ascii="Arial" w:eastAsia="Arial" w:hAnsi="Arial" w:cs="Arial"/>
                  <w:color w:val="000000" w:themeColor="text1"/>
                  <w:sz w:val="24"/>
                  <w:szCs w:val="24"/>
                </w:rPr>
                <w:t>Alen Andriassian</w:t>
              </w:r>
            </w:hyperlink>
            <w:r w:rsidRPr="00F055DC">
              <w:rPr>
                <w:rFonts w:ascii="Arial" w:eastAsia="Arial" w:hAnsi="Arial" w:cs="Arial"/>
                <w:color w:val="000000" w:themeColor="text1"/>
                <w:sz w:val="24"/>
                <w:szCs w:val="24"/>
              </w:rPr>
              <w:t xml:space="preserve">, Vice President Student Services </w:t>
            </w:r>
          </w:p>
          <w:p w14:paraId="2D8840BB"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i/>
                <w:color w:val="000000" w:themeColor="text1"/>
                <w:sz w:val="24"/>
                <w:szCs w:val="24"/>
              </w:rPr>
              <w:t>votes only in the event of a tie</w:t>
            </w:r>
          </w:p>
        </w:tc>
      </w:tr>
      <w:tr w:rsidR="00F055DC" w:rsidRPr="00F055DC" w14:paraId="2420E529" w14:textId="77777777" w:rsidTr="002E163A">
        <w:tc>
          <w:tcPr>
            <w:tcW w:w="2340" w:type="dxa"/>
          </w:tcPr>
          <w:p w14:paraId="1F46D866"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Division Chair:</w:t>
            </w:r>
          </w:p>
        </w:tc>
        <w:tc>
          <w:tcPr>
            <w:tcW w:w="7215" w:type="dxa"/>
          </w:tcPr>
          <w:p w14:paraId="7BE89173"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Richard Cortes, Student Services Division Chair</w:t>
            </w:r>
          </w:p>
        </w:tc>
      </w:tr>
      <w:tr w:rsidR="00F055DC" w:rsidRPr="00F055DC" w14:paraId="6382E629" w14:textId="77777777" w:rsidTr="002E163A">
        <w:tc>
          <w:tcPr>
            <w:tcW w:w="2340" w:type="dxa"/>
          </w:tcPr>
          <w:p w14:paraId="1D041D74"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215" w:type="dxa"/>
          </w:tcPr>
          <w:p w14:paraId="41EAB086" w14:textId="33832515"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Tanner Farwell (2027-28) </w:t>
            </w:r>
          </w:p>
        </w:tc>
      </w:tr>
      <w:tr w:rsidR="00F055DC" w:rsidRPr="00F055DC" w14:paraId="799A70E0" w14:textId="77777777" w:rsidTr="002E163A">
        <w:tc>
          <w:tcPr>
            <w:tcW w:w="2340" w:type="dxa"/>
          </w:tcPr>
          <w:p w14:paraId="2FC498CC"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215" w:type="dxa"/>
          </w:tcPr>
          <w:p w14:paraId="2426A526" w14:textId="7AB6E63B"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Felix Lamorena (2028-29) </w:t>
            </w:r>
          </w:p>
        </w:tc>
      </w:tr>
      <w:tr w:rsidR="00F055DC" w:rsidRPr="00F055DC" w14:paraId="4C5CC95D" w14:textId="77777777" w:rsidTr="002E163A">
        <w:tc>
          <w:tcPr>
            <w:tcW w:w="2340" w:type="dxa"/>
          </w:tcPr>
          <w:p w14:paraId="34E94BEB"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p w14:paraId="75124AAA"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[7]</w:t>
            </w:r>
          </w:p>
        </w:tc>
        <w:tc>
          <w:tcPr>
            <w:tcW w:w="7215" w:type="dxa"/>
          </w:tcPr>
          <w:p w14:paraId="32B3306F" w14:textId="77777777" w:rsidR="007C6C79"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Vanessa Abcede (2027-28), Bridget Bershad (</w:t>
            </w:r>
            <w:r w:rsidR="007C6C79">
              <w:rPr>
                <w:rFonts w:ascii="Arial" w:eastAsia="Arial" w:hAnsi="Arial" w:cs="Arial"/>
                <w:color w:val="000000" w:themeColor="text1"/>
                <w:sz w:val="24"/>
                <w:szCs w:val="24"/>
              </w:rPr>
              <w:t>20</w:t>
            </w:r>
            <w:r w:rsidRPr="00F055DC">
              <w:rPr>
                <w:rFonts w:ascii="Arial" w:eastAsia="Arial" w:hAnsi="Arial" w:cs="Arial"/>
                <w:color w:val="000000" w:themeColor="text1"/>
                <w:sz w:val="24"/>
                <w:szCs w:val="24"/>
              </w:rPr>
              <w:t xml:space="preserve">27-28), </w:t>
            </w:r>
          </w:p>
          <w:p w14:paraId="0D94AADE" w14:textId="22BD374B"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Kimberli Perner (2027-28), Megan Torrey-Payne (</w:t>
            </w:r>
            <w:r w:rsidR="007C6C79">
              <w:rPr>
                <w:rFonts w:ascii="Arial" w:eastAsia="Arial" w:hAnsi="Arial" w:cs="Arial"/>
                <w:color w:val="000000" w:themeColor="text1"/>
                <w:sz w:val="24"/>
                <w:szCs w:val="24"/>
              </w:rPr>
              <w:t>20</w:t>
            </w:r>
            <w:r w:rsidRPr="00F055DC">
              <w:rPr>
                <w:rFonts w:ascii="Arial" w:eastAsia="Arial" w:hAnsi="Arial" w:cs="Arial"/>
                <w:color w:val="000000" w:themeColor="text1"/>
                <w:sz w:val="24"/>
                <w:szCs w:val="24"/>
              </w:rPr>
              <w:t>27-28) Kassandra Wilson (</w:t>
            </w:r>
            <w:r w:rsidR="007C6C79">
              <w:rPr>
                <w:rFonts w:ascii="Arial" w:eastAsia="Arial" w:hAnsi="Arial" w:cs="Arial"/>
                <w:color w:val="000000" w:themeColor="text1"/>
                <w:sz w:val="24"/>
                <w:szCs w:val="24"/>
              </w:rPr>
              <w:t>20</w:t>
            </w:r>
            <w:r w:rsidRPr="00F055DC">
              <w:rPr>
                <w:rFonts w:ascii="Arial" w:eastAsia="Arial" w:hAnsi="Arial" w:cs="Arial"/>
                <w:color w:val="000000" w:themeColor="text1"/>
                <w:sz w:val="24"/>
                <w:szCs w:val="24"/>
              </w:rPr>
              <w:t xml:space="preserve">27-28), </w:t>
            </w:r>
          </w:p>
          <w:p w14:paraId="59C742DC" w14:textId="3CE9162F"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Hassina </w:t>
            </w:r>
            <w:proofErr w:type="spellStart"/>
            <w:r w:rsidRPr="00F055DC">
              <w:rPr>
                <w:rFonts w:ascii="Arial" w:eastAsia="Arial" w:hAnsi="Arial" w:cs="Arial"/>
                <w:color w:val="000000" w:themeColor="text1"/>
                <w:sz w:val="24"/>
                <w:szCs w:val="24"/>
              </w:rPr>
              <w:t>Baharloo</w:t>
            </w:r>
            <w:proofErr w:type="spellEnd"/>
            <w:r w:rsidRPr="00F055DC">
              <w:rPr>
                <w:rFonts w:ascii="Arial" w:eastAsia="Arial" w:hAnsi="Arial" w:cs="Arial"/>
                <w:color w:val="000000" w:themeColor="text1"/>
                <w:sz w:val="24"/>
                <w:szCs w:val="24"/>
              </w:rPr>
              <w:t xml:space="preserve"> (2028-29),</w:t>
            </w:r>
            <w:r w:rsidR="007C6C79" w:rsidRPr="00F055DC">
              <w:rPr>
                <w:rFonts w:ascii="Arial" w:eastAsia="Arial" w:hAnsi="Arial" w:cs="Arial"/>
                <w:color w:val="000000" w:themeColor="text1"/>
                <w:sz w:val="24"/>
                <w:szCs w:val="24"/>
              </w:rPr>
              <w:t xml:space="preserve"> Kevin Dimatulac (202</w:t>
            </w:r>
            <w:r w:rsidR="007C6C79">
              <w:rPr>
                <w:rFonts w:ascii="Arial" w:eastAsia="Arial" w:hAnsi="Arial" w:cs="Arial"/>
                <w:color w:val="000000" w:themeColor="text1"/>
                <w:sz w:val="24"/>
                <w:szCs w:val="24"/>
              </w:rPr>
              <w:t>9</w:t>
            </w:r>
            <w:r w:rsidR="007C6C79" w:rsidRPr="00F055DC">
              <w:rPr>
                <w:rFonts w:ascii="Arial" w:eastAsia="Arial" w:hAnsi="Arial" w:cs="Arial"/>
                <w:color w:val="000000" w:themeColor="text1"/>
                <w:sz w:val="24"/>
                <w:szCs w:val="24"/>
              </w:rPr>
              <w:t>-</w:t>
            </w:r>
            <w:r w:rsidR="007C6C79">
              <w:rPr>
                <w:rFonts w:ascii="Arial" w:eastAsia="Arial" w:hAnsi="Arial" w:cs="Arial"/>
                <w:color w:val="000000" w:themeColor="text1"/>
                <w:sz w:val="24"/>
                <w:szCs w:val="24"/>
              </w:rPr>
              <w:t>30</w:t>
            </w:r>
            <w:r w:rsidR="007C6C79" w:rsidRPr="00F055DC">
              <w:rPr>
                <w:rFonts w:ascii="Arial" w:eastAsia="Arial" w:hAnsi="Arial" w:cs="Arial"/>
                <w:color w:val="000000" w:themeColor="text1"/>
                <w:sz w:val="24"/>
                <w:szCs w:val="24"/>
              </w:rPr>
              <w:t>)</w:t>
            </w:r>
          </w:p>
        </w:tc>
      </w:tr>
      <w:tr w:rsidR="00F055DC" w:rsidRPr="00F055DC" w14:paraId="7F5C87EB" w14:textId="77777777" w:rsidTr="002E163A">
        <w:tc>
          <w:tcPr>
            <w:tcW w:w="2340" w:type="dxa"/>
          </w:tcPr>
          <w:p w14:paraId="1EA5CDA7"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215" w:type="dxa"/>
          </w:tcPr>
          <w:p w14:paraId="59CF437A" w14:textId="76DA0050"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Ani </w:t>
            </w:r>
            <w:proofErr w:type="spellStart"/>
            <w:r w:rsidRPr="00F055DC">
              <w:rPr>
                <w:rFonts w:ascii="Arial" w:eastAsia="Arial" w:hAnsi="Arial" w:cs="Arial"/>
                <w:color w:val="000000" w:themeColor="text1"/>
                <w:sz w:val="24"/>
                <w:szCs w:val="24"/>
              </w:rPr>
              <w:t>Mnasaghanian</w:t>
            </w:r>
            <w:proofErr w:type="spellEnd"/>
            <w:r w:rsidRPr="00F055DC">
              <w:rPr>
                <w:rFonts w:ascii="Arial" w:eastAsia="Arial" w:hAnsi="Arial" w:cs="Arial"/>
                <w:color w:val="000000" w:themeColor="text1"/>
                <w:sz w:val="24"/>
                <w:szCs w:val="24"/>
              </w:rPr>
              <w:t xml:space="preserve"> (202</w:t>
            </w:r>
            <w:r w:rsidR="00C73769">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C73769">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 xml:space="preserve">), </w:t>
            </w:r>
            <w:r w:rsidR="00C73769">
              <w:rPr>
                <w:rFonts w:ascii="Arial" w:eastAsia="Arial" w:hAnsi="Arial" w:cs="Arial"/>
                <w:color w:val="000000" w:themeColor="text1"/>
                <w:sz w:val="24"/>
                <w:szCs w:val="24"/>
              </w:rPr>
              <w:t>Gerardo Zarate</w:t>
            </w:r>
            <w:r w:rsidRPr="00F055DC">
              <w:rPr>
                <w:rFonts w:ascii="Arial" w:eastAsia="Arial" w:hAnsi="Arial" w:cs="Arial"/>
                <w:color w:val="000000" w:themeColor="text1"/>
                <w:sz w:val="24"/>
                <w:szCs w:val="24"/>
              </w:rPr>
              <w:t xml:space="preserve"> (202</w:t>
            </w:r>
            <w:r w:rsidR="00C73769">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C73769">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 xml:space="preserve">) </w:t>
            </w:r>
          </w:p>
        </w:tc>
      </w:tr>
      <w:tr w:rsidR="00F055DC" w:rsidRPr="00F055DC" w14:paraId="405FA2CE" w14:textId="77777777" w:rsidTr="002E163A">
        <w:tc>
          <w:tcPr>
            <w:tcW w:w="2340" w:type="dxa"/>
          </w:tcPr>
          <w:p w14:paraId="1BD73217"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p w14:paraId="29A96F9A"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[10]</w:t>
            </w:r>
          </w:p>
        </w:tc>
        <w:tc>
          <w:tcPr>
            <w:tcW w:w="7215" w:type="dxa"/>
          </w:tcPr>
          <w:p w14:paraId="693EDDC0"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Drew Yamanishi, Dean Student Services</w:t>
            </w:r>
          </w:p>
          <w:p w14:paraId="2BCE08BC"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Tzoler Oukayan, Dean Student Affairs</w:t>
            </w:r>
          </w:p>
          <w:p w14:paraId="1FFF7B4C" w14:textId="62A25AB5" w:rsidR="00C22BAB" w:rsidRPr="00F055DC" w:rsidRDefault="0083558E"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Andre Manukyan, Associate Dean Student Wellbeing</w:t>
            </w:r>
          </w:p>
          <w:p w14:paraId="1A31E30D" w14:textId="161A0EBD"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Giselle Gamino, Director Financial Aid</w:t>
            </w:r>
          </w:p>
          <w:p w14:paraId="34B48D67"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Michelle Mora, Director Admission &amp; Records</w:t>
            </w:r>
          </w:p>
          <w:p w14:paraId="5E402589" w14:textId="097EAAD9"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Aarin Edwards, Designee (Director EOPS)</w:t>
            </w:r>
            <w:r w:rsidRPr="00F055DC">
              <w:rPr>
                <w:rFonts w:ascii="Arial" w:eastAsia="Arial" w:hAnsi="Arial" w:cs="Arial"/>
                <w:color w:val="000000" w:themeColor="text1"/>
                <w:sz w:val="24"/>
                <w:szCs w:val="24"/>
              </w:rPr>
              <w:br/>
            </w:r>
            <w:r w:rsidRPr="00F055DC">
              <w:rPr>
                <w:rFonts w:ascii="Arial" w:hAnsi="Arial" w:cs="Arial"/>
                <w:color w:val="000000" w:themeColor="text1"/>
                <w:sz w:val="24"/>
                <w:szCs w:val="24"/>
                <w:shd w:val="clear" w:color="auto" w:fill="FFFFFF"/>
              </w:rPr>
              <w:t>Shauna Hagemann, Program Manager, DSP</w:t>
            </w:r>
            <w:r w:rsidR="0083558E">
              <w:rPr>
                <w:rFonts w:ascii="Arial" w:hAnsi="Arial" w:cs="Arial"/>
                <w:color w:val="000000" w:themeColor="text1"/>
                <w:sz w:val="24"/>
                <w:szCs w:val="24"/>
                <w:shd w:val="clear" w:color="auto" w:fill="FFFFFF"/>
              </w:rPr>
              <w:t>&amp;</w:t>
            </w:r>
            <w:r w:rsidRPr="00F055DC">
              <w:rPr>
                <w:rFonts w:ascii="Arial" w:hAnsi="Arial" w:cs="Arial"/>
                <w:color w:val="000000" w:themeColor="text1"/>
                <w:sz w:val="24"/>
                <w:szCs w:val="24"/>
                <w:shd w:val="clear" w:color="auto" w:fill="FFFFFF"/>
              </w:rPr>
              <w:t>S</w:t>
            </w:r>
          </w:p>
          <w:p w14:paraId="5DECDC46" w14:textId="53EAE16E" w:rsidR="004716BE" w:rsidRPr="00F055DC" w:rsidRDefault="004716BE" w:rsidP="00C22BAB">
            <w:pPr>
              <w:spacing w:line="276" w:lineRule="auto"/>
              <w:ind w:left="0" w:hanging="2"/>
              <w:contextualSpacing/>
              <w:rPr>
                <w:rFonts w:ascii="Arial" w:hAnsi="Arial" w:cs="Arial"/>
                <w:color w:val="000000" w:themeColor="text1"/>
                <w:sz w:val="24"/>
                <w:szCs w:val="24"/>
                <w:shd w:val="clear" w:color="auto" w:fill="FFFFFF"/>
              </w:rPr>
            </w:pPr>
            <w:r w:rsidRPr="00F055DC">
              <w:rPr>
                <w:rFonts w:ascii="Arial" w:eastAsia="Arial" w:hAnsi="Arial" w:cs="Arial"/>
                <w:color w:val="000000" w:themeColor="text1"/>
                <w:sz w:val="24"/>
                <w:szCs w:val="24"/>
              </w:rPr>
              <w:t xml:space="preserve">Gary Karen Shamoyan, </w:t>
            </w:r>
            <w:r w:rsidRPr="00F055DC">
              <w:rPr>
                <w:rFonts w:ascii="Arial" w:hAnsi="Arial" w:cs="Arial"/>
                <w:color w:val="000000" w:themeColor="text1"/>
                <w:sz w:val="24"/>
                <w:szCs w:val="24"/>
                <w:shd w:val="clear" w:color="auto" w:fill="FFFFFF"/>
              </w:rPr>
              <w:t>Student Outreach Services Manager</w:t>
            </w:r>
          </w:p>
          <w:p w14:paraId="62CB4BA9" w14:textId="66FFBC2F"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VACANT (2026-27), Instructional Services representative</w:t>
            </w:r>
          </w:p>
          <w:p w14:paraId="2C227141" w14:textId="5370742D" w:rsidR="004716BE" w:rsidRPr="00F055DC" w:rsidRDefault="00AE3E6E" w:rsidP="00C22BAB">
            <w:pPr>
              <w:spacing w:line="276" w:lineRule="auto"/>
              <w:ind w:left="0" w:hanging="2"/>
              <w:contextualSpacing/>
              <w:rPr>
                <w:rFonts w:ascii="Arial" w:eastAsia="Arial" w:hAnsi="Arial" w:cs="Arial"/>
                <w:color w:val="000000" w:themeColor="text1"/>
                <w:sz w:val="24"/>
                <w:szCs w:val="24"/>
              </w:rPr>
            </w:pPr>
            <w:proofErr w:type="spellStart"/>
            <w:r w:rsidRPr="00F055DC">
              <w:rPr>
                <w:rFonts w:ascii="Arial" w:eastAsia="Arial" w:hAnsi="Arial" w:cs="Arial"/>
                <w:color w:val="000000" w:themeColor="text1"/>
                <w:sz w:val="24"/>
                <w:szCs w:val="24"/>
              </w:rPr>
              <w:t>Angineh</w:t>
            </w:r>
            <w:proofErr w:type="spellEnd"/>
            <w:r w:rsidRPr="00F055DC">
              <w:rPr>
                <w:rFonts w:ascii="Arial" w:eastAsia="Arial" w:hAnsi="Arial" w:cs="Arial"/>
                <w:color w:val="000000" w:themeColor="text1"/>
                <w:sz w:val="24"/>
                <w:szCs w:val="24"/>
              </w:rPr>
              <w:t xml:space="preserve"> Baghoomian</w:t>
            </w:r>
            <w:r w:rsidR="4C595642" w:rsidRPr="00F055DC">
              <w:rPr>
                <w:rFonts w:ascii="Arial" w:eastAsia="Arial" w:hAnsi="Arial" w:cs="Arial"/>
                <w:color w:val="000000" w:themeColor="text1"/>
                <w:sz w:val="24"/>
                <w:szCs w:val="24"/>
              </w:rPr>
              <w:t xml:space="preserve"> (202</w:t>
            </w:r>
            <w:r w:rsidRPr="00F055DC">
              <w:rPr>
                <w:rFonts w:ascii="Arial" w:eastAsia="Arial" w:hAnsi="Arial" w:cs="Arial"/>
                <w:color w:val="000000" w:themeColor="text1"/>
                <w:sz w:val="24"/>
                <w:szCs w:val="24"/>
              </w:rPr>
              <w:t>8</w:t>
            </w:r>
            <w:r w:rsidR="4C595642"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9</w:t>
            </w:r>
            <w:r w:rsidR="4C595642" w:rsidRPr="00F055DC">
              <w:rPr>
                <w:rFonts w:ascii="Arial" w:eastAsia="Arial" w:hAnsi="Arial" w:cs="Arial"/>
                <w:color w:val="000000" w:themeColor="text1"/>
                <w:sz w:val="24"/>
                <w:szCs w:val="24"/>
              </w:rPr>
              <w:t>), Administrative</w:t>
            </w:r>
            <w:r w:rsidR="0A2B8F95" w:rsidRPr="00F055DC">
              <w:rPr>
                <w:rFonts w:ascii="Arial" w:eastAsia="Arial" w:hAnsi="Arial" w:cs="Arial"/>
                <w:color w:val="000000" w:themeColor="text1"/>
                <w:sz w:val="24"/>
                <w:szCs w:val="24"/>
              </w:rPr>
              <w:t xml:space="preserve"> Services </w:t>
            </w:r>
            <w:r w:rsidR="4C595642" w:rsidRPr="00F055DC">
              <w:rPr>
                <w:rFonts w:ascii="Arial" w:eastAsia="Arial" w:hAnsi="Arial" w:cs="Arial"/>
                <w:color w:val="000000" w:themeColor="text1"/>
                <w:sz w:val="24"/>
                <w:szCs w:val="24"/>
              </w:rPr>
              <w:t xml:space="preserve">                                                                                                                                                                                                                                                                                                                                                                                                                                      </w:t>
            </w:r>
          </w:p>
        </w:tc>
      </w:tr>
      <w:tr w:rsidR="00F055DC" w:rsidRPr="00F055DC" w14:paraId="03932D69" w14:textId="77777777" w:rsidTr="002E163A">
        <w:tc>
          <w:tcPr>
            <w:tcW w:w="2340" w:type="dxa"/>
          </w:tcPr>
          <w:p w14:paraId="2FF58AA9"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215" w:type="dxa"/>
          </w:tcPr>
          <w:p w14:paraId="79D5365B" w14:textId="0AF11C29"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Andra Verstraete (2027-28)</w:t>
            </w:r>
          </w:p>
        </w:tc>
      </w:tr>
      <w:tr w:rsidR="00F055DC" w:rsidRPr="00F055DC" w14:paraId="53D0A7F5" w14:textId="77777777" w:rsidTr="002E163A">
        <w:tc>
          <w:tcPr>
            <w:tcW w:w="2340" w:type="dxa"/>
          </w:tcPr>
          <w:p w14:paraId="4041BB6F" w14:textId="3A337776"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lastRenderedPageBreak/>
              <w:t xml:space="preserve">ASGCC: </w:t>
            </w:r>
            <w:r w:rsidRPr="00F055DC">
              <w:rPr>
                <w:rFonts w:ascii="Arial" w:eastAsia="Arial" w:hAnsi="Arial" w:cs="Arial"/>
                <w:b/>
                <w:bCs w:val="0"/>
                <w:color w:val="000000" w:themeColor="text1"/>
                <w:sz w:val="24"/>
                <w:szCs w:val="24"/>
              </w:rPr>
              <w:t>[3]</w:t>
            </w:r>
          </w:p>
        </w:tc>
        <w:tc>
          <w:tcPr>
            <w:tcW w:w="7215" w:type="dxa"/>
          </w:tcPr>
          <w:p w14:paraId="25D97242" w14:textId="36F6323D" w:rsidR="00541A5F" w:rsidRDefault="00541A5F"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Leila Khchoian, Lori Avetyan</w:t>
            </w:r>
            <w:r w:rsidR="00A62B86">
              <w:rPr>
                <w:rFonts w:ascii="Arial" w:eastAsia="Arial" w:hAnsi="Arial" w:cs="Arial"/>
                <w:color w:val="000000" w:themeColor="text1"/>
                <w:sz w:val="24"/>
                <w:szCs w:val="24"/>
              </w:rPr>
              <w:t>, and Hart Cabog</w:t>
            </w:r>
          </w:p>
          <w:p w14:paraId="34C06432" w14:textId="331E20B4" w:rsidR="00BA09AD" w:rsidRPr="00F055DC" w:rsidRDefault="00BA09A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87">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7B2B61FF" w14:textId="77777777" w:rsidTr="002E163A">
        <w:tblPrEx>
          <w:tblBorders>
            <w:insideH w:val="none" w:sz="0" w:space="0" w:color="auto"/>
            <w:insideV w:val="none" w:sz="0" w:space="0" w:color="auto"/>
          </w:tblBorders>
        </w:tblPrEx>
        <w:tc>
          <w:tcPr>
            <w:tcW w:w="2340" w:type="dxa"/>
          </w:tcPr>
          <w:p w14:paraId="75E584D7"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bookmarkStart w:id="59" w:name="_heading=h.36ei31r" w:colFirst="0" w:colLast="0"/>
            <w:bookmarkEnd w:id="59"/>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215" w:type="dxa"/>
          </w:tcPr>
          <w:p w14:paraId="012612FC"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Yeranui Barsegyan, Student Equity Program Manager</w:t>
            </w:r>
          </w:p>
          <w:p w14:paraId="2CB31029" w14:textId="74F75F5B" w:rsidR="004716BE" w:rsidRPr="00F055DC" w:rsidRDefault="0096609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Ana Mendez, Social Services</w:t>
            </w:r>
            <w:r w:rsidR="004716BE" w:rsidRPr="00F055DC">
              <w:rPr>
                <w:rFonts w:ascii="Arial" w:eastAsia="Arial" w:hAnsi="Arial" w:cs="Arial"/>
                <w:color w:val="000000" w:themeColor="text1"/>
                <w:sz w:val="24"/>
                <w:szCs w:val="24"/>
              </w:rPr>
              <w:t xml:space="preserve"> Manager</w:t>
            </w:r>
          </w:p>
          <w:p w14:paraId="45EDC684" w14:textId="667E105C" w:rsidR="000457EA" w:rsidRPr="00F055DC" w:rsidRDefault="000457E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Daisy Lovo, Basic Needs Manager</w:t>
            </w:r>
          </w:p>
          <w:p w14:paraId="6C7FBABA"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Frankie Strong, Governance Office Coordinator</w:t>
            </w:r>
          </w:p>
        </w:tc>
      </w:tr>
      <w:tr w:rsidR="002E163A" w:rsidRPr="00F055DC" w14:paraId="6BDD40D5" w14:textId="77777777" w:rsidTr="002E163A">
        <w:tblPrEx>
          <w:tblBorders>
            <w:insideH w:val="none" w:sz="0" w:space="0" w:color="auto"/>
            <w:insideV w:val="none" w:sz="0" w:space="0" w:color="auto"/>
          </w:tblBorders>
        </w:tblPrEx>
        <w:tc>
          <w:tcPr>
            <w:tcW w:w="2340" w:type="dxa"/>
          </w:tcPr>
          <w:p w14:paraId="4A5B75F0"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31C84D3B"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Non-voting</w:t>
            </w:r>
          </w:p>
        </w:tc>
        <w:tc>
          <w:tcPr>
            <w:tcW w:w="7215" w:type="dxa"/>
          </w:tcPr>
          <w:p w14:paraId="6C47B07D" w14:textId="350C81CA"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Heather Glenn, Office of the Vice President of Student Services </w:t>
            </w:r>
          </w:p>
          <w:p w14:paraId="154AA65F" w14:textId="67881AA4" w:rsidR="004716BE" w:rsidRPr="00F055DC" w:rsidRDefault="004152D2"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88"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89" w:history="1">
              <w:r w:rsidRPr="00F055DC">
                <w:rPr>
                  <w:rStyle w:val="Hyperlink"/>
                  <w:rFonts w:ascii="Arial" w:eastAsia="Arial" w:hAnsi="Arial" w:cs="Arial"/>
                  <w:color w:val="000000" w:themeColor="text1"/>
                  <w:sz w:val="24"/>
                  <w:szCs w:val="24"/>
                </w:rPr>
                <w:t>Board Docs</w:t>
              </w:r>
            </w:hyperlink>
          </w:p>
        </w:tc>
      </w:tr>
    </w:tbl>
    <w:p w14:paraId="3EA32D63" w14:textId="734A646B" w:rsidR="00757A17" w:rsidRPr="00F055DC" w:rsidRDefault="00757A17" w:rsidP="00C22BAB">
      <w:pPr>
        <w:pBdr>
          <w:top w:val="nil"/>
          <w:left w:val="nil"/>
          <w:bottom w:val="nil"/>
          <w:right w:val="nil"/>
          <w:between w:val="nil"/>
        </w:pBdr>
        <w:spacing w:line="276" w:lineRule="auto"/>
        <w:ind w:left="0" w:hanging="2"/>
        <w:contextualSpacing/>
        <w:rPr>
          <w:rFonts w:ascii="Arial" w:eastAsia="Arial" w:hAnsi="Arial" w:cs="Arial"/>
          <w:i/>
          <w:color w:val="000000" w:themeColor="text1"/>
          <w:sz w:val="24"/>
          <w:szCs w:val="24"/>
        </w:rPr>
      </w:pPr>
    </w:p>
    <w:p w14:paraId="735C7D2C" w14:textId="6FFC5704" w:rsidR="000543B3" w:rsidRPr="00F055DC" w:rsidRDefault="000543B3"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The Student Affairs Committee is one of the five Standing Committees.</w:t>
      </w:r>
      <w:r w:rsidR="006B6362" w:rsidRPr="00F055DC">
        <w:rPr>
          <w:rFonts w:ascii="Arial" w:eastAsia="Arial" w:hAnsi="Arial" w:cs="Arial"/>
          <w:iCs/>
          <w:color w:val="000000" w:themeColor="text1"/>
          <w:sz w:val="24"/>
          <w:szCs w:val="24"/>
        </w:rPr>
        <w:t xml:space="preserve">  </w:t>
      </w:r>
    </w:p>
    <w:p w14:paraId="3E3AE4F0" w14:textId="77777777" w:rsidR="000543B3" w:rsidRPr="00F055DC" w:rsidRDefault="000543B3"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Subcommittees reporting to the Student Affairs Committee include:</w:t>
      </w:r>
    </w:p>
    <w:p w14:paraId="252EFDEB" w14:textId="77777777" w:rsidR="00ED7545" w:rsidRPr="00F055DC" w:rsidRDefault="00ED7545" w:rsidP="00C22BAB">
      <w:pPr>
        <w:pStyle w:val="ListParagraph"/>
        <w:numPr>
          <w:ilvl w:val="0"/>
          <w:numId w:val="42"/>
        </w:numPr>
        <w:pBdr>
          <w:top w:val="nil"/>
          <w:left w:val="nil"/>
          <w:bottom w:val="nil"/>
          <w:right w:val="nil"/>
          <w:between w:val="nil"/>
        </w:pBdr>
        <w:spacing w:after="0"/>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International Students</w:t>
      </w:r>
    </w:p>
    <w:p w14:paraId="54B7CCC1" w14:textId="77777777" w:rsidR="00ED7545" w:rsidRPr="00F055DC" w:rsidRDefault="000543B3" w:rsidP="00C22BAB">
      <w:pPr>
        <w:pStyle w:val="ListParagraph"/>
        <w:numPr>
          <w:ilvl w:val="0"/>
          <w:numId w:val="42"/>
        </w:numPr>
        <w:pBdr>
          <w:top w:val="nil"/>
          <w:left w:val="nil"/>
          <w:bottom w:val="nil"/>
          <w:right w:val="nil"/>
          <w:between w:val="nil"/>
        </w:pBdr>
        <w:spacing w:after="0"/>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Placement and Assessment</w:t>
      </w:r>
    </w:p>
    <w:p w14:paraId="746DB103" w14:textId="7A4D23EE" w:rsidR="000543B3" w:rsidRPr="00F055DC" w:rsidRDefault="00ED7545" w:rsidP="00C22BAB">
      <w:pPr>
        <w:pStyle w:val="ListParagraph"/>
        <w:numPr>
          <w:ilvl w:val="0"/>
          <w:numId w:val="42"/>
        </w:numPr>
        <w:pBdr>
          <w:top w:val="nil"/>
          <w:left w:val="nil"/>
          <w:bottom w:val="nil"/>
          <w:right w:val="nil"/>
          <w:between w:val="nil"/>
        </w:pBdr>
        <w:spacing w:after="0"/>
        <w:ind w:leftChars="0" w:firstLineChars="0"/>
        <w:rPr>
          <w:rFonts w:ascii="Arial" w:eastAsia="Arial" w:hAnsi="Arial" w:cs="Arial"/>
          <w:iCs/>
          <w:color w:val="000000" w:themeColor="text1"/>
          <w:szCs w:val="24"/>
        </w:rPr>
      </w:pPr>
      <w:r w:rsidRPr="00F055DC">
        <w:rPr>
          <w:rFonts w:ascii="Arial" w:eastAsia="Arial" w:hAnsi="Arial" w:cs="Arial"/>
          <w:b w:val="0"/>
          <w:bCs/>
          <w:iCs/>
          <w:color w:val="000000" w:themeColor="text1"/>
          <w:szCs w:val="24"/>
        </w:rPr>
        <w:t>S</w:t>
      </w:r>
      <w:r w:rsidR="000543B3" w:rsidRPr="00F055DC">
        <w:rPr>
          <w:rFonts w:ascii="Arial" w:eastAsia="Arial" w:hAnsi="Arial" w:cs="Arial"/>
          <w:b w:val="0"/>
          <w:bCs/>
          <w:iCs/>
          <w:color w:val="000000" w:themeColor="text1"/>
          <w:szCs w:val="24"/>
        </w:rPr>
        <w:t>tudent Fees and Tuition</w:t>
      </w:r>
    </w:p>
    <w:p w14:paraId="2F2CBA86" w14:textId="77777777" w:rsidR="000543B3" w:rsidRPr="00F055DC" w:rsidRDefault="000543B3" w:rsidP="00C22BAB">
      <w:pPr>
        <w:pBdr>
          <w:top w:val="nil"/>
          <w:left w:val="nil"/>
          <w:bottom w:val="nil"/>
          <w:right w:val="nil"/>
          <w:between w:val="nil"/>
        </w:pBdr>
        <w:spacing w:line="276" w:lineRule="auto"/>
        <w:ind w:left="0" w:hanging="2"/>
        <w:contextualSpacing/>
        <w:jc w:val="center"/>
        <w:rPr>
          <w:rFonts w:ascii="Arial" w:hAnsi="Arial" w:cs="Arial"/>
          <w:color w:val="000000" w:themeColor="text1"/>
          <w:sz w:val="24"/>
          <w:szCs w:val="24"/>
        </w:rPr>
      </w:pPr>
    </w:p>
    <w:p w14:paraId="61FC7906" w14:textId="77777777" w:rsidR="000543B3" w:rsidRPr="00F055DC" w:rsidRDefault="000543B3" w:rsidP="00C22BAB">
      <w:pPr>
        <w:pBdr>
          <w:top w:val="nil"/>
          <w:left w:val="nil"/>
          <w:bottom w:val="nil"/>
          <w:right w:val="nil"/>
          <w:between w:val="nil"/>
        </w:pBdr>
        <w:spacing w:line="276" w:lineRule="auto"/>
        <w:ind w:left="0" w:hanging="2"/>
        <w:contextualSpacing/>
        <w:jc w:val="center"/>
        <w:rPr>
          <w:rFonts w:ascii="Arial" w:hAnsi="Arial" w:cs="Arial"/>
          <w:color w:val="000000" w:themeColor="text1"/>
          <w:sz w:val="24"/>
          <w:szCs w:val="24"/>
        </w:rPr>
      </w:pPr>
    </w:p>
    <w:p w14:paraId="2DBBCCEC" w14:textId="77777777" w:rsidR="004237A7" w:rsidRPr="00F055DC" w:rsidRDefault="006051C8"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hyperlink w:anchor="Index_of_Committees" w:history="1">
        <w:r w:rsidRPr="00F055DC">
          <w:rPr>
            <w:rStyle w:val="Hyperlink"/>
            <w:rFonts w:ascii="Arial" w:eastAsia="Arial" w:hAnsi="Arial" w:cs="Arial"/>
            <w:color w:val="000000" w:themeColor="text1"/>
            <w:sz w:val="24"/>
            <w:szCs w:val="24"/>
          </w:rPr>
          <w:t>Return to Index of Committees</w:t>
        </w:r>
      </w:hyperlink>
    </w:p>
    <w:p w14:paraId="18B1493C" w14:textId="77777777" w:rsidR="004237A7" w:rsidRPr="00F055DC" w:rsidRDefault="004237A7"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p>
    <w:p w14:paraId="645351EB" w14:textId="77777777" w:rsidR="004237A7" w:rsidRPr="00F055DC" w:rsidRDefault="004237A7"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p>
    <w:p w14:paraId="6A10B92F" w14:textId="77777777" w:rsidR="008C4B15" w:rsidRDefault="006051C8" w:rsidP="00C22BAB">
      <w:pPr>
        <w:spacing w:line="276" w:lineRule="auto"/>
        <w:ind w:left="0" w:hanging="2"/>
        <w:contextualSpacing/>
        <w:jc w:val="center"/>
        <w:rPr>
          <w:rFonts w:ascii="Arial" w:hAnsi="Arial" w:cs="Arial"/>
          <w:color w:val="000000" w:themeColor="text1"/>
          <w:sz w:val="24"/>
          <w:szCs w:val="24"/>
        </w:rPr>
      </w:pPr>
      <w:r w:rsidRPr="00F055DC">
        <w:rPr>
          <w:rFonts w:ascii="Arial" w:hAnsi="Arial" w:cs="Arial"/>
          <w:color w:val="000000" w:themeColor="text1"/>
          <w:sz w:val="24"/>
          <w:szCs w:val="24"/>
        </w:rPr>
        <w:br w:type="page"/>
      </w:r>
      <w:bookmarkStart w:id="60" w:name="_Hlk163725138"/>
      <w:bookmarkStart w:id="61" w:name="_Hlk208410718"/>
    </w:p>
    <w:p w14:paraId="0F19F39A" w14:textId="3AF4A934" w:rsidR="008C4B15" w:rsidRDefault="008C4B15" w:rsidP="008C4B15">
      <w:pPr>
        <w:spacing w:line="276" w:lineRule="auto"/>
        <w:ind w:left="0" w:hanging="2"/>
        <w:contextualSpacing/>
        <w:rPr>
          <w:rFonts w:ascii="Arial" w:hAnsi="Arial" w:cs="Arial"/>
          <w:b/>
          <w:bCs w:val="0"/>
          <w:color w:val="000000" w:themeColor="text1"/>
          <w:sz w:val="24"/>
          <w:szCs w:val="24"/>
        </w:rPr>
      </w:pPr>
      <w:r w:rsidRPr="008C4B15">
        <w:rPr>
          <w:rFonts w:ascii="Arial" w:hAnsi="Arial" w:cs="Arial"/>
          <w:b/>
          <w:bCs w:val="0"/>
          <w:color w:val="000000" w:themeColor="text1"/>
          <w:sz w:val="24"/>
          <w:szCs w:val="24"/>
        </w:rPr>
        <w:lastRenderedPageBreak/>
        <w:t>SUBCOMMITTEES OF THE STUDENT AFFAIRS COMMITTEE</w:t>
      </w:r>
      <w:r>
        <w:rPr>
          <w:rFonts w:ascii="Arial" w:hAnsi="Arial" w:cs="Arial"/>
          <w:b/>
          <w:bCs w:val="0"/>
          <w:color w:val="000000" w:themeColor="text1"/>
          <w:sz w:val="24"/>
          <w:szCs w:val="24"/>
        </w:rPr>
        <w:t xml:space="preserve"> (3)</w:t>
      </w:r>
    </w:p>
    <w:p w14:paraId="74AE8034" w14:textId="77777777" w:rsidR="008C4B15" w:rsidRPr="008C4B15" w:rsidRDefault="008C4B15" w:rsidP="008C4B15">
      <w:pPr>
        <w:spacing w:line="276" w:lineRule="auto"/>
        <w:ind w:left="0" w:hanging="2"/>
        <w:contextualSpacing/>
        <w:rPr>
          <w:rFonts w:ascii="Arial" w:hAnsi="Arial" w:cs="Arial"/>
          <w:b/>
          <w:bCs w:val="0"/>
          <w:color w:val="000000" w:themeColor="text1"/>
          <w:sz w:val="24"/>
          <w:szCs w:val="24"/>
        </w:rPr>
      </w:pPr>
    </w:p>
    <w:p w14:paraId="6B7A9D61" w14:textId="2509C581" w:rsidR="004237A7" w:rsidRPr="00A602F3" w:rsidRDefault="00A602F3" w:rsidP="008C4B15">
      <w:pPr>
        <w:spacing w:line="276" w:lineRule="auto"/>
        <w:ind w:left="0" w:hanging="2"/>
        <w:contextualSpacing/>
        <w:rPr>
          <w:rFonts w:ascii="Arial" w:eastAsia="Arial" w:hAnsi="Arial" w:cs="Arial"/>
          <w:bCs w:val="0"/>
          <w:color w:val="000000" w:themeColor="text1"/>
          <w:sz w:val="24"/>
          <w:szCs w:val="24"/>
        </w:rPr>
      </w:pPr>
      <w:bookmarkStart w:id="62" w:name="PlacementAssessment"/>
      <w:bookmarkStart w:id="63" w:name="AcademicReadiness"/>
      <w:bookmarkStart w:id="64" w:name="_Hlk241247528"/>
      <w:bookmarkEnd w:id="60"/>
      <w:bookmarkEnd w:id="61"/>
      <w:bookmarkEnd w:id="62"/>
      <w:bookmarkEnd w:id="63"/>
      <w:r>
        <w:rPr>
          <w:rFonts w:ascii="Arial" w:eastAsia="Arial" w:hAnsi="Arial" w:cs="Arial"/>
          <w:b/>
          <w:color w:val="000000" w:themeColor="text1"/>
          <w:sz w:val="24"/>
          <w:szCs w:val="24"/>
        </w:rPr>
        <w:t>ACADEMIC READINESS</w:t>
      </w:r>
      <w:r>
        <w:rPr>
          <w:rFonts w:ascii="Arial" w:eastAsia="Arial" w:hAnsi="Arial" w:cs="Arial"/>
          <w:bCs w:val="0"/>
          <w:color w:val="000000" w:themeColor="text1"/>
          <w:sz w:val="24"/>
          <w:szCs w:val="24"/>
        </w:rPr>
        <w:t xml:space="preserve"> </w:t>
      </w:r>
    </w:p>
    <w:p w14:paraId="12E595F1" w14:textId="3CA06C51" w:rsidR="004237A7" w:rsidRPr="00F055DC" w:rsidRDefault="006051C8" w:rsidP="008C4B15">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Meets 2</w:t>
      </w:r>
      <w:r w:rsidRPr="00F055DC">
        <w:rPr>
          <w:rFonts w:ascii="Arial" w:eastAsia="Arial" w:hAnsi="Arial" w:cs="Arial"/>
          <w:color w:val="000000" w:themeColor="text1"/>
          <w:sz w:val="24"/>
          <w:szCs w:val="24"/>
          <w:vertAlign w:val="superscript"/>
        </w:rPr>
        <w:t>nd</w:t>
      </w:r>
      <w:r w:rsidRPr="00F055DC">
        <w:rPr>
          <w:rFonts w:ascii="Arial" w:eastAsia="Arial" w:hAnsi="Arial" w:cs="Arial"/>
          <w:color w:val="000000" w:themeColor="text1"/>
          <w:sz w:val="24"/>
          <w:szCs w:val="24"/>
        </w:rPr>
        <w:t xml:space="preserve"> Thursday, 2:00 - 3:00 pm, </w:t>
      </w:r>
      <w:r w:rsidR="00AA3EDA" w:rsidRPr="00F055DC">
        <w:rPr>
          <w:rFonts w:ascii="Arial" w:eastAsia="Arial" w:hAnsi="Arial" w:cs="Arial"/>
          <w:color w:val="000000" w:themeColor="text1"/>
          <w:sz w:val="24"/>
          <w:szCs w:val="24"/>
        </w:rPr>
        <w:t xml:space="preserve">Zoom </w:t>
      </w:r>
      <w:r w:rsidR="00081EDB" w:rsidRPr="00F055DC">
        <w:rPr>
          <w:rFonts w:ascii="Arial" w:eastAsia="Arial" w:hAnsi="Arial" w:cs="Arial"/>
          <w:color w:val="000000" w:themeColor="text1"/>
          <w:sz w:val="24"/>
          <w:szCs w:val="24"/>
        </w:rPr>
        <w:t>meeting</w:t>
      </w:r>
    </w:p>
    <w:p w14:paraId="0CB5F6C0" w14:textId="77777777" w:rsidR="004237A7" w:rsidRPr="00F055DC" w:rsidRDefault="004237A7" w:rsidP="008C4B15">
      <w:pPr>
        <w:spacing w:line="276" w:lineRule="auto"/>
        <w:ind w:left="0" w:hanging="2"/>
        <w:contextualSpacing/>
        <w:rPr>
          <w:rFonts w:ascii="Arial" w:eastAsia="Arial" w:hAnsi="Arial" w:cs="Arial"/>
          <w:color w:val="000000" w:themeColor="text1"/>
          <w:sz w:val="24"/>
          <w:szCs w:val="24"/>
        </w:rPr>
      </w:pPr>
    </w:p>
    <w:p w14:paraId="3BC7E011" w14:textId="77777777" w:rsidR="004237A7" w:rsidRPr="00F055DC" w:rsidRDefault="006051C8" w:rsidP="008C4B15">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7DEBCE7A" w14:textId="52E66F60" w:rsidR="004237A7" w:rsidRPr="00F055DC" w:rsidRDefault="0075378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w:t>
      </w:r>
      <w:r w:rsidR="00E36D96">
        <w:rPr>
          <w:rFonts w:ascii="Arial" w:eastAsia="Arial" w:hAnsi="Arial" w:cs="Arial"/>
          <w:color w:val="000000" w:themeColor="text1"/>
          <w:sz w:val="24"/>
          <w:szCs w:val="24"/>
        </w:rPr>
        <w:t>Academic Readiness</w:t>
      </w:r>
      <w:r w:rsidRPr="00F055DC">
        <w:rPr>
          <w:rFonts w:ascii="Arial" w:eastAsia="Arial" w:hAnsi="Arial" w:cs="Arial"/>
          <w:color w:val="000000" w:themeColor="text1"/>
          <w:sz w:val="24"/>
          <w:szCs w:val="24"/>
        </w:rPr>
        <w:t xml:space="preserve"> Committee in cooperation with Institutional Research ensures that the placement process meets local and State standards and validations to facilitate student success.</w:t>
      </w:r>
    </w:p>
    <w:p w14:paraId="602D5BE5" w14:textId="5044208B" w:rsidR="00674144" w:rsidRPr="00F055DC" w:rsidRDefault="00674144" w:rsidP="00C22BAB">
      <w:pPr>
        <w:spacing w:line="276" w:lineRule="auto"/>
        <w:ind w:left="0" w:hanging="2"/>
        <w:contextualSpacing/>
        <w:rPr>
          <w:rFonts w:ascii="Arial" w:eastAsia="Arial" w:hAnsi="Arial" w:cs="Arial"/>
          <w:color w:val="000000" w:themeColor="text1"/>
          <w:sz w:val="24"/>
          <w:szCs w:val="24"/>
        </w:rPr>
      </w:pPr>
    </w:p>
    <w:tbl>
      <w:tblPr>
        <w:tblStyle w:val="10"/>
        <w:tblW w:w="9555" w:type="dxa"/>
        <w:tblBorders>
          <w:insideH w:val="single" w:sz="4" w:space="0" w:color="auto"/>
          <w:insideV w:val="single" w:sz="4" w:space="0" w:color="auto"/>
        </w:tblBorders>
        <w:tblLayout w:type="fixed"/>
        <w:tblLook w:val="0020" w:firstRow="1" w:lastRow="0" w:firstColumn="0" w:lastColumn="0" w:noHBand="0" w:noVBand="0"/>
      </w:tblPr>
      <w:tblGrid>
        <w:gridCol w:w="2521"/>
        <w:gridCol w:w="7034"/>
      </w:tblGrid>
      <w:tr w:rsidR="00F055DC" w:rsidRPr="00F055DC" w14:paraId="4B05A016" w14:textId="77777777" w:rsidTr="002E163A">
        <w:tc>
          <w:tcPr>
            <w:tcW w:w="2521" w:type="dxa"/>
          </w:tcPr>
          <w:p w14:paraId="228E32CB" w14:textId="2DF2E847"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34" w:type="dxa"/>
          </w:tcPr>
          <w:p w14:paraId="443F49F9" w14:textId="5AC5C0C3"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38ED54CF" w14:textId="77777777" w:rsidTr="002E163A">
        <w:tc>
          <w:tcPr>
            <w:tcW w:w="2521" w:type="dxa"/>
          </w:tcPr>
          <w:p w14:paraId="53E8BDA3" w14:textId="0931F1AE"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034" w:type="dxa"/>
          </w:tcPr>
          <w:p w14:paraId="5C1152C9" w14:textId="77777777"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90" w:history="1">
              <w:r w:rsidRPr="00F055DC">
                <w:rPr>
                  <w:rStyle w:val="Hyperlink"/>
                  <w:rFonts w:ascii="Arial" w:eastAsia="Arial" w:hAnsi="Arial" w:cs="Arial"/>
                  <w:color w:val="000000" w:themeColor="text1"/>
                  <w:sz w:val="24"/>
                  <w:szCs w:val="24"/>
                </w:rPr>
                <w:t>Drew Yamanishi</w:t>
              </w:r>
            </w:hyperlink>
            <w:r w:rsidRPr="00F055DC">
              <w:rPr>
                <w:rFonts w:ascii="Arial" w:eastAsia="Arial" w:hAnsi="Arial" w:cs="Arial"/>
                <w:color w:val="000000" w:themeColor="text1"/>
                <w:sz w:val="24"/>
                <w:szCs w:val="24"/>
              </w:rPr>
              <w:t>, Dean Student Services</w:t>
            </w:r>
          </w:p>
          <w:p w14:paraId="025E1C48" w14:textId="77777777" w:rsidR="00C22BAB" w:rsidRPr="00F055DC" w:rsidRDefault="00C22BA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(VACANT, Director International Student Center) </w:t>
            </w:r>
          </w:p>
          <w:p w14:paraId="1FA1DA2A" w14:textId="77777777"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Michelle Mora, Director Admissions &amp; Records</w:t>
            </w:r>
          </w:p>
          <w:p w14:paraId="22BFF381" w14:textId="3E619B9B"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Andra Verstraete, Program Manager Student Services</w:t>
            </w:r>
          </w:p>
        </w:tc>
      </w:tr>
      <w:tr w:rsidR="00F055DC" w:rsidRPr="00F055DC" w14:paraId="48420E8D" w14:textId="77777777" w:rsidTr="002E163A">
        <w:tc>
          <w:tcPr>
            <w:tcW w:w="2521" w:type="dxa"/>
          </w:tcPr>
          <w:p w14:paraId="4334B7BC"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34" w:type="dxa"/>
          </w:tcPr>
          <w:p w14:paraId="58798076" w14:textId="7E7AA752" w:rsidR="008209C8" w:rsidRPr="00F055DC" w:rsidRDefault="00D94B11"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Michelle Stonis</w:t>
            </w:r>
            <w:r w:rsidR="008209C8"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9-30</w:t>
            </w:r>
            <w:r w:rsidR="008209C8" w:rsidRPr="00F055DC">
              <w:rPr>
                <w:rFonts w:ascii="Arial" w:eastAsia="Arial" w:hAnsi="Arial" w:cs="Arial"/>
                <w:color w:val="000000" w:themeColor="text1"/>
                <w:sz w:val="24"/>
                <w:szCs w:val="24"/>
              </w:rPr>
              <w:t>)</w:t>
            </w:r>
          </w:p>
        </w:tc>
      </w:tr>
      <w:tr w:rsidR="00F055DC" w:rsidRPr="00F055DC" w14:paraId="00B43EF5" w14:textId="77777777" w:rsidTr="002E163A">
        <w:tc>
          <w:tcPr>
            <w:tcW w:w="2521" w:type="dxa"/>
          </w:tcPr>
          <w:p w14:paraId="29350F57"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34" w:type="dxa"/>
          </w:tcPr>
          <w:p w14:paraId="739A4775" w14:textId="0D84C959" w:rsidR="008209C8" w:rsidRPr="00F055DC" w:rsidRDefault="00517C6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Dave Hopkins</w:t>
            </w:r>
            <w:r w:rsidR="008209C8" w:rsidRPr="00F055DC">
              <w:rPr>
                <w:rFonts w:ascii="Arial" w:eastAsia="Arial" w:hAnsi="Arial" w:cs="Arial"/>
                <w:color w:val="000000" w:themeColor="text1"/>
                <w:sz w:val="24"/>
                <w:szCs w:val="24"/>
              </w:rPr>
              <w:t xml:space="preserve"> (202</w:t>
            </w:r>
            <w:r w:rsidRPr="00F055DC">
              <w:rPr>
                <w:rFonts w:ascii="Arial" w:eastAsia="Arial" w:hAnsi="Arial" w:cs="Arial"/>
                <w:color w:val="000000" w:themeColor="text1"/>
                <w:sz w:val="24"/>
                <w:szCs w:val="24"/>
              </w:rPr>
              <w:t>7</w:t>
            </w:r>
            <w:r w:rsidR="008209C8"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8</w:t>
            </w:r>
            <w:r w:rsidR="008209C8" w:rsidRPr="00F055DC">
              <w:rPr>
                <w:rFonts w:ascii="Arial" w:eastAsia="Arial" w:hAnsi="Arial" w:cs="Arial"/>
                <w:color w:val="000000" w:themeColor="text1"/>
                <w:sz w:val="24"/>
                <w:szCs w:val="24"/>
              </w:rPr>
              <w:t>)</w:t>
            </w:r>
          </w:p>
        </w:tc>
      </w:tr>
      <w:tr w:rsidR="00F055DC" w:rsidRPr="00F055DC" w14:paraId="66A34BCF" w14:textId="77777777" w:rsidTr="002E163A">
        <w:tc>
          <w:tcPr>
            <w:tcW w:w="2521" w:type="dxa"/>
          </w:tcPr>
          <w:p w14:paraId="1DDFDC67"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034" w:type="dxa"/>
          </w:tcPr>
          <w:p w14:paraId="00415D42" w14:textId="0A8CBBBD"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Dulce Salcedo Lopez (2026-27), Zo Kaye (2026-27); </w:t>
            </w:r>
            <w:r w:rsidRPr="00F055DC">
              <w:rPr>
                <w:rFonts w:ascii="Arial" w:eastAsia="Arial" w:hAnsi="Arial" w:cs="Arial"/>
                <w:color w:val="000000" w:themeColor="text1"/>
                <w:sz w:val="24"/>
                <w:szCs w:val="24"/>
              </w:rPr>
              <w:br/>
              <w:t>Francien Rohrbacher (2027-28), Jessica Groper (202</w:t>
            </w:r>
            <w:r w:rsidR="006007B5" w:rsidRPr="00F055DC">
              <w:rPr>
                <w:rFonts w:ascii="Arial" w:eastAsia="Arial" w:hAnsi="Arial" w:cs="Arial"/>
                <w:color w:val="000000" w:themeColor="text1"/>
                <w:sz w:val="24"/>
                <w:szCs w:val="24"/>
              </w:rPr>
              <w:t>8-29</w:t>
            </w:r>
            <w:r w:rsidRPr="00F055DC">
              <w:rPr>
                <w:rFonts w:ascii="Arial" w:eastAsia="Arial" w:hAnsi="Arial" w:cs="Arial"/>
                <w:color w:val="000000" w:themeColor="text1"/>
                <w:sz w:val="24"/>
                <w:szCs w:val="24"/>
              </w:rPr>
              <w:t>),</w:t>
            </w:r>
            <w:r w:rsidRPr="00F055DC">
              <w:rPr>
                <w:rFonts w:ascii="Arial" w:eastAsia="Arial" w:hAnsi="Arial" w:cs="Arial"/>
                <w:color w:val="000000" w:themeColor="text1"/>
                <w:sz w:val="24"/>
                <w:szCs w:val="24"/>
              </w:rPr>
              <w:br/>
              <w:t xml:space="preserve">Sevana </w:t>
            </w:r>
            <w:proofErr w:type="spellStart"/>
            <w:r w:rsidRPr="00F055DC">
              <w:rPr>
                <w:rFonts w:ascii="Arial" w:eastAsia="Arial" w:hAnsi="Arial" w:cs="Arial"/>
                <w:color w:val="000000" w:themeColor="text1"/>
                <w:sz w:val="24"/>
                <w:szCs w:val="24"/>
              </w:rPr>
              <w:t>Khodagholian</w:t>
            </w:r>
            <w:proofErr w:type="spellEnd"/>
            <w:r w:rsidRPr="00F055DC">
              <w:rPr>
                <w:rFonts w:ascii="Arial" w:eastAsia="Arial" w:hAnsi="Arial" w:cs="Arial"/>
                <w:color w:val="000000" w:themeColor="text1"/>
                <w:sz w:val="24"/>
                <w:szCs w:val="24"/>
              </w:rPr>
              <w:t xml:space="preserve"> (2027-28), Jesus Carino (2027-28)</w:t>
            </w:r>
          </w:p>
        </w:tc>
      </w:tr>
      <w:tr w:rsidR="00F055DC" w:rsidRPr="00F055DC" w14:paraId="1FDAE53D" w14:textId="77777777" w:rsidTr="002E163A">
        <w:tc>
          <w:tcPr>
            <w:tcW w:w="2521" w:type="dxa"/>
          </w:tcPr>
          <w:p w14:paraId="21A02772"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034" w:type="dxa"/>
          </w:tcPr>
          <w:p w14:paraId="1816056D" w14:textId="6F2A16CC" w:rsidR="008209C8" w:rsidRPr="00F055DC" w:rsidRDefault="00CF1DE4"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Rae Interiano (2027-28</w:t>
            </w:r>
            <w:r w:rsidR="008209C8" w:rsidRPr="00F055DC">
              <w:rPr>
                <w:rFonts w:ascii="Arial" w:eastAsia="Arial" w:hAnsi="Arial" w:cs="Arial"/>
                <w:color w:val="000000" w:themeColor="text1"/>
                <w:sz w:val="24"/>
                <w:szCs w:val="24"/>
              </w:rPr>
              <w:t>), Armine Mnatsakanyan (202</w:t>
            </w:r>
            <w:r w:rsidR="00ED7545" w:rsidRPr="00F055DC">
              <w:rPr>
                <w:rFonts w:ascii="Arial" w:eastAsia="Arial" w:hAnsi="Arial" w:cs="Arial"/>
                <w:color w:val="000000" w:themeColor="text1"/>
                <w:sz w:val="24"/>
                <w:szCs w:val="24"/>
              </w:rPr>
              <w:t>6</w:t>
            </w:r>
            <w:r w:rsidR="008209C8" w:rsidRPr="00F055DC">
              <w:rPr>
                <w:rFonts w:ascii="Arial" w:eastAsia="Arial" w:hAnsi="Arial" w:cs="Arial"/>
                <w:color w:val="000000" w:themeColor="text1"/>
                <w:sz w:val="24"/>
                <w:szCs w:val="24"/>
              </w:rPr>
              <w:t>-2</w:t>
            </w:r>
            <w:r w:rsidR="00ED7545" w:rsidRPr="00F055DC">
              <w:rPr>
                <w:rFonts w:ascii="Arial" w:eastAsia="Arial" w:hAnsi="Arial" w:cs="Arial"/>
                <w:color w:val="000000" w:themeColor="text1"/>
                <w:sz w:val="24"/>
                <w:szCs w:val="24"/>
              </w:rPr>
              <w:t>7</w:t>
            </w:r>
            <w:r w:rsidR="008209C8" w:rsidRPr="00F055DC">
              <w:rPr>
                <w:rFonts w:ascii="Arial" w:eastAsia="Arial" w:hAnsi="Arial" w:cs="Arial"/>
                <w:color w:val="000000" w:themeColor="text1"/>
                <w:sz w:val="24"/>
                <w:szCs w:val="24"/>
              </w:rPr>
              <w:t xml:space="preserve">)     </w:t>
            </w:r>
          </w:p>
        </w:tc>
      </w:tr>
      <w:tr w:rsidR="00F055DC" w:rsidRPr="00F055DC" w14:paraId="0B91938C" w14:textId="77777777" w:rsidTr="002E163A">
        <w:trPr>
          <w:trHeight w:val="165"/>
        </w:trPr>
        <w:tc>
          <w:tcPr>
            <w:tcW w:w="2521" w:type="dxa"/>
          </w:tcPr>
          <w:p w14:paraId="6A5AB23F"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034" w:type="dxa"/>
          </w:tcPr>
          <w:p w14:paraId="34751ACA" w14:textId="76C5D095"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Tzoler Oukayan, Dean Student Affairs</w:t>
            </w:r>
          </w:p>
        </w:tc>
      </w:tr>
      <w:tr w:rsidR="00F055DC" w:rsidRPr="00F055DC" w14:paraId="0DB25001" w14:textId="77777777" w:rsidTr="002E163A">
        <w:tc>
          <w:tcPr>
            <w:tcW w:w="2521" w:type="dxa"/>
          </w:tcPr>
          <w:p w14:paraId="6AD6255E" w14:textId="2004C683"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 xml:space="preserve">ASGCC: </w:t>
            </w:r>
          </w:p>
        </w:tc>
        <w:tc>
          <w:tcPr>
            <w:tcW w:w="7034" w:type="dxa"/>
          </w:tcPr>
          <w:p w14:paraId="2C45D84F" w14:textId="659FDA74" w:rsidR="00AA2DBE" w:rsidRPr="00F055DC" w:rsidRDefault="00FA53AF"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 xml:space="preserve">Natalia Andriassian, and Artur </w:t>
            </w:r>
            <w:proofErr w:type="spellStart"/>
            <w:r>
              <w:rPr>
                <w:rFonts w:ascii="Arial" w:eastAsia="Arial" w:hAnsi="Arial" w:cs="Arial"/>
                <w:iCs/>
                <w:color w:val="000000" w:themeColor="text1"/>
                <w:sz w:val="24"/>
                <w:szCs w:val="24"/>
              </w:rPr>
              <w:t>Khchoian</w:t>
            </w:r>
            <w:proofErr w:type="spellEnd"/>
          </w:p>
          <w:p w14:paraId="34647A3D" w14:textId="6B93E66F"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91">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0040BD69" w14:textId="77777777" w:rsidTr="002E163A">
        <w:tc>
          <w:tcPr>
            <w:tcW w:w="2521" w:type="dxa"/>
          </w:tcPr>
          <w:p w14:paraId="0D179EB4"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5E300501"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p>
        </w:tc>
        <w:tc>
          <w:tcPr>
            <w:tcW w:w="7034" w:type="dxa"/>
          </w:tcPr>
          <w:p w14:paraId="733CD83E" w14:textId="4D1D1C19" w:rsidR="008209C8" w:rsidRPr="00F055DC" w:rsidRDefault="004152D2"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For minutes please contact t</w:t>
            </w:r>
            <w:r w:rsidR="00777131" w:rsidRPr="00F055DC">
              <w:rPr>
                <w:rFonts w:ascii="Arial" w:eastAsia="Arial" w:hAnsi="Arial" w:cs="Arial"/>
                <w:color w:val="000000" w:themeColor="text1"/>
                <w:sz w:val="24"/>
                <w:szCs w:val="24"/>
              </w:rPr>
              <w:t xml:space="preserve">he chair </w:t>
            </w:r>
            <w:r>
              <w:rPr>
                <w:rFonts w:ascii="Arial" w:eastAsia="Arial" w:hAnsi="Arial" w:cs="Arial"/>
                <w:color w:val="000000" w:themeColor="text1"/>
                <w:sz w:val="24"/>
                <w:szCs w:val="24"/>
              </w:rPr>
              <w:t>of this committee.</w:t>
            </w:r>
            <w:r w:rsidR="005D4D13">
              <w:rPr>
                <w:rFonts w:ascii="Arial" w:eastAsia="Arial" w:hAnsi="Arial" w:cs="Arial"/>
                <w:color w:val="000000" w:themeColor="text1"/>
                <w:sz w:val="24"/>
                <w:szCs w:val="24"/>
              </w:rPr>
              <w:t xml:space="preserve"> </w:t>
            </w:r>
            <w:r w:rsidR="008209C8" w:rsidRPr="00F055DC">
              <w:rPr>
                <w:rFonts w:ascii="Arial" w:eastAsia="Arial" w:hAnsi="Arial" w:cs="Arial"/>
                <w:color w:val="000000" w:themeColor="text1"/>
                <w:sz w:val="24"/>
                <w:szCs w:val="24"/>
              </w:rPr>
              <w:t xml:space="preserve"> </w:t>
            </w:r>
            <w:r w:rsidR="008209C8" w:rsidRPr="00F055DC">
              <w:rPr>
                <w:rFonts w:ascii="Arial" w:eastAsia="Arial" w:hAnsi="Arial" w:cs="Arial"/>
                <w:color w:val="000000" w:themeColor="text1"/>
                <w:sz w:val="24"/>
                <w:szCs w:val="24"/>
              </w:rPr>
              <w:br/>
            </w:r>
            <w:r>
              <w:rPr>
                <w:rFonts w:ascii="Arial" w:eastAsia="Arial" w:hAnsi="Arial" w:cs="Arial"/>
                <w:color w:val="000000" w:themeColor="text1"/>
                <w:sz w:val="24"/>
                <w:szCs w:val="24"/>
              </w:rPr>
              <w:t xml:space="preserve">Meeting materials available in </w:t>
            </w:r>
            <w:hyperlink r:id="rId92"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93" w:history="1">
              <w:r w:rsidRPr="00F055DC">
                <w:rPr>
                  <w:rStyle w:val="Hyperlink"/>
                  <w:rFonts w:ascii="Arial" w:eastAsia="Arial" w:hAnsi="Arial" w:cs="Arial"/>
                  <w:color w:val="000000" w:themeColor="text1"/>
                  <w:sz w:val="24"/>
                  <w:szCs w:val="24"/>
                </w:rPr>
                <w:t>Board Docs</w:t>
              </w:r>
            </w:hyperlink>
          </w:p>
        </w:tc>
      </w:tr>
      <w:tr w:rsidR="002E163A" w:rsidRPr="00F055DC" w14:paraId="2FE12482" w14:textId="77777777" w:rsidTr="002E163A">
        <w:tblPrEx>
          <w:tblBorders>
            <w:insideH w:val="none" w:sz="0" w:space="0" w:color="auto"/>
            <w:insideV w:val="none" w:sz="0" w:space="0" w:color="auto"/>
          </w:tblBorders>
        </w:tblPrEx>
        <w:tc>
          <w:tcPr>
            <w:tcW w:w="2521" w:type="dxa"/>
          </w:tcPr>
          <w:p w14:paraId="2A14DC4F" w14:textId="77777777" w:rsidR="00674144" w:rsidRPr="00F055DC" w:rsidRDefault="00674144"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034" w:type="dxa"/>
          </w:tcPr>
          <w:p w14:paraId="7D548E39" w14:textId="5F9E0B66" w:rsidR="00674144" w:rsidRPr="00F055DC" w:rsidRDefault="00CC4D9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Cs w:val="0"/>
                <w:color w:val="000000" w:themeColor="text1"/>
                <w:sz w:val="24"/>
                <w:szCs w:val="24"/>
              </w:rPr>
              <w:t xml:space="preserve">Michael Davis, Associate </w:t>
            </w:r>
            <w:r w:rsidRPr="00F055DC">
              <w:rPr>
                <w:rFonts w:ascii="Arial" w:eastAsia="Arial" w:hAnsi="Arial" w:cs="Arial"/>
                <w:color w:val="000000" w:themeColor="text1"/>
                <w:sz w:val="24"/>
                <w:szCs w:val="24"/>
              </w:rPr>
              <w:t>Dean of Research &amp; Institutional Planning</w:t>
            </w:r>
          </w:p>
        </w:tc>
      </w:tr>
      <w:bookmarkEnd w:id="64"/>
    </w:tbl>
    <w:p w14:paraId="1CD4C84C" w14:textId="77777777" w:rsidR="00674144" w:rsidRPr="00F055DC" w:rsidRDefault="00674144"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p>
    <w:bookmarkStart w:id="65" w:name="_heading=h.zu0gcz" w:colFirst="0" w:colLast="0"/>
    <w:bookmarkEnd w:id="65"/>
    <w:p w14:paraId="3CB62939" w14:textId="77777777" w:rsidR="004237A7" w:rsidRPr="00F055DC" w:rsidRDefault="005939D8"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r w:rsidRPr="00F055DC">
        <w:rPr>
          <w:rFonts w:ascii="Arial" w:eastAsia="Arial" w:hAnsi="Arial" w:cs="Arial"/>
          <w:color w:val="000000" w:themeColor="text1"/>
          <w:sz w:val="24"/>
          <w:szCs w:val="24"/>
          <w:u w:val="single"/>
        </w:rPr>
        <w:fldChar w:fldCharType="end"/>
      </w:r>
    </w:p>
    <w:p w14:paraId="33584A85" w14:textId="77777777" w:rsidR="004237A7" w:rsidRPr="00F055DC" w:rsidRDefault="004237A7" w:rsidP="00C22BAB">
      <w:pPr>
        <w:spacing w:line="276" w:lineRule="auto"/>
        <w:ind w:left="0" w:hanging="2"/>
        <w:contextualSpacing/>
        <w:jc w:val="center"/>
        <w:rPr>
          <w:rFonts w:ascii="Arial" w:eastAsia="Arial" w:hAnsi="Arial" w:cs="Arial"/>
          <w:color w:val="000000" w:themeColor="text1"/>
          <w:sz w:val="24"/>
          <w:szCs w:val="24"/>
        </w:rPr>
      </w:pPr>
    </w:p>
    <w:p w14:paraId="2D8B1FA0" w14:textId="7AB15432" w:rsidR="004237A7" w:rsidRPr="00F055DC" w:rsidRDefault="006051C8" w:rsidP="00C22BAB">
      <w:pP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hAnsi="Arial" w:cs="Arial"/>
          <w:color w:val="000000" w:themeColor="text1"/>
          <w:sz w:val="24"/>
          <w:szCs w:val="24"/>
        </w:rPr>
        <w:br w:type="page"/>
      </w:r>
    </w:p>
    <w:p w14:paraId="770D6B05" w14:textId="77777777" w:rsidR="00517ED9" w:rsidRPr="00F055DC" w:rsidRDefault="00517ED9" w:rsidP="00517ED9">
      <w:pPr>
        <w:spacing w:line="276" w:lineRule="auto"/>
        <w:ind w:left="0" w:hanging="2"/>
        <w:contextualSpacing/>
        <w:rPr>
          <w:rFonts w:ascii="Arial" w:eastAsia="Arial" w:hAnsi="Arial" w:cs="Arial"/>
          <w:b/>
          <w:color w:val="000000" w:themeColor="text1"/>
          <w:sz w:val="24"/>
          <w:szCs w:val="24"/>
        </w:rPr>
      </w:pPr>
      <w:bookmarkStart w:id="66" w:name="InternationalStudents"/>
      <w:bookmarkStart w:id="67" w:name="_Hlk175643769"/>
      <w:bookmarkEnd w:id="66"/>
      <w:r w:rsidRPr="00F055DC">
        <w:rPr>
          <w:rFonts w:ascii="Arial" w:eastAsia="Arial" w:hAnsi="Arial" w:cs="Arial"/>
          <w:b/>
          <w:color w:val="000000" w:themeColor="text1"/>
          <w:sz w:val="24"/>
          <w:szCs w:val="24"/>
        </w:rPr>
        <w:lastRenderedPageBreak/>
        <w:t xml:space="preserve">INTERNATIONAL STUDENTS   </w:t>
      </w:r>
    </w:p>
    <w:p w14:paraId="58CFA5C3" w14:textId="77777777" w:rsidR="00517ED9" w:rsidRPr="00F055DC" w:rsidRDefault="00517ED9" w:rsidP="00517ED9">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Meets once per academic year. Contact Chair for dates, time and location.</w:t>
      </w:r>
    </w:p>
    <w:p w14:paraId="311708ED" w14:textId="77777777" w:rsidR="00517ED9" w:rsidRPr="00F055DC" w:rsidRDefault="00517ED9" w:rsidP="00517ED9">
      <w:pPr>
        <w:spacing w:line="276" w:lineRule="auto"/>
        <w:ind w:left="0" w:hanging="2"/>
        <w:contextualSpacing/>
        <w:rPr>
          <w:rFonts w:ascii="Arial" w:eastAsia="Arial" w:hAnsi="Arial" w:cs="Arial"/>
          <w:color w:val="000000" w:themeColor="text1"/>
          <w:sz w:val="24"/>
          <w:szCs w:val="24"/>
        </w:rPr>
      </w:pPr>
    </w:p>
    <w:p w14:paraId="5BBE32D4" w14:textId="77777777" w:rsidR="00517ED9" w:rsidRPr="00F055DC" w:rsidRDefault="00517ED9" w:rsidP="00517ED9">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Mission Statement </w:t>
      </w:r>
    </w:p>
    <w:p w14:paraId="2AB0DAD7" w14:textId="77777777" w:rsidR="00517ED9" w:rsidRPr="00F055DC" w:rsidRDefault="00517ED9" w:rsidP="00517ED9">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International Students Committee recommends policies, guidelines, and actions to the Student Affairs Committee on behalf of the College’s international (F-1 Visa) students. These policies and guidelines may </w:t>
      </w:r>
      <w:proofErr w:type="gramStart"/>
      <w:r w:rsidRPr="00F055DC">
        <w:rPr>
          <w:rFonts w:ascii="Arial" w:eastAsia="Arial" w:hAnsi="Arial" w:cs="Arial"/>
          <w:color w:val="000000" w:themeColor="text1"/>
          <w:sz w:val="24"/>
          <w:szCs w:val="24"/>
        </w:rPr>
        <w:t>include, but</w:t>
      </w:r>
      <w:proofErr w:type="gramEnd"/>
      <w:r w:rsidRPr="00F055DC">
        <w:rPr>
          <w:rFonts w:ascii="Arial" w:eastAsia="Arial" w:hAnsi="Arial" w:cs="Arial"/>
          <w:color w:val="000000" w:themeColor="text1"/>
          <w:sz w:val="24"/>
          <w:szCs w:val="24"/>
        </w:rPr>
        <w:t xml:space="preserve"> are not limited to the following areas: admissions and enrollment; academic counseling and immigration advising; student activities and programming; tuition and fees; health insurance coverage; and other related issues which directly impact the successful enrollment and retention of international students at the College.</w:t>
      </w:r>
    </w:p>
    <w:p w14:paraId="5DC82C31" w14:textId="77777777" w:rsidR="00517ED9" w:rsidRPr="00F055DC" w:rsidRDefault="00517ED9" w:rsidP="00517ED9">
      <w:pPr>
        <w:spacing w:line="276" w:lineRule="auto"/>
        <w:ind w:left="0" w:hanging="2"/>
        <w:contextualSpacing/>
        <w:rPr>
          <w:rFonts w:ascii="Arial" w:eastAsia="Arial" w:hAnsi="Arial" w:cs="Arial"/>
          <w:color w:val="000000" w:themeColor="text1"/>
          <w:sz w:val="24"/>
          <w:szCs w:val="24"/>
        </w:rPr>
      </w:pPr>
    </w:p>
    <w:tbl>
      <w:tblPr>
        <w:tblStyle w:val="9"/>
        <w:tblW w:w="9555" w:type="dxa"/>
        <w:tblBorders>
          <w:insideH w:val="single" w:sz="4" w:space="0" w:color="auto"/>
          <w:insideV w:val="single" w:sz="4" w:space="0" w:color="auto"/>
        </w:tblBorders>
        <w:tblLayout w:type="fixed"/>
        <w:tblLook w:val="0020" w:firstRow="1" w:lastRow="0" w:firstColumn="0" w:lastColumn="0" w:noHBand="0" w:noVBand="0"/>
      </w:tblPr>
      <w:tblGrid>
        <w:gridCol w:w="2265"/>
        <w:gridCol w:w="7290"/>
      </w:tblGrid>
      <w:tr w:rsidR="00517ED9" w:rsidRPr="00F055DC" w14:paraId="63224F0C" w14:textId="77777777" w:rsidTr="001B24DD">
        <w:tc>
          <w:tcPr>
            <w:tcW w:w="2265" w:type="dxa"/>
          </w:tcPr>
          <w:p w14:paraId="63543595" w14:textId="77777777" w:rsidR="00517ED9" w:rsidRPr="00F055DC" w:rsidRDefault="00517ED9" w:rsidP="001B24DD">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290" w:type="dxa"/>
          </w:tcPr>
          <w:p w14:paraId="3098708B" w14:textId="77777777" w:rsidR="00517ED9" w:rsidRPr="00F055DC" w:rsidRDefault="00517ED9" w:rsidP="001B24D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Voting Member Name</w:t>
            </w:r>
          </w:p>
        </w:tc>
      </w:tr>
      <w:tr w:rsidR="00517ED9" w:rsidRPr="00F055DC" w14:paraId="479E59EA" w14:textId="77777777" w:rsidTr="001B24DD">
        <w:tc>
          <w:tcPr>
            <w:tcW w:w="2265" w:type="dxa"/>
          </w:tcPr>
          <w:p w14:paraId="363F754C" w14:textId="77777777" w:rsidR="00517ED9" w:rsidRPr="00F055DC" w:rsidRDefault="00517ED9" w:rsidP="001B24DD">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290" w:type="dxa"/>
          </w:tcPr>
          <w:p w14:paraId="3B83BAB4" w14:textId="77777777" w:rsidR="00517ED9" w:rsidRPr="00F055DC" w:rsidRDefault="00517ED9" w:rsidP="001B24DD">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Susie Chin</w:t>
            </w:r>
            <w:r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9</w:t>
            </w:r>
            <w:r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Pr="00F055DC">
              <w:rPr>
                <w:rFonts w:ascii="Arial" w:eastAsia="Arial" w:hAnsi="Arial" w:cs="Arial"/>
                <w:color w:val="000000" w:themeColor="text1"/>
                <w:sz w:val="24"/>
                <w:szCs w:val="24"/>
              </w:rPr>
              <w:t>)</w:t>
            </w:r>
          </w:p>
        </w:tc>
      </w:tr>
      <w:tr w:rsidR="00517ED9" w:rsidRPr="00F055DC" w14:paraId="3CF8FF23" w14:textId="77777777" w:rsidTr="001B24DD">
        <w:tc>
          <w:tcPr>
            <w:tcW w:w="2265" w:type="dxa"/>
          </w:tcPr>
          <w:p w14:paraId="20EC4DA3" w14:textId="77777777" w:rsidR="00517ED9" w:rsidRPr="00F055DC" w:rsidRDefault="00517ED9" w:rsidP="001B24DD">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290" w:type="dxa"/>
          </w:tcPr>
          <w:p w14:paraId="246B21B6" w14:textId="77777777" w:rsidR="00517ED9" w:rsidRPr="00F055DC" w:rsidRDefault="00517ED9" w:rsidP="001B24D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Nick Smith (2028-29) </w:t>
            </w:r>
          </w:p>
        </w:tc>
      </w:tr>
      <w:tr w:rsidR="00517ED9" w:rsidRPr="00F055DC" w14:paraId="5EF483AF" w14:textId="77777777" w:rsidTr="001B24DD">
        <w:tc>
          <w:tcPr>
            <w:tcW w:w="2265" w:type="dxa"/>
          </w:tcPr>
          <w:p w14:paraId="3760A826" w14:textId="77777777" w:rsidR="00517ED9" w:rsidRPr="00F055DC" w:rsidRDefault="00517ED9" w:rsidP="001B24DD">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290" w:type="dxa"/>
          </w:tcPr>
          <w:p w14:paraId="121F89C2" w14:textId="77777777" w:rsidR="00517ED9" w:rsidRPr="00F055DC" w:rsidRDefault="00517ED9" w:rsidP="001B24D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94" w:history="1">
              <w:r w:rsidRPr="00F055DC">
                <w:rPr>
                  <w:rStyle w:val="Hyperlink"/>
                  <w:rFonts w:ascii="Arial" w:eastAsia="Arial" w:hAnsi="Arial" w:cs="Arial"/>
                  <w:color w:val="000000" w:themeColor="text1"/>
                  <w:sz w:val="24"/>
                  <w:szCs w:val="24"/>
                </w:rPr>
                <w:t>Nairy Bouyadjian</w:t>
              </w:r>
            </w:hyperlink>
            <w:r w:rsidRPr="00F055DC">
              <w:rPr>
                <w:rFonts w:ascii="Arial" w:eastAsia="Arial" w:hAnsi="Arial" w:cs="Arial"/>
                <w:color w:val="000000" w:themeColor="text1"/>
                <w:sz w:val="24"/>
                <w:szCs w:val="24"/>
              </w:rPr>
              <w:t xml:space="preserve"> (2028-29), </w:t>
            </w:r>
            <w:r w:rsidRPr="00F055DC">
              <w:rPr>
                <w:rFonts w:ascii="Arial" w:eastAsia="Arial" w:hAnsi="Arial" w:cs="Arial"/>
                <w:color w:val="000000" w:themeColor="text1"/>
                <w:sz w:val="24"/>
                <w:szCs w:val="24"/>
              </w:rPr>
              <w:br/>
            </w:r>
            <w:r w:rsidRPr="00F055DC">
              <w:rPr>
                <w:rFonts w:ascii="Arial" w:hAnsi="Arial" w:cs="Arial"/>
                <w:color w:val="000000" w:themeColor="text1"/>
                <w:sz w:val="24"/>
                <w:szCs w:val="24"/>
                <w:shd w:val="clear" w:color="auto" w:fill="FFFFFF"/>
              </w:rPr>
              <w:t>Julie Gamberg (2027-28</w:t>
            </w:r>
            <w:r w:rsidRPr="00F055DC">
              <w:rPr>
                <w:rFonts w:ascii="Arial" w:eastAsia="Arial" w:hAnsi="Arial" w:cs="Arial"/>
                <w:color w:val="000000" w:themeColor="text1"/>
                <w:sz w:val="24"/>
                <w:szCs w:val="24"/>
              </w:rPr>
              <w:t xml:space="preserve">), Hasmik </w:t>
            </w:r>
            <w:proofErr w:type="spellStart"/>
            <w:r w:rsidRPr="00F055DC">
              <w:rPr>
                <w:rFonts w:ascii="Arial" w:eastAsia="Arial" w:hAnsi="Arial" w:cs="Arial"/>
                <w:color w:val="000000" w:themeColor="text1"/>
                <w:sz w:val="24"/>
                <w:szCs w:val="24"/>
              </w:rPr>
              <w:t>Andreasyan</w:t>
            </w:r>
            <w:proofErr w:type="spellEnd"/>
            <w:r w:rsidRPr="00F055DC">
              <w:rPr>
                <w:rFonts w:ascii="Arial" w:eastAsia="Arial" w:hAnsi="Arial" w:cs="Arial"/>
                <w:color w:val="000000" w:themeColor="text1"/>
                <w:sz w:val="24"/>
                <w:szCs w:val="24"/>
              </w:rPr>
              <w:t xml:space="preserve"> (2028-29)</w:t>
            </w:r>
          </w:p>
        </w:tc>
      </w:tr>
      <w:tr w:rsidR="00517ED9" w:rsidRPr="00F055DC" w14:paraId="74B42EB2" w14:textId="77777777" w:rsidTr="001B24DD">
        <w:tc>
          <w:tcPr>
            <w:tcW w:w="2265" w:type="dxa"/>
          </w:tcPr>
          <w:p w14:paraId="656CB0DB" w14:textId="77777777" w:rsidR="00517ED9" w:rsidRPr="00F055DC" w:rsidRDefault="00517ED9" w:rsidP="001B24DD">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290" w:type="dxa"/>
          </w:tcPr>
          <w:p w14:paraId="15C9AB0F" w14:textId="77777777" w:rsidR="00517ED9" w:rsidRPr="00F055DC" w:rsidRDefault="00517ED9" w:rsidP="001B24DD">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Celeste Plasencia</w:t>
            </w:r>
            <w:r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 xml:space="preserve">), </w:t>
            </w:r>
            <w:r>
              <w:rPr>
                <w:rFonts w:ascii="Arial" w:eastAsia="Arial" w:hAnsi="Arial" w:cs="Arial"/>
                <w:color w:val="000000" w:themeColor="text1"/>
                <w:sz w:val="24"/>
                <w:szCs w:val="24"/>
              </w:rPr>
              <w:t>Yessenia Garcia</w:t>
            </w:r>
            <w:r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w:t>
            </w:r>
          </w:p>
        </w:tc>
      </w:tr>
      <w:tr w:rsidR="00517ED9" w:rsidRPr="00F055DC" w14:paraId="387C4271" w14:textId="77777777" w:rsidTr="001B24DD">
        <w:tc>
          <w:tcPr>
            <w:tcW w:w="2265" w:type="dxa"/>
          </w:tcPr>
          <w:p w14:paraId="3F70511C" w14:textId="77777777" w:rsidR="00517ED9" w:rsidRPr="00F055DC" w:rsidRDefault="00517ED9" w:rsidP="001B24DD">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290" w:type="dxa"/>
          </w:tcPr>
          <w:p w14:paraId="52E46F1F" w14:textId="77777777" w:rsidR="00517ED9" w:rsidRPr="00F055DC" w:rsidRDefault="00517ED9" w:rsidP="001B24D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Drew Yamanishi, Dean Student Services</w:t>
            </w:r>
          </w:p>
          <w:p w14:paraId="2087CAD6" w14:textId="77777777" w:rsidR="00517ED9" w:rsidRPr="00F055DC" w:rsidRDefault="00517ED9" w:rsidP="001B24D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(VACANT, Director International Student Center)</w:t>
            </w:r>
          </w:p>
          <w:p w14:paraId="147D2DAA" w14:textId="77777777" w:rsidR="00517ED9" w:rsidRPr="00F055DC" w:rsidRDefault="00517ED9" w:rsidP="001B24D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Michelle Mora, Director Admissions &amp; Records </w:t>
            </w:r>
          </w:p>
          <w:p w14:paraId="214D95E5" w14:textId="77777777" w:rsidR="00517ED9" w:rsidRPr="00F055DC" w:rsidRDefault="00517ED9" w:rsidP="001B24DD">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VACANT</w:t>
            </w:r>
            <w:r w:rsidRPr="00F055DC">
              <w:rPr>
                <w:rFonts w:ascii="Arial" w:eastAsia="Arial" w:hAnsi="Arial" w:cs="Arial"/>
                <w:color w:val="000000" w:themeColor="text1"/>
                <w:sz w:val="24"/>
                <w:szCs w:val="24"/>
              </w:rPr>
              <w:t xml:space="preserve"> (2025-26) </w:t>
            </w:r>
          </w:p>
        </w:tc>
      </w:tr>
      <w:tr w:rsidR="00517ED9" w:rsidRPr="00F055DC" w14:paraId="34F9EA00" w14:textId="77777777" w:rsidTr="001B24DD">
        <w:tc>
          <w:tcPr>
            <w:tcW w:w="2265" w:type="dxa"/>
          </w:tcPr>
          <w:p w14:paraId="120DB123" w14:textId="77777777" w:rsidR="00517ED9" w:rsidRPr="00F055DC" w:rsidRDefault="00517ED9" w:rsidP="001B24DD">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ASGCC: </w:t>
            </w:r>
          </w:p>
        </w:tc>
        <w:tc>
          <w:tcPr>
            <w:tcW w:w="7290" w:type="dxa"/>
          </w:tcPr>
          <w:p w14:paraId="32513527" w14:textId="77777777" w:rsidR="00517ED9" w:rsidRPr="00F055DC" w:rsidRDefault="00517ED9" w:rsidP="001B24DD">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Vahan Grigoryan, and Hart Cabog</w:t>
            </w:r>
          </w:p>
          <w:p w14:paraId="7070DDCD" w14:textId="77777777" w:rsidR="00517ED9" w:rsidRPr="00F055DC" w:rsidRDefault="00517ED9" w:rsidP="001B24D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95">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517ED9" w:rsidRPr="00F055DC" w14:paraId="0A08D5F3" w14:textId="77777777" w:rsidTr="001B24DD">
        <w:tc>
          <w:tcPr>
            <w:tcW w:w="2265" w:type="dxa"/>
          </w:tcPr>
          <w:p w14:paraId="7292C475" w14:textId="77777777" w:rsidR="00517ED9" w:rsidRPr="00F055DC" w:rsidRDefault="00517ED9" w:rsidP="001B24DD">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ISA President:</w:t>
            </w:r>
          </w:p>
        </w:tc>
        <w:tc>
          <w:tcPr>
            <w:tcW w:w="7290" w:type="dxa"/>
          </w:tcPr>
          <w:p w14:paraId="0387C122" w14:textId="77777777" w:rsidR="00517ED9" w:rsidRPr="00F055DC" w:rsidRDefault="00517ED9" w:rsidP="001B24D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VACANT </w:t>
            </w:r>
          </w:p>
        </w:tc>
      </w:tr>
      <w:tr w:rsidR="00517ED9" w:rsidRPr="00F055DC" w14:paraId="2194DE07" w14:textId="77777777" w:rsidTr="001B24DD">
        <w:tblPrEx>
          <w:tblBorders>
            <w:insideH w:val="none" w:sz="0" w:space="0" w:color="auto"/>
            <w:insideV w:val="none" w:sz="0" w:space="0" w:color="auto"/>
          </w:tblBorders>
        </w:tblPrEx>
        <w:tc>
          <w:tcPr>
            <w:tcW w:w="2265" w:type="dxa"/>
          </w:tcPr>
          <w:p w14:paraId="10047F48" w14:textId="77777777" w:rsidR="00517ED9" w:rsidRPr="00F055DC" w:rsidRDefault="00517ED9" w:rsidP="001B24DD">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290" w:type="dxa"/>
          </w:tcPr>
          <w:p w14:paraId="1793A2E2" w14:textId="77777777" w:rsidR="00517ED9" w:rsidRPr="00F055DC" w:rsidRDefault="00517ED9" w:rsidP="001B24DD">
            <w:pPr>
              <w:spacing w:line="276" w:lineRule="auto"/>
              <w:ind w:left="0" w:hanging="2"/>
              <w:contextualSpacing/>
              <w:rPr>
                <w:rFonts w:ascii="Arial" w:eastAsia="Arial" w:hAnsi="Arial" w:cs="Arial"/>
                <w:color w:val="000000" w:themeColor="text1"/>
                <w:sz w:val="24"/>
                <w:szCs w:val="24"/>
              </w:rPr>
            </w:pPr>
            <w:proofErr w:type="spellStart"/>
            <w:r w:rsidRPr="00F055DC">
              <w:rPr>
                <w:rFonts w:ascii="Arial" w:eastAsia="Arial" w:hAnsi="Arial" w:cs="Arial"/>
                <w:color w:val="000000" w:themeColor="text1"/>
                <w:sz w:val="24"/>
                <w:szCs w:val="24"/>
              </w:rPr>
              <w:t>Armenuhi</w:t>
            </w:r>
            <w:proofErr w:type="spellEnd"/>
            <w:r w:rsidRPr="00F055DC">
              <w:rPr>
                <w:rFonts w:ascii="Arial" w:eastAsia="Arial" w:hAnsi="Arial" w:cs="Arial"/>
                <w:color w:val="000000" w:themeColor="text1"/>
                <w:sz w:val="24"/>
                <w:szCs w:val="24"/>
              </w:rPr>
              <w:t xml:space="preserve"> Andzhu, International Student Center</w:t>
            </w:r>
          </w:p>
          <w:p w14:paraId="15DC74A6" w14:textId="77777777" w:rsidR="00517ED9" w:rsidRPr="00F055DC" w:rsidRDefault="00517ED9" w:rsidP="001B24D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Murray Stach, International Student Center Counselor</w:t>
            </w:r>
          </w:p>
          <w:p w14:paraId="4573AECA" w14:textId="77777777" w:rsidR="00517ED9" w:rsidRPr="00F055DC" w:rsidRDefault="00517ED9" w:rsidP="001B24D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Richard Cortes, Student Services Division Chair</w:t>
            </w:r>
          </w:p>
          <w:p w14:paraId="020554DA" w14:textId="77777777" w:rsidR="00517ED9" w:rsidRPr="00F055DC" w:rsidRDefault="00517ED9" w:rsidP="001B24D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Andra Verstraete, Student Employment Services </w:t>
            </w:r>
          </w:p>
        </w:tc>
      </w:tr>
      <w:tr w:rsidR="00517ED9" w:rsidRPr="00F055DC" w14:paraId="611164AD" w14:textId="77777777" w:rsidTr="001B24DD">
        <w:tblPrEx>
          <w:tblBorders>
            <w:insideH w:val="none" w:sz="0" w:space="0" w:color="auto"/>
            <w:insideV w:val="none" w:sz="0" w:space="0" w:color="auto"/>
          </w:tblBorders>
        </w:tblPrEx>
        <w:tc>
          <w:tcPr>
            <w:tcW w:w="2265" w:type="dxa"/>
          </w:tcPr>
          <w:p w14:paraId="67167A2D" w14:textId="77777777" w:rsidR="00517ED9" w:rsidRPr="00F055DC" w:rsidRDefault="00517ED9" w:rsidP="001B24DD">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tc>
        <w:tc>
          <w:tcPr>
            <w:tcW w:w="7290" w:type="dxa"/>
          </w:tcPr>
          <w:p w14:paraId="6459F3B3" w14:textId="5376CD1B" w:rsidR="00517ED9" w:rsidRPr="00F055DC" w:rsidRDefault="00517ED9" w:rsidP="001B24D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For minutes please contact the chair of this committee</w:t>
            </w:r>
            <w:r w:rsidR="004152D2">
              <w:rPr>
                <w:rFonts w:ascii="Arial" w:eastAsia="Arial" w:hAnsi="Arial" w:cs="Arial"/>
                <w:color w:val="000000" w:themeColor="text1"/>
                <w:sz w:val="24"/>
                <w:szCs w:val="24"/>
              </w:rPr>
              <w:t>.</w:t>
            </w:r>
          </w:p>
          <w:p w14:paraId="69E714AF" w14:textId="232BD4E0" w:rsidR="00517ED9" w:rsidRPr="00F055DC" w:rsidRDefault="004152D2" w:rsidP="001B24DD">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96"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97" w:history="1">
              <w:r w:rsidRPr="00F055DC">
                <w:rPr>
                  <w:rStyle w:val="Hyperlink"/>
                  <w:rFonts w:ascii="Arial" w:eastAsia="Arial" w:hAnsi="Arial" w:cs="Arial"/>
                  <w:color w:val="000000" w:themeColor="text1"/>
                  <w:sz w:val="24"/>
                  <w:szCs w:val="24"/>
                </w:rPr>
                <w:t>Board Docs</w:t>
              </w:r>
            </w:hyperlink>
          </w:p>
        </w:tc>
      </w:tr>
    </w:tbl>
    <w:p w14:paraId="73501849" w14:textId="77777777" w:rsidR="00517ED9" w:rsidRPr="00F055DC" w:rsidRDefault="00517ED9" w:rsidP="00517ED9">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br/>
      </w: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r>
      <w:r w:rsidRPr="00F055DC">
        <w:rPr>
          <w:rFonts w:ascii="Arial" w:eastAsia="Arial" w:hAnsi="Arial" w:cs="Arial"/>
          <w:color w:val="000000" w:themeColor="text1"/>
          <w:sz w:val="24"/>
          <w:szCs w:val="24"/>
          <w:u w:val="single"/>
        </w:rPr>
        <w:fldChar w:fldCharType="separate"/>
      </w:r>
      <w:r w:rsidRPr="00F055DC">
        <w:rPr>
          <w:rStyle w:val="Hyperlink"/>
          <w:rFonts w:ascii="Arial" w:eastAsia="Arial" w:hAnsi="Arial" w:cs="Arial"/>
          <w:color w:val="000000" w:themeColor="text1"/>
          <w:sz w:val="24"/>
          <w:szCs w:val="24"/>
        </w:rPr>
        <w:t>Return to Index of Committees</w:t>
      </w:r>
    </w:p>
    <w:p w14:paraId="36C9CEC0" w14:textId="62C0A7BF" w:rsidR="00517ED9" w:rsidRDefault="00517ED9" w:rsidP="00517ED9">
      <w:pPr>
        <w:suppressAutoHyphens w:val="0"/>
        <w:spacing w:line="240" w:lineRule="auto"/>
        <w:ind w:leftChars="0" w:left="0" w:firstLineChars="0" w:firstLine="0"/>
        <w:textDirection w:val="lrTb"/>
        <w:textAlignment w:val="auto"/>
        <w:outlineLvl w:val="9"/>
        <w:rPr>
          <w:rFonts w:ascii="Arial" w:eastAsia="Arial" w:hAnsi="Arial" w:cs="Arial"/>
          <w:b/>
          <w:color w:val="000000" w:themeColor="text1"/>
          <w:sz w:val="24"/>
          <w:szCs w:val="24"/>
        </w:rPr>
      </w:pPr>
      <w:r w:rsidRPr="00F055DC">
        <w:rPr>
          <w:rFonts w:ascii="Arial" w:eastAsia="Arial" w:hAnsi="Arial" w:cs="Arial"/>
          <w:color w:val="000000" w:themeColor="text1"/>
          <w:sz w:val="24"/>
          <w:szCs w:val="24"/>
          <w:u w:val="single"/>
        </w:rPr>
        <w:fldChar w:fldCharType="end"/>
      </w:r>
      <w:r>
        <w:rPr>
          <w:rFonts w:ascii="Arial" w:eastAsia="Arial" w:hAnsi="Arial" w:cs="Arial"/>
          <w:b/>
          <w:color w:val="000000" w:themeColor="text1"/>
          <w:sz w:val="24"/>
          <w:szCs w:val="24"/>
        </w:rPr>
        <w:br w:type="page"/>
      </w:r>
    </w:p>
    <w:p w14:paraId="632AF815" w14:textId="11CE6A1E" w:rsidR="004237A7" w:rsidRPr="00F055DC" w:rsidRDefault="006051C8" w:rsidP="005D4D13">
      <w:pPr>
        <w:spacing w:line="276" w:lineRule="auto"/>
        <w:ind w:left="0" w:hanging="2"/>
        <w:contextualSpacing/>
        <w:rPr>
          <w:rFonts w:ascii="Arial" w:eastAsia="Arial" w:hAnsi="Arial" w:cs="Arial"/>
          <w:b/>
          <w:color w:val="000000" w:themeColor="text1"/>
          <w:sz w:val="24"/>
          <w:szCs w:val="24"/>
        </w:rPr>
      </w:pPr>
      <w:bookmarkStart w:id="68" w:name="StudentFeesTuition"/>
      <w:bookmarkEnd w:id="68"/>
      <w:r w:rsidRPr="00F055DC">
        <w:rPr>
          <w:rFonts w:ascii="Arial" w:eastAsia="Arial" w:hAnsi="Arial" w:cs="Arial"/>
          <w:b/>
          <w:color w:val="000000" w:themeColor="text1"/>
          <w:sz w:val="24"/>
          <w:szCs w:val="24"/>
        </w:rPr>
        <w:lastRenderedPageBreak/>
        <w:t>STUDENT FEES &amp; TUITION </w:t>
      </w:r>
    </w:p>
    <w:p w14:paraId="6F0FF794" w14:textId="48CCFAC6" w:rsidR="004237A7" w:rsidRPr="00F055DC" w:rsidRDefault="006051C8" w:rsidP="005D4D13">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2</w:t>
      </w:r>
      <w:r w:rsidRPr="00F055DC">
        <w:rPr>
          <w:rFonts w:ascii="Arial" w:eastAsia="Arial" w:hAnsi="Arial" w:cs="Arial"/>
          <w:color w:val="000000" w:themeColor="text1"/>
          <w:sz w:val="24"/>
          <w:szCs w:val="24"/>
          <w:vertAlign w:val="superscript"/>
        </w:rPr>
        <w:t>nd</w:t>
      </w:r>
      <w:r w:rsidRPr="00F055DC">
        <w:rPr>
          <w:rFonts w:ascii="Arial" w:eastAsia="Arial" w:hAnsi="Arial" w:cs="Arial"/>
          <w:color w:val="000000" w:themeColor="text1"/>
          <w:sz w:val="24"/>
          <w:szCs w:val="24"/>
        </w:rPr>
        <w:t xml:space="preserve"> Wednesday, 2:00 – 3:</w:t>
      </w:r>
      <w:r w:rsidR="00AF799A" w:rsidRPr="00F055DC">
        <w:rPr>
          <w:rFonts w:ascii="Arial" w:eastAsia="Arial" w:hAnsi="Arial" w:cs="Arial"/>
          <w:color w:val="000000" w:themeColor="text1"/>
          <w:sz w:val="24"/>
          <w:szCs w:val="24"/>
        </w:rPr>
        <w:t>0</w:t>
      </w:r>
      <w:r w:rsidRPr="00F055DC">
        <w:rPr>
          <w:rFonts w:ascii="Arial" w:eastAsia="Arial" w:hAnsi="Arial" w:cs="Arial"/>
          <w:color w:val="000000" w:themeColor="text1"/>
          <w:sz w:val="24"/>
          <w:szCs w:val="24"/>
        </w:rPr>
        <w:t xml:space="preserve">0 pm, </w:t>
      </w:r>
      <w:r w:rsidR="00081EDB" w:rsidRPr="00F055DC">
        <w:rPr>
          <w:rFonts w:ascii="Arial" w:eastAsia="Arial" w:hAnsi="Arial" w:cs="Arial"/>
          <w:color w:val="000000" w:themeColor="text1"/>
          <w:sz w:val="24"/>
          <w:szCs w:val="24"/>
        </w:rPr>
        <w:t>contact Chair for location</w:t>
      </w:r>
      <w:r w:rsidRPr="00F055DC">
        <w:rPr>
          <w:rFonts w:ascii="Arial" w:eastAsia="Arial" w:hAnsi="Arial" w:cs="Arial"/>
          <w:color w:val="000000" w:themeColor="text1"/>
          <w:sz w:val="24"/>
          <w:szCs w:val="24"/>
        </w:rPr>
        <w:br/>
      </w:r>
      <w:r w:rsidRPr="00F055DC">
        <w:rPr>
          <w:rFonts w:ascii="Arial" w:eastAsia="Arial" w:hAnsi="Arial" w:cs="Arial"/>
          <w:iCs/>
          <w:color w:val="000000" w:themeColor="text1"/>
          <w:sz w:val="24"/>
          <w:szCs w:val="24"/>
        </w:rPr>
        <w:t>This committee m</w:t>
      </w:r>
      <w:r w:rsidR="00AF799A" w:rsidRPr="00F055DC">
        <w:rPr>
          <w:rFonts w:ascii="Arial" w:eastAsia="Arial" w:hAnsi="Arial" w:cs="Arial"/>
          <w:iCs/>
          <w:color w:val="000000" w:themeColor="text1"/>
          <w:sz w:val="24"/>
          <w:szCs w:val="24"/>
        </w:rPr>
        <w:t>ay meet</w:t>
      </w:r>
      <w:r w:rsidRPr="00F055DC">
        <w:rPr>
          <w:rFonts w:ascii="Arial" w:eastAsia="Arial" w:hAnsi="Arial" w:cs="Arial"/>
          <w:iCs/>
          <w:color w:val="000000" w:themeColor="text1"/>
          <w:sz w:val="24"/>
          <w:szCs w:val="24"/>
        </w:rPr>
        <w:t xml:space="preserve"> during intersessions.</w:t>
      </w:r>
      <w:r w:rsidRPr="00F055DC">
        <w:rPr>
          <w:rFonts w:ascii="Arial" w:eastAsia="Arial" w:hAnsi="Arial" w:cs="Arial"/>
          <w:color w:val="000000" w:themeColor="text1"/>
          <w:sz w:val="24"/>
          <w:szCs w:val="24"/>
        </w:rPr>
        <w:br/>
      </w:r>
      <w:r w:rsidRPr="00F055DC">
        <w:rPr>
          <w:rFonts w:ascii="Arial" w:eastAsia="Arial" w:hAnsi="Arial" w:cs="Arial"/>
          <w:color w:val="000000" w:themeColor="text1"/>
          <w:sz w:val="24"/>
          <w:szCs w:val="24"/>
        </w:rPr>
        <w:br/>
        <w:t>Mission Statement</w:t>
      </w:r>
    </w:p>
    <w:p w14:paraId="5299EDFD" w14:textId="415EFE39"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Mission of the Student Fees Committee is to review, evaluate and recommend all student fees for appropriateness and equity and to ensure that they are </w:t>
      </w:r>
      <w:r w:rsidR="008C6E72" w:rsidRPr="00F055DC">
        <w:rPr>
          <w:rFonts w:ascii="Arial" w:eastAsia="Arial" w:hAnsi="Arial" w:cs="Arial"/>
          <w:color w:val="000000" w:themeColor="text1"/>
          <w:sz w:val="24"/>
          <w:szCs w:val="24"/>
        </w:rPr>
        <w:t>compliant</w:t>
      </w:r>
      <w:r w:rsidRPr="00F055DC">
        <w:rPr>
          <w:rFonts w:ascii="Arial" w:eastAsia="Arial" w:hAnsi="Arial" w:cs="Arial"/>
          <w:color w:val="000000" w:themeColor="text1"/>
          <w:sz w:val="24"/>
          <w:szCs w:val="24"/>
        </w:rPr>
        <w:t xml:space="preserve"> with Title V.</w:t>
      </w:r>
    </w:p>
    <w:p w14:paraId="60DD78D8" w14:textId="1CAF19E1" w:rsidR="00674144" w:rsidRPr="00F055DC" w:rsidRDefault="00674144" w:rsidP="00C22BAB">
      <w:pPr>
        <w:spacing w:line="276" w:lineRule="auto"/>
        <w:ind w:left="0" w:hanging="2"/>
        <w:contextualSpacing/>
        <w:rPr>
          <w:rFonts w:ascii="Arial" w:eastAsia="Arial" w:hAnsi="Arial" w:cs="Arial"/>
          <w:color w:val="000000" w:themeColor="text1"/>
          <w:sz w:val="24"/>
          <w:szCs w:val="24"/>
        </w:rPr>
      </w:pPr>
    </w:p>
    <w:tbl>
      <w:tblPr>
        <w:tblStyle w:val="7"/>
        <w:tblW w:w="9555" w:type="dxa"/>
        <w:tblBorders>
          <w:insideH w:val="single" w:sz="4" w:space="0" w:color="auto"/>
          <w:insideV w:val="single" w:sz="4" w:space="0" w:color="auto"/>
        </w:tblBorders>
        <w:tblLayout w:type="fixed"/>
        <w:tblLook w:val="0020" w:firstRow="1" w:lastRow="0" w:firstColumn="0" w:lastColumn="0" w:noHBand="0" w:noVBand="0"/>
      </w:tblPr>
      <w:tblGrid>
        <w:gridCol w:w="2515"/>
        <w:gridCol w:w="7040"/>
      </w:tblGrid>
      <w:tr w:rsidR="00F055DC" w:rsidRPr="00F055DC" w14:paraId="191DFC72" w14:textId="77777777" w:rsidTr="002E163A">
        <w:tc>
          <w:tcPr>
            <w:tcW w:w="2515" w:type="dxa"/>
          </w:tcPr>
          <w:bookmarkEnd w:id="67"/>
          <w:p w14:paraId="4FE5A353" w14:textId="775320CC"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40" w:type="dxa"/>
          </w:tcPr>
          <w:p w14:paraId="37B796B9" w14:textId="4B1E1B88"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37650069" w14:textId="77777777" w:rsidTr="002E163A">
        <w:tc>
          <w:tcPr>
            <w:tcW w:w="2515" w:type="dxa"/>
          </w:tcPr>
          <w:p w14:paraId="32FA3295" w14:textId="7498512A"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040" w:type="dxa"/>
          </w:tcPr>
          <w:p w14:paraId="5901FA74" w14:textId="4BFD6D2C" w:rsidR="00BD2046" w:rsidRPr="00F055DC" w:rsidRDefault="00BD204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98" w:history="1">
              <w:r w:rsidR="00EA059D" w:rsidRPr="00F055DC">
                <w:rPr>
                  <w:rStyle w:val="Hyperlink"/>
                  <w:rFonts w:ascii="Arial" w:eastAsia="Arial" w:hAnsi="Arial" w:cs="Arial"/>
                  <w:color w:val="000000" w:themeColor="text1"/>
                  <w:sz w:val="24"/>
                  <w:szCs w:val="24"/>
                </w:rPr>
                <w:t>Drew Yamanishi</w:t>
              </w:r>
            </w:hyperlink>
            <w:r w:rsidRPr="00F055DC">
              <w:rPr>
                <w:rFonts w:ascii="Arial" w:eastAsia="Arial" w:hAnsi="Arial" w:cs="Arial"/>
                <w:color w:val="000000" w:themeColor="text1"/>
                <w:sz w:val="24"/>
                <w:szCs w:val="24"/>
              </w:rPr>
              <w:t xml:space="preserve">, </w:t>
            </w:r>
            <w:r w:rsidR="00EA059D" w:rsidRPr="00F055DC">
              <w:rPr>
                <w:rFonts w:ascii="Arial" w:eastAsia="Arial" w:hAnsi="Arial" w:cs="Arial"/>
                <w:color w:val="000000" w:themeColor="text1"/>
                <w:sz w:val="24"/>
                <w:szCs w:val="24"/>
              </w:rPr>
              <w:t>Dean Student Services</w:t>
            </w:r>
          </w:p>
          <w:p w14:paraId="54155852" w14:textId="77777777" w:rsidR="00C22BAB" w:rsidRPr="00F055DC" w:rsidRDefault="00C22BA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(VACANT, Director International Student Center)</w:t>
            </w:r>
          </w:p>
          <w:p w14:paraId="3B6E06C9" w14:textId="77777777" w:rsidR="00BD2046" w:rsidRPr="00F055DC" w:rsidRDefault="00BD204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Michelle Mora, Director Admissions &amp; Records</w:t>
            </w:r>
          </w:p>
          <w:p w14:paraId="43733FD7" w14:textId="7E80CAD7" w:rsidR="00BD2046" w:rsidRPr="00F055DC" w:rsidRDefault="00C22BA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Giselle Gamino, Director Financial Aid</w:t>
            </w:r>
          </w:p>
        </w:tc>
      </w:tr>
      <w:tr w:rsidR="00F055DC" w:rsidRPr="00F055DC" w14:paraId="0BA02558" w14:textId="77777777" w:rsidTr="002E163A">
        <w:tc>
          <w:tcPr>
            <w:tcW w:w="2515" w:type="dxa"/>
          </w:tcPr>
          <w:p w14:paraId="5A969E6F" w14:textId="77777777"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40" w:type="dxa"/>
          </w:tcPr>
          <w:p w14:paraId="5F48EC5A" w14:textId="736D07BF" w:rsidR="00BD2046" w:rsidRPr="00F055DC" w:rsidRDefault="00BD204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Ethan White (27-28) </w:t>
            </w:r>
          </w:p>
        </w:tc>
      </w:tr>
      <w:tr w:rsidR="00F055DC" w:rsidRPr="00F055DC" w14:paraId="0D86432C" w14:textId="77777777" w:rsidTr="002E163A">
        <w:trPr>
          <w:trHeight w:val="25"/>
        </w:trPr>
        <w:tc>
          <w:tcPr>
            <w:tcW w:w="2515" w:type="dxa"/>
          </w:tcPr>
          <w:p w14:paraId="19C562FC" w14:textId="77777777"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40" w:type="dxa"/>
          </w:tcPr>
          <w:p w14:paraId="447311FF" w14:textId="5587D513" w:rsidR="00BD2046" w:rsidRPr="00F055DC" w:rsidRDefault="00570475"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Martha Cuevas</w:t>
            </w:r>
            <w:r w:rsidR="00BD2046"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9</w:t>
            </w:r>
            <w:r w:rsidR="00BD2046"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00BD2046" w:rsidRPr="00F055DC">
              <w:rPr>
                <w:rFonts w:ascii="Arial" w:eastAsia="Arial" w:hAnsi="Arial" w:cs="Arial"/>
                <w:color w:val="000000" w:themeColor="text1"/>
                <w:sz w:val="24"/>
                <w:szCs w:val="24"/>
              </w:rPr>
              <w:t xml:space="preserve">) </w:t>
            </w:r>
          </w:p>
        </w:tc>
      </w:tr>
      <w:tr w:rsidR="00F055DC" w:rsidRPr="00F055DC" w14:paraId="58098E78" w14:textId="77777777" w:rsidTr="002E163A">
        <w:tc>
          <w:tcPr>
            <w:tcW w:w="2515" w:type="dxa"/>
          </w:tcPr>
          <w:p w14:paraId="72CBB929" w14:textId="77777777"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040" w:type="dxa"/>
          </w:tcPr>
          <w:p w14:paraId="0C8B535B" w14:textId="669ADB07" w:rsidR="00BD2046" w:rsidRPr="00F055DC" w:rsidRDefault="004028E7" w:rsidP="00FF5F83">
            <w:pPr>
              <w:spacing w:line="276" w:lineRule="auto"/>
              <w:ind w:leftChars="0" w:left="0" w:firstLineChars="0" w:firstLine="0"/>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Helma Malekian</w:t>
            </w:r>
            <w:r w:rsidR="00FF5F83">
              <w:rPr>
                <w:rFonts w:ascii="Arial" w:eastAsia="Arial" w:hAnsi="Arial" w:cs="Arial"/>
                <w:color w:val="000000" w:themeColor="text1"/>
                <w:sz w:val="24"/>
                <w:szCs w:val="24"/>
              </w:rPr>
              <w:t xml:space="preserve"> </w:t>
            </w:r>
            <w:r w:rsidR="00BD2046" w:rsidRPr="00F055DC">
              <w:rPr>
                <w:rFonts w:ascii="Arial" w:eastAsia="Arial" w:hAnsi="Arial" w:cs="Arial"/>
                <w:color w:val="000000" w:themeColor="text1"/>
                <w:sz w:val="24"/>
                <w:szCs w:val="24"/>
              </w:rPr>
              <w:t>(202</w:t>
            </w:r>
            <w:r w:rsidR="00884030">
              <w:rPr>
                <w:rFonts w:ascii="Arial" w:eastAsia="Arial" w:hAnsi="Arial" w:cs="Arial"/>
                <w:color w:val="000000" w:themeColor="text1"/>
                <w:sz w:val="24"/>
                <w:szCs w:val="24"/>
              </w:rPr>
              <w:t>7</w:t>
            </w:r>
            <w:r w:rsidR="00BD2046" w:rsidRPr="00F055DC">
              <w:rPr>
                <w:rFonts w:ascii="Arial" w:eastAsia="Arial" w:hAnsi="Arial" w:cs="Arial"/>
                <w:color w:val="000000" w:themeColor="text1"/>
                <w:sz w:val="24"/>
                <w:szCs w:val="24"/>
              </w:rPr>
              <w:t>-2</w:t>
            </w:r>
            <w:r w:rsidR="00884030">
              <w:rPr>
                <w:rFonts w:ascii="Arial" w:eastAsia="Arial" w:hAnsi="Arial" w:cs="Arial"/>
                <w:color w:val="000000" w:themeColor="text1"/>
                <w:sz w:val="24"/>
                <w:szCs w:val="24"/>
              </w:rPr>
              <w:t>8</w:t>
            </w:r>
            <w:r w:rsidR="00BD2046" w:rsidRPr="00F055DC">
              <w:rPr>
                <w:rFonts w:ascii="Arial" w:eastAsia="Arial" w:hAnsi="Arial" w:cs="Arial"/>
                <w:color w:val="000000" w:themeColor="text1"/>
                <w:sz w:val="24"/>
                <w:szCs w:val="24"/>
              </w:rPr>
              <w:t xml:space="preserve">), </w:t>
            </w:r>
            <w:r w:rsidR="00FF5F83">
              <w:rPr>
                <w:rFonts w:ascii="Arial" w:eastAsia="Arial" w:hAnsi="Arial" w:cs="Arial"/>
                <w:color w:val="000000" w:themeColor="text1"/>
                <w:sz w:val="24"/>
                <w:szCs w:val="24"/>
              </w:rPr>
              <w:t>Marineh Artuni</w:t>
            </w:r>
            <w:r w:rsidR="00FF5F83" w:rsidRPr="00F055DC">
              <w:rPr>
                <w:rFonts w:ascii="Arial" w:eastAsia="Arial" w:hAnsi="Arial" w:cs="Arial"/>
                <w:color w:val="000000" w:themeColor="text1"/>
                <w:sz w:val="24"/>
                <w:szCs w:val="24"/>
              </w:rPr>
              <w:t xml:space="preserve"> </w:t>
            </w:r>
            <w:r w:rsidR="00FF5F83">
              <w:rPr>
                <w:rFonts w:ascii="Arial" w:eastAsia="Arial" w:hAnsi="Arial" w:cs="Arial"/>
                <w:color w:val="000000" w:themeColor="text1"/>
                <w:sz w:val="24"/>
                <w:szCs w:val="24"/>
              </w:rPr>
              <w:t>(p)</w:t>
            </w:r>
            <w:r w:rsidR="00BD2046" w:rsidRPr="00F055DC">
              <w:rPr>
                <w:rFonts w:ascii="Arial" w:eastAsia="Arial" w:hAnsi="Arial" w:cs="Arial"/>
                <w:color w:val="000000" w:themeColor="text1"/>
                <w:sz w:val="24"/>
                <w:szCs w:val="24"/>
              </w:rPr>
              <w:t xml:space="preserve"> (2026-27) </w:t>
            </w:r>
          </w:p>
        </w:tc>
      </w:tr>
      <w:tr w:rsidR="00F055DC" w:rsidRPr="00F055DC" w14:paraId="57E60891" w14:textId="77777777" w:rsidTr="002E163A">
        <w:tc>
          <w:tcPr>
            <w:tcW w:w="2515" w:type="dxa"/>
          </w:tcPr>
          <w:p w14:paraId="6E527762" w14:textId="72405E69" w:rsidR="00BD2046" w:rsidRPr="00F055DC" w:rsidRDefault="00BD204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 xml:space="preserve">ASGCC: </w:t>
            </w:r>
          </w:p>
        </w:tc>
        <w:tc>
          <w:tcPr>
            <w:tcW w:w="7040" w:type="dxa"/>
          </w:tcPr>
          <w:p w14:paraId="0E881E80" w14:textId="474FE964" w:rsidR="00AA2DBE" w:rsidRPr="00F055DC" w:rsidRDefault="00FA53AF"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Jacob Bez</w:t>
            </w:r>
            <w:r w:rsidR="00C25283">
              <w:rPr>
                <w:rFonts w:ascii="Arial" w:eastAsia="Arial" w:hAnsi="Arial" w:cs="Arial"/>
                <w:iCs/>
                <w:color w:val="000000" w:themeColor="text1"/>
                <w:sz w:val="24"/>
                <w:szCs w:val="24"/>
              </w:rPr>
              <w:t>djian, and Ruzanna Margaryan</w:t>
            </w:r>
          </w:p>
          <w:p w14:paraId="6CBADE10" w14:textId="5D7CCB98" w:rsidR="00BD2046" w:rsidRPr="00F055DC" w:rsidRDefault="00BD204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99">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2E163A" w:rsidRPr="00F055DC" w14:paraId="106D557B" w14:textId="77777777" w:rsidTr="002E163A">
        <w:tblPrEx>
          <w:tblBorders>
            <w:insideH w:val="none" w:sz="0" w:space="0" w:color="auto"/>
            <w:insideV w:val="none" w:sz="0" w:space="0" w:color="auto"/>
          </w:tblBorders>
        </w:tblPrEx>
        <w:tc>
          <w:tcPr>
            <w:tcW w:w="2515" w:type="dxa"/>
          </w:tcPr>
          <w:p w14:paraId="568B07AB" w14:textId="0590E500"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2EB21718" w14:textId="77777777" w:rsidR="00BD2046" w:rsidRPr="00F055DC" w:rsidRDefault="00BD204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Non-voting</w:t>
            </w:r>
          </w:p>
        </w:tc>
        <w:tc>
          <w:tcPr>
            <w:tcW w:w="7040" w:type="dxa"/>
          </w:tcPr>
          <w:p w14:paraId="012CC3BF" w14:textId="1D918F7D" w:rsidR="00BD2046" w:rsidRPr="00F055DC" w:rsidRDefault="00EA059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Irina Shumakova, </w:t>
            </w:r>
            <w:r w:rsidR="00F77C29" w:rsidRPr="00F055DC">
              <w:rPr>
                <w:rFonts w:ascii="Arial" w:eastAsia="Arial" w:hAnsi="Arial" w:cs="Arial"/>
                <w:color w:val="000000" w:themeColor="text1"/>
                <w:sz w:val="24"/>
                <w:szCs w:val="24"/>
              </w:rPr>
              <w:t>Student Services</w:t>
            </w:r>
            <w:r w:rsidR="00BD2046" w:rsidRPr="00F055DC">
              <w:rPr>
                <w:rFonts w:ascii="Arial" w:eastAsia="Arial" w:hAnsi="Arial" w:cs="Arial"/>
                <w:color w:val="000000" w:themeColor="text1"/>
                <w:sz w:val="24"/>
                <w:szCs w:val="24"/>
              </w:rPr>
              <w:t xml:space="preserve"> </w:t>
            </w:r>
          </w:p>
          <w:p w14:paraId="2D5E2990" w14:textId="2E423888" w:rsidR="00BD2046" w:rsidRPr="00F055DC" w:rsidRDefault="004152D2"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100"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101" w:history="1">
              <w:r w:rsidRPr="00F055DC">
                <w:rPr>
                  <w:rStyle w:val="Hyperlink"/>
                  <w:rFonts w:ascii="Arial" w:eastAsia="Arial" w:hAnsi="Arial" w:cs="Arial"/>
                  <w:color w:val="000000" w:themeColor="text1"/>
                  <w:sz w:val="24"/>
                  <w:szCs w:val="24"/>
                </w:rPr>
                <w:t>Board Docs</w:t>
              </w:r>
            </w:hyperlink>
          </w:p>
        </w:tc>
      </w:tr>
    </w:tbl>
    <w:p w14:paraId="1727378E" w14:textId="77777777" w:rsidR="00674144" w:rsidRPr="00F055DC" w:rsidRDefault="00674144"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p>
    <w:bookmarkStart w:id="69" w:name="_heading=h.14ykbeg" w:colFirst="0" w:colLast="0"/>
    <w:bookmarkEnd w:id="69"/>
    <w:p w14:paraId="5009D857" w14:textId="77777777" w:rsidR="004237A7" w:rsidRPr="00F055DC" w:rsidRDefault="005939D8"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r w:rsidRPr="00F055DC">
        <w:rPr>
          <w:rFonts w:ascii="Arial" w:eastAsia="Arial" w:hAnsi="Arial" w:cs="Arial"/>
          <w:color w:val="000000" w:themeColor="text1"/>
          <w:sz w:val="24"/>
          <w:szCs w:val="24"/>
          <w:u w:val="single"/>
        </w:rPr>
        <w:fldChar w:fldCharType="end"/>
      </w:r>
    </w:p>
    <w:p w14:paraId="24BD62DD" w14:textId="77777777" w:rsidR="004237A7" w:rsidRPr="00F055DC" w:rsidRDefault="004237A7" w:rsidP="00C22BAB">
      <w:pPr>
        <w:spacing w:line="276" w:lineRule="auto"/>
        <w:ind w:left="0" w:hanging="2"/>
        <w:contextualSpacing/>
        <w:jc w:val="center"/>
        <w:rPr>
          <w:rFonts w:ascii="Arial" w:eastAsia="Arial" w:hAnsi="Arial" w:cs="Arial"/>
          <w:color w:val="000000" w:themeColor="text1"/>
          <w:sz w:val="24"/>
          <w:szCs w:val="24"/>
        </w:rPr>
      </w:pPr>
    </w:p>
    <w:p w14:paraId="23E156D0" w14:textId="77777777" w:rsidR="00E44B5B" w:rsidRPr="00F055DC" w:rsidRDefault="00E44B5B" w:rsidP="00C22BAB">
      <w:pPr>
        <w:spacing w:line="276" w:lineRule="auto"/>
        <w:ind w:left="0" w:hanging="2"/>
        <w:contextualSpacing/>
        <w:jc w:val="center"/>
        <w:rPr>
          <w:rFonts w:ascii="Arial" w:hAnsi="Arial" w:cs="Arial"/>
          <w:color w:val="000000" w:themeColor="text1"/>
          <w:sz w:val="24"/>
          <w:szCs w:val="24"/>
        </w:rPr>
      </w:pPr>
    </w:p>
    <w:p w14:paraId="31856328" w14:textId="77777777" w:rsidR="00E44B5B" w:rsidRPr="00F055DC" w:rsidRDefault="00E44B5B" w:rsidP="00C22BAB">
      <w:pPr>
        <w:spacing w:line="276" w:lineRule="auto"/>
        <w:ind w:left="0" w:hanging="2"/>
        <w:contextualSpacing/>
        <w:jc w:val="center"/>
        <w:rPr>
          <w:rFonts w:ascii="Arial" w:hAnsi="Arial" w:cs="Arial"/>
          <w:color w:val="000000" w:themeColor="text1"/>
          <w:sz w:val="24"/>
          <w:szCs w:val="24"/>
        </w:rPr>
      </w:pPr>
    </w:p>
    <w:p w14:paraId="10868949" w14:textId="756EF98F" w:rsidR="001D2CA1"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hAnsi="Arial" w:cs="Arial"/>
          <w:color w:val="000000" w:themeColor="text1"/>
          <w:sz w:val="24"/>
          <w:szCs w:val="24"/>
        </w:rPr>
        <w:br w:type="page"/>
      </w:r>
    </w:p>
    <w:p w14:paraId="36B7600A" w14:textId="2936D672" w:rsidR="00CB6E49" w:rsidRPr="00F055DC" w:rsidRDefault="005D4D13" w:rsidP="00C22BAB">
      <w:pPr>
        <w:pBdr>
          <w:top w:val="nil"/>
          <w:left w:val="nil"/>
          <w:bottom w:val="nil"/>
          <w:right w:val="nil"/>
          <w:between w:val="nil"/>
        </w:pBdr>
        <w:spacing w:line="276" w:lineRule="auto"/>
        <w:ind w:leftChars="0" w:left="0" w:firstLineChars="0" w:firstLine="0"/>
        <w:contextualSpacing/>
        <w:rPr>
          <w:rFonts w:ascii="Arial" w:eastAsia="Arial" w:hAnsi="Arial" w:cs="Arial"/>
          <w:color w:val="000000" w:themeColor="text1"/>
          <w:sz w:val="24"/>
          <w:szCs w:val="24"/>
        </w:rPr>
      </w:pPr>
      <w:r w:rsidRPr="005D4D13">
        <w:rPr>
          <w:rFonts w:ascii="Arial" w:eastAsia="Arial" w:hAnsi="Arial" w:cs="Arial"/>
          <w:b/>
          <w:bCs w:val="0"/>
          <w:color w:val="000000" w:themeColor="text1"/>
          <w:sz w:val="24"/>
          <w:szCs w:val="24"/>
        </w:rPr>
        <w:lastRenderedPageBreak/>
        <w:t>ADMINISTRATIVE AFFAIRS COMMITTEE</w:t>
      </w:r>
      <w:r>
        <w:rPr>
          <w:rFonts w:ascii="Arial" w:eastAsia="Arial" w:hAnsi="Arial" w:cs="Arial"/>
          <w:color w:val="000000" w:themeColor="text1"/>
          <w:sz w:val="24"/>
          <w:szCs w:val="24"/>
        </w:rPr>
        <w:t xml:space="preserve"> – Standing Committee</w:t>
      </w:r>
    </w:p>
    <w:p w14:paraId="2068FDED" w14:textId="3696EB9B" w:rsidR="004237A7" w:rsidRPr="00F055DC" w:rsidRDefault="006051C8" w:rsidP="005D4D13">
      <w:pPr>
        <w:pBdr>
          <w:top w:val="nil"/>
          <w:left w:val="nil"/>
          <w:bottom w:val="nil"/>
          <w:right w:val="nil"/>
          <w:between w:val="nil"/>
        </w:pBdr>
        <w:spacing w:line="276" w:lineRule="auto"/>
        <w:ind w:leftChars="0" w:left="0" w:firstLineChars="0" w:firstLine="0"/>
        <w:contextualSpacing/>
        <w:rPr>
          <w:rFonts w:ascii="Arial" w:eastAsia="Arial" w:hAnsi="Arial" w:cs="Arial"/>
          <w:color w:val="000000" w:themeColor="text1"/>
          <w:sz w:val="24"/>
          <w:szCs w:val="24"/>
        </w:rPr>
      </w:pPr>
      <w:bookmarkStart w:id="70" w:name="AdministrativeAffairs"/>
      <w:bookmarkEnd w:id="70"/>
      <w:r w:rsidRPr="00F055DC">
        <w:rPr>
          <w:rFonts w:ascii="Arial" w:eastAsia="Arial" w:hAnsi="Arial" w:cs="Arial"/>
          <w:color w:val="000000" w:themeColor="text1"/>
          <w:sz w:val="24"/>
          <w:szCs w:val="24"/>
        </w:rPr>
        <w:t>Time &amp; Location: 2nd Tuesday, 11:00 am - 12:20 pm,</w:t>
      </w:r>
      <w:r w:rsidR="00EC36CC" w:rsidRPr="00F055DC">
        <w:rPr>
          <w:rFonts w:ascii="Arial" w:eastAsia="Arial" w:hAnsi="Arial" w:cs="Arial"/>
          <w:color w:val="000000" w:themeColor="text1"/>
          <w:sz w:val="24"/>
          <w:szCs w:val="24"/>
        </w:rPr>
        <w:t xml:space="preserve"> Zoom meeting</w:t>
      </w:r>
      <w:r w:rsidR="009F6D35" w:rsidRPr="00F055DC">
        <w:rPr>
          <w:rFonts w:ascii="Arial" w:eastAsia="Arial" w:hAnsi="Arial" w:cs="Arial"/>
          <w:color w:val="000000" w:themeColor="text1"/>
          <w:sz w:val="24"/>
          <w:szCs w:val="24"/>
        </w:rPr>
        <w:br/>
      </w:r>
    </w:p>
    <w:p w14:paraId="76E2201F" w14:textId="77777777" w:rsidR="004237A7" w:rsidRPr="00F055DC" w:rsidRDefault="006051C8" w:rsidP="005D4D13">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5BF739D9"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Administrative Affairs Committee recommends plans, policies, and procedures to the College Executive Committee to ensure the proper and efficient administrative operation of the District.</w:t>
      </w:r>
    </w:p>
    <w:p w14:paraId="36732BF3" w14:textId="1DEB0D3A"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Activities:</w:t>
      </w:r>
    </w:p>
    <w:p w14:paraId="7B69D540" w14:textId="23D1F427" w:rsidR="004237A7" w:rsidRPr="00F055DC" w:rsidRDefault="006051C8" w:rsidP="00C22BAB">
      <w:pPr>
        <w:pStyle w:val="ListParagraph"/>
        <w:numPr>
          <w:ilvl w:val="0"/>
          <w:numId w:val="36"/>
        </w:numPr>
        <w:pBdr>
          <w:top w:val="nil"/>
          <w:left w:val="nil"/>
          <w:bottom w:val="nil"/>
          <w:right w:val="nil"/>
          <w:between w:val="nil"/>
        </w:pBd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Develops the administrative Services component of the </w:t>
      </w:r>
      <w:r w:rsidR="0029272C" w:rsidRPr="00F055DC">
        <w:rPr>
          <w:rFonts w:ascii="Arial" w:eastAsia="Arial" w:hAnsi="Arial" w:cs="Arial"/>
          <w:b w:val="0"/>
          <w:color w:val="000000" w:themeColor="text1"/>
          <w:szCs w:val="24"/>
        </w:rPr>
        <w:t xml:space="preserve">Institutional </w:t>
      </w:r>
      <w:r w:rsidRPr="00F055DC">
        <w:rPr>
          <w:rFonts w:ascii="Arial" w:eastAsia="Arial" w:hAnsi="Arial" w:cs="Arial"/>
          <w:b w:val="0"/>
          <w:color w:val="000000" w:themeColor="text1"/>
          <w:szCs w:val="24"/>
        </w:rPr>
        <w:t>Strategic Plan.</w:t>
      </w:r>
    </w:p>
    <w:p w14:paraId="2626FF7F" w14:textId="77777777" w:rsidR="004237A7" w:rsidRPr="00F055DC" w:rsidRDefault="006051C8" w:rsidP="00C22BAB">
      <w:pPr>
        <w:pStyle w:val="ListParagraph"/>
        <w:numPr>
          <w:ilvl w:val="0"/>
          <w:numId w:val="36"/>
        </w:numPr>
        <w:pBdr>
          <w:top w:val="nil"/>
          <w:left w:val="nil"/>
          <w:bottom w:val="nil"/>
          <w:right w:val="nil"/>
          <w:between w:val="nil"/>
        </w:pBd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Prioritizes budget recommendations for the Administrative Services area.</w:t>
      </w:r>
    </w:p>
    <w:p w14:paraId="41247FBB" w14:textId="77777777" w:rsidR="004237A7" w:rsidRPr="00F055DC" w:rsidRDefault="006051C8" w:rsidP="00C22BAB">
      <w:pPr>
        <w:pStyle w:val="ListParagraph"/>
        <w:numPr>
          <w:ilvl w:val="0"/>
          <w:numId w:val="36"/>
        </w:numPr>
        <w:pBdr>
          <w:top w:val="nil"/>
          <w:left w:val="nil"/>
          <w:bottom w:val="nil"/>
          <w:right w:val="nil"/>
          <w:between w:val="nil"/>
        </w:pBd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Develops plans, policies and procedures for facilities </w:t>
      </w:r>
      <w:proofErr w:type="gramStart"/>
      <w:r w:rsidRPr="00F055DC">
        <w:rPr>
          <w:rFonts w:ascii="Arial" w:eastAsia="Arial" w:hAnsi="Arial" w:cs="Arial"/>
          <w:b w:val="0"/>
          <w:color w:val="000000" w:themeColor="text1"/>
          <w:szCs w:val="24"/>
        </w:rPr>
        <w:t>planning,</w:t>
      </w:r>
      <w:proofErr w:type="gramEnd"/>
      <w:r w:rsidRPr="00F055DC">
        <w:rPr>
          <w:rFonts w:ascii="Arial" w:eastAsia="Arial" w:hAnsi="Arial" w:cs="Arial"/>
          <w:b w:val="0"/>
          <w:color w:val="000000" w:themeColor="text1"/>
          <w:szCs w:val="24"/>
        </w:rPr>
        <w:t xml:space="preserve"> renovation and maintenance.</w:t>
      </w:r>
    </w:p>
    <w:p w14:paraId="3045058C" w14:textId="77777777" w:rsidR="004237A7" w:rsidRPr="00F055DC" w:rsidRDefault="006051C8" w:rsidP="00C22BAB">
      <w:pPr>
        <w:pStyle w:val="ListParagraph"/>
        <w:numPr>
          <w:ilvl w:val="0"/>
          <w:numId w:val="36"/>
        </w:numPr>
        <w:pBdr>
          <w:top w:val="nil"/>
          <w:left w:val="nil"/>
          <w:bottom w:val="nil"/>
          <w:right w:val="nil"/>
          <w:between w:val="nil"/>
        </w:pBd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Develops plans, policies and procedures for the parking operation of the District</w:t>
      </w:r>
    </w:p>
    <w:p w14:paraId="62F292D1" w14:textId="77777777" w:rsidR="004237A7" w:rsidRPr="00F055DC" w:rsidRDefault="006051C8" w:rsidP="00C22BAB">
      <w:pPr>
        <w:pStyle w:val="ListParagraph"/>
        <w:numPr>
          <w:ilvl w:val="0"/>
          <w:numId w:val="36"/>
        </w:numPr>
        <w:pBdr>
          <w:top w:val="nil"/>
          <w:left w:val="nil"/>
          <w:bottom w:val="nil"/>
          <w:right w:val="nil"/>
          <w:between w:val="nil"/>
        </w:pBd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Develops plans, policies and procedures for the safe operation of the District.</w:t>
      </w:r>
    </w:p>
    <w:p w14:paraId="0EF7364B" w14:textId="77777777" w:rsidR="004237A7" w:rsidRPr="00F055DC" w:rsidRDefault="006051C8" w:rsidP="00C22BAB">
      <w:pPr>
        <w:pStyle w:val="ListParagraph"/>
        <w:numPr>
          <w:ilvl w:val="0"/>
          <w:numId w:val="36"/>
        </w:numPr>
        <w:pBdr>
          <w:top w:val="nil"/>
          <w:left w:val="nil"/>
          <w:bottom w:val="nil"/>
          <w:right w:val="nil"/>
          <w:between w:val="nil"/>
        </w:pBd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Develops and reviews Board Policies and Administrative Regulations relative to the Administrative, Human Resources and Business operations of the District.</w:t>
      </w:r>
      <w:r w:rsidR="001A059E" w:rsidRPr="00F055DC">
        <w:rPr>
          <w:rFonts w:ascii="Arial" w:eastAsia="Arial" w:hAnsi="Arial" w:cs="Arial"/>
          <w:b w:val="0"/>
          <w:color w:val="000000" w:themeColor="text1"/>
          <w:szCs w:val="24"/>
        </w:rPr>
        <w:br/>
      </w:r>
    </w:p>
    <w:p w14:paraId="2F5142E9" w14:textId="67EAF205" w:rsidR="00674144" w:rsidRDefault="006051C8"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Committee composition determined by Administrative Regulation 2511, Governance Document.</w:t>
      </w:r>
    </w:p>
    <w:p w14:paraId="2C01F035" w14:textId="77777777" w:rsidR="005D4D13" w:rsidRPr="00F055DC" w:rsidRDefault="005D4D13"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p>
    <w:tbl>
      <w:tblPr>
        <w:tblStyle w:val="4"/>
        <w:tblW w:w="9555" w:type="dxa"/>
        <w:tblBorders>
          <w:insideH w:val="single" w:sz="4" w:space="0" w:color="auto"/>
          <w:insideV w:val="single" w:sz="4" w:space="0" w:color="auto"/>
        </w:tblBorders>
        <w:tblLayout w:type="fixed"/>
        <w:tblLook w:val="0020" w:firstRow="1" w:lastRow="0" w:firstColumn="0" w:lastColumn="0" w:noHBand="0" w:noVBand="0"/>
      </w:tblPr>
      <w:tblGrid>
        <w:gridCol w:w="2521"/>
        <w:gridCol w:w="7034"/>
      </w:tblGrid>
      <w:tr w:rsidR="00F055DC" w:rsidRPr="00F055DC" w14:paraId="5C812D12" w14:textId="77777777" w:rsidTr="002E163A">
        <w:tc>
          <w:tcPr>
            <w:tcW w:w="2521" w:type="dxa"/>
          </w:tcPr>
          <w:p w14:paraId="6082CFBC" w14:textId="4E1C5059"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34" w:type="dxa"/>
          </w:tcPr>
          <w:p w14:paraId="1568473A" w14:textId="2F433622" w:rsidR="00E03F78" w:rsidRPr="00F055DC" w:rsidRDefault="00E03F78" w:rsidP="00C22BAB">
            <w:pPr>
              <w:spacing w:line="276" w:lineRule="auto"/>
              <w:ind w:left="0" w:hanging="2"/>
              <w:contextualSpacing/>
              <w:rPr>
                <w:rFonts w:ascii="Arial" w:hAnsi="Arial" w:cs="Arial"/>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0DB87FCE" w14:textId="77777777" w:rsidTr="002E163A">
        <w:tc>
          <w:tcPr>
            <w:tcW w:w="2521" w:type="dxa"/>
          </w:tcPr>
          <w:p w14:paraId="0DC85D01" w14:textId="7777777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Chair:</w:t>
            </w:r>
          </w:p>
        </w:tc>
        <w:tc>
          <w:tcPr>
            <w:tcW w:w="7034" w:type="dxa"/>
          </w:tcPr>
          <w:p w14:paraId="77AEF34B" w14:textId="241C5364" w:rsidR="00E03F78" w:rsidRPr="00F055DC" w:rsidRDefault="00E03F78" w:rsidP="00C22BAB">
            <w:pPr>
              <w:spacing w:line="276" w:lineRule="auto"/>
              <w:ind w:left="0" w:hanging="2"/>
              <w:contextualSpacing/>
              <w:rPr>
                <w:rFonts w:ascii="Arial" w:eastAsia="Arial" w:hAnsi="Arial" w:cs="Arial"/>
                <w:color w:val="000000" w:themeColor="text1"/>
                <w:sz w:val="24"/>
                <w:szCs w:val="24"/>
              </w:rPr>
            </w:pPr>
            <w:hyperlink r:id="rId102" w:history="1">
              <w:r w:rsidRPr="00F055DC">
                <w:rPr>
                  <w:rStyle w:val="Hyperlink"/>
                  <w:rFonts w:ascii="Arial" w:eastAsia="Arial" w:hAnsi="Arial" w:cs="Arial"/>
                  <w:color w:val="000000" w:themeColor="text1"/>
                  <w:sz w:val="24"/>
                  <w:szCs w:val="24"/>
                </w:rPr>
                <w:t>Sharlene Coleal</w:t>
              </w:r>
            </w:hyperlink>
            <w:r w:rsidRPr="00F055DC">
              <w:rPr>
                <w:rFonts w:ascii="Arial" w:eastAsia="Arial" w:hAnsi="Arial" w:cs="Arial"/>
                <w:color w:val="000000" w:themeColor="text1"/>
                <w:sz w:val="24"/>
                <w:szCs w:val="24"/>
              </w:rPr>
              <w:t xml:space="preserve">, Vice President Administrative Services </w:t>
            </w:r>
            <w:r w:rsidRPr="00F055DC">
              <w:rPr>
                <w:rFonts w:ascii="Arial" w:eastAsia="Arial" w:hAnsi="Arial" w:cs="Arial"/>
                <w:i/>
                <w:color w:val="000000" w:themeColor="text1"/>
                <w:sz w:val="24"/>
                <w:szCs w:val="24"/>
              </w:rPr>
              <w:t>votes only in the event of a tie</w:t>
            </w:r>
          </w:p>
        </w:tc>
      </w:tr>
      <w:tr w:rsidR="00F055DC" w:rsidRPr="00F055DC" w14:paraId="72D5A72A" w14:textId="77777777" w:rsidTr="002E163A">
        <w:tc>
          <w:tcPr>
            <w:tcW w:w="2521" w:type="dxa"/>
          </w:tcPr>
          <w:p w14:paraId="7A0BC98A" w14:textId="7777777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34" w:type="dxa"/>
          </w:tcPr>
          <w:p w14:paraId="313FACD1" w14:textId="2A2FDC35"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Robyn Fishman (202</w:t>
            </w:r>
            <w:r w:rsidR="00F44E3E">
              <w:rPr>
                <w:rFonts w:ascii="Arial" w:eastAsia="Arial" w:hAnsi="Arial" w:cs="Arial"/>
                <w:color w:val="000000" w:themeColor="text1"/>
                <w:sz w:val="24"/>
                <w:szCs w:val="24"/>
              </w:rPr>
              <w:t>9</w:t>
            </w:r>
            <w:r w:rsidRPr="00F055DC">
              <w:rPr>
                <w:rFonts w:ascii="Arial" w:eastAsia="Arial" w:hAnsi="Arial" w:cs="Arial"/>
                <w:color w:val="000000" w:themeColor="text1"/>
                <w:sz w:val="24"/>
                <w:szCs w:val="24"/>
              </w:rPr>
              <w:t>-</w:t>
            </w:r>
            <w:r w:rsidR="00F44E3E">
              <w:rPr>
                <w:rFonts w:ascii="Arial" w:eastAsia="Arial" w:hAnsi="Arial" w:cs="Arial"/>
                <w:color w:val="000000" w:themeColor="text1"/>
                <w:sz w:val="24"/>
                <w:szCs w:val="24"/>
              </w:rPr>
              <w:t>30</w:t>
            </w:r>
            <w:r w:rsidRPr="00F055DC">
              <w:rPr>
                <w:rFonts w:ascii="Arial" w:eastAsia="Arial" w:hAnsi="Arial" w:cs="Arial"/>
                <w:color w:val="000000" w:themeColor="text1"/>
                <w:sz w:val="24"/>
                <w:szCs w:val="24"/>
              </w:rPr>
              <w:t xml:space="preserve">) </w:t>
            </w:r>
          </w:p>
        </w:tc>
      </w:tr>
      <w:tr w:rsidR="00F055DC" w:rsidRPr="00F055DC" w14:paraId="5B99E08C" w14:textId="77777777" w:rsidTr="002E163A">
        <w:tc>
          <w:tcPr>
            <w:tcW w:w="2521" w:type="dxa"/>
          </w:tcPr>
          <w:p w14:paraId="097ADCEA" w14:textId="7777777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34" w:type="dxa"/>
          </w:tcPr>
          <w:p w14:paraId="4979AACA" w14:textId="0BB61448"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Caroline Hallam (2027-28) </w:t>
            </w:r>
          </w:p>
        </w:tc>
      </w:tr>
      <w:tr w:rsidR="00F055DC" w:rsidRPr="00F055DC" w14:paraId="086F57E4" w14:textId="77777777" w:rsidTr="002E163A">
        <w:tc>
          <w:tcPr>
            <w:tcW w:w="2521" w:type="dxa"/>
          </w:tcPr>
          <w:p w14:paraId="39483A8B" w14:textId="7777777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034" w:type="dxa"/>
          </w:tcPr>
          <w:p w14:paraId="22FABE9D" w14:textId="4D68B14E"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Jonn </w:t>
            </w:r>
            <w:proofErr w:type="spellStart"/>
            <w:r w:rsidRPr="00F055DC">
              <w:rPr>
                <w:rFonts w:ascii="Arial" w:eastAsia="Arial" w:hAnsi="Arial" w:cs="Arial"/>
                <w:color w:val="000000" w:themeColor="text1"/>
                <w:sz w:val="24"/>
                <w:szCs w:val="24"/>
              </w:rPr>
              <w:t>Aque</w:t>
            </w:r>
            <w:proofErr w:type="spellEnd"/>
            <w:r w:rsidRPr="00F055DC">
              <w:rPr>
                <w:rFonts w:ascii="Arial" w:eastAsia="Arial" w:hAnsi="Arial" w:cs="Arial"/>
                <w:color w:val="000000" w:themeColor="text1"/>
                <w:sz w:val="24"/>
                <w:szCs w:val="24"/>
              </w:rPr>
              <w:t xml:space="preserve"> (2028-29), Sophia Possidon (2028-29)</w:t>
            </w:r>
          </w:p>
        </w:tc>
      </w:tr>
      <w:tr w:rsidR="00F055DC" w:rsidRPr="00F055DC" w14:paraId="740329C5" w14:textId="77777777" w:rsidTr="002E163A">
        <w:tc>
          <w:tcPr>
            <w:tcW w:w="2521" w:type="dxa"/>
          </w:tcPr>
          <w:p w14:paraId="328B8AEA" w14:textId="7777777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p w14:paraId="2E5CF89E" w14:textId="77777777"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[3]</w:t>
            </w:r>
          </w:p>
        </w:tc>
        <w:tc>
          <w:tcPr>
            <w:tcW w:w="7034" w:type="dxa"/>
          </w:tcPr>
          <w:p w14:paraId="3FBA956C" w14:textId="4E64EF44" w:rsidR="00E03F78" w:rsidRPr="00F055DC" w:rsidRDefault="00566558"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Ethel </w:t>
            </w:r>
            <w:proofErr w:type="spellStart"/>
            <w:r>
              <w:rPr>
                <w:rFonts w:ascii="Arial" w:eastAsia="Arial" w:hAnsi="Arial" w:cs="Arial"/>
                <w:color w:val="000000" w:themeColor="text1"/>
                <w:sz w:val="24"/>
                <w:szCs w:val="24"/>
              </w:rPr>
              <w:t>Gabagat</w:t>
            </w:r>
            <w:proofErr w:type="spellEnd"/>
            <w:r w:rsidR="00E03F78"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7</w:t>
            </w:r>
            <w:r w:rsidR="00E03F78"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8</w:t>
            </w:r>
            <w:r w:rsidR="00E03F78" w:rsidRPr="00F055DC">
              <w:rPr>
                <w:rFonts w:ascii="Arial" w:eastAsia="Arial" w:hAnsi="Arial" w:cs="Arial"/>
                <w:color w:val="000000" w:themeColor="text1"/>
                <w:sz w:val="24"/>
                <w:szCs w:val="24"/>
              </w:rPr>
              <w:t>), Irina Shumakova (2026-27),</w:t>
            </w:r>
            <w:r w:rsidR="00E03F78" w:rsidRPr="00F055DC">
              <w:rPr>
                <w:rFonts w:ascii="Arial" w:eastAsia="Arial" w:hAnsi="Arial" w:cs="Arial"/>
                <w:color w:val="000000" w:themeColor="text1"/>
                <w:sz w:val="24"/>
                <w:szCs w:val="24"/>
              </w:rPr>
              <w:br/>
              <w:t>Sevada Avakian (202</w:t>
            </w:r>
            <w:r w:rsidR="00DD6E70">
              <w:rPr>
                <w:rFonts w:ascii="Arial" w:eastAsia="Arial" w:hAnsi="Arial" w:cs="Arial"/>
                <w:color w:val="000000" w:themeColor="text1"/>
                <w:sz w:val="24"/>
                <w:szCs w:val="24"/>
              </w:rPr>
              <w:t>7</w:t>
            </w:r>
            <w:r w:rsidR="00E03F78" w:rsidRPr="00F055DC">
              <w:rPr>
                <w:rFonts w:ascii="Arial" w:eastAsia="Arial" w:hAnsi="Arial" w:cs="Arial"/>
                <w:color w:val="000000" w:themeColor="text1"/>
                <w:sz w:val="24"/>
                <w:szCs w:val="24"/>
              </w:rPr>
              <w:t>-2</w:t>
            </w:r>
            <w:r w:rsidR="00DD6E70">
              <w:rPr>
                <w:rFonts w:ascii="Arial" w:eastAsia="Arial" w:hAnsi="Arial" w:cs="Arial"/>
                <w:color w:val="000000" w:themeColor="text1"/>
                <w:sz w:val="24"/>
                <w:szCs w:val="24"/>
              </w:rPr>
              <w:t>8</w:t>
            </w:r>
            <w:r w:rsidR="00E03F78" w:rsidRPr="00F055DC">
              <w:rPr>
                <w:rFonts w:ascii="Arial" w:eastAsia="Arial" w:hAnsi="Arial" w:cs="Arial"/>
                <w:color w:val="000000" w:themeColor="text1"/>
                <w:sz w:val="24"/>
                <w:szCs w:val="24"/>
              </w:rPr>
              <w:t>)</w:t>
            </w:r>
          </w:p>
        </w:tc>
      </w:tr>
      <w:tr w:rsidR="00F055DC" w:rsidRPr="00F055DC" w14:paraId="513C5016" w14:textId="77777777" w:rsidTr="002E163A">
        <w:tc>
          <w:tcPr>
            <w:tcW w:w="2521" w:type="dxa"/>
          </w:tcPr>
          <w:p w14:paraId="38666D18" w14:textId="7777777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p w14:paraId="4C73F561" w14:textId="77777777"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[6]</w:t>
            </w:r>
          </w:p>
        </w:tc>
        <w:tc>
          <w:tcPr>
            <w:tcW w:w="7034" w:type="dxa"/>
          </w:tcPr>
          <w:p w14:paraId="2CA01C2B" w14:textId="77777777"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Brittany Grice, Vice President Human Resources </w:t>
            </w:r>
          </w:p>
          <w:p w14:paraId="179964E8" w14:textId="6598127F"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Ritterbrown, Vice President Instructional Services</w:t>
            </w:r>
          </w:p>
          <w:p w14:paraId="6EFA7D86" w14:textId="77777777"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Shauna Hagemann, Director Disabled Student Programs &amp; Services </w:t>
            </w:r>
          </w:p>
          <w:p w14:paraId="2B83C876" w14:textId="77777777"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Jerry Lewis, Executive Director of Facilities, Operations, Development &amp; Planning </w:t>
            </w:r>
          </w:p>
          <w:p w14:paraId="6819715F" w14:textId="168A1608"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Gary Montecuollo, Chief College Police</w:t>
            </w:r>
          </w:p>
          <w:p w14:paraId="331F4239" w14:textId="0AA23EEE"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Aarin Edwards, Interim Associate Dean of Student Services</w:t>
            </w:r>
          </w:p>
        </w:tc>
      </w:tr>
      <w:tr w:rsidR="00F055DC" w:rsidRPr="00F055DC" w14:paraId="1713FD34" w14:textId="77777777" w:rsidTr="002E163A">
        <w:tc>
          <w:tcPr>
            <w:tcW w:w="2521" w:type="dxa"/>
          </w:tcPr>
          <w:p w14:paraId="11D92B7F" w14:textId="7777777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034" w:type="dxa"/>
          </w:tcPr>
          <w:p w14:paraId="53664FE6" w14:textId="69784928"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Heidi Jenkins (2027-28) </w:t>
            </w:r>
          </w:p>
        </w:tc>
      </w:tr>
      <w:tr w:rsidR="00F055DC" w:rsidRPr="00F055DC" w14:paraId="0BA12630" w14:textId="77777777" w:rsidTr="002E163A">
        <w:tc>
          <w:tcPr>
            <w:tcW w:w="2521" w:type="dxa"/>
          </w:tcPr>
          <w:p w14:paraId="691039CB" w14:textId="77777777" w:rsidR="00E03F78"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ASGCC: </w:t>
            </w:r>
          </w:p>
          <w:p w14:paraId="74E574C7" w14:textId="681C5F77" w:rsidR="00C25283" w:rsidRPr="00F055DC" w:rsidRDefault="00C25283" w:rsidP="00C22BAB">
            <w:pPr>
              <w:spacing w:line="276" w:lineRule="auto"/>
              <w:ind w:left="0" w:hanging="2"/>
              <w:contextualSpacing/>
              <w:rPr>
                <w:rFonts w:ascii="Arial" w:eastAsia="Arial" w:hAnsi="Arial" w:cs="Arial"/>
                <w:b/>
                <w:color w:val="000000" w:themeColor="text1"/>
                <w:sz w:val="24"/>
                <w:szCs w:val="24"/>
              </w:rPr>
            </w:pPr>
            <w:r>
              <w:rPr>
                <w:rFonts w:ascii="Arial" w:eastAsia="Arial" w:hAnsi="Arial" w:cs="Arial"/>
                <w:b/>
                <w:color w:val="000000" w:themeColor="text1"/>
                <w:sz w:val="24"/>
                <w:szCs w:val="24"/>
              </w:rPr>
              <w:t>3 reps</w:t>
            </w:r>
          </w:p>
        </w:tc>
        <w:tc>
          <w:tcPr>
            <w:tcW w:w="7034" w:type="dxa"/>
          </w:tcPr>
          <w:p w14:paraId="1706D923" w14:textId="098D814A" w:rsidR="00AA2DBE" w:rsidRPr="00F055DC" w:rsidRDefault="00C25283"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Stella Karsian, Armen Zohrabyan</w:t>
            </w:r>
            <w:r w:rsidR="00E21B5A">
              <w:rPr>
                <w:rFonts w:ascii="Arial" w:eastAsia="Arial" w:hAnsi="Arial" w:cs="Arial"/>
                <w:iCs/>
                <w:color w:val="000000" w:themeColor="text1"/>
                <w:sz w:val="24"/>
                <w:szCs w:val="24"/>
              </w:rPr>
              <w:t xml:space="preserve">, and Emily </w:t>
            </w:r>
            <w:proofErr w:type="spellStart"/>
            <w:r w:rsidR="00E21B5A">
              <w:rPr>
                <w:rFonts w:ascii="Arial" w:eastAsia="Arial" w:hAnsi="Arial" w:cs="Arial"/>
                <w:iCs/>
                <w:color w:val="000000" w:themeColor="text1"/>
                <w:sz w:val="24"/>
                <w:szCs w:val="24"/>
              </w:rPr>
              <w:t>Hairapatian</w:t>
            </w:r>
            <w:proofErr w:type="spellEnd"/>
          </w:p>
          <w:p w14:paraId="21BDDBAC" w14:textId="6B04BA0C" w:rsidR="00E03F78" w:rsidRPr="00F055DC" w:rsidRDefault="00E03F78" w:rsidP="00C22BAB">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color w:val="000000" w:themeColor="text1"/>
                <w:sz w:val="24"/>
                <w:szCs w:val="24"/>
              </w:rPr>
              <w:t xml:space="preserve">(also email agendas to </w:t>
            </w:r>
            <w:hyperlink r:id="rId103">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356EA02C" w14:textId="77777777" w:rsidTr="002E163A">
        <w:tblPrEx>
          <w:tblBorders>
            <w:insideH w:val="none" w:sz="0" w:space="0" w:color="auto"/>
            <w:insideV w:val="none" w:sz="0" w:space="0" w:color="auto"/>
          </w:tblBorders>
        </w:tblPrEx>
        <w:tc>
          <w:tcPr>
            <w:tcW w:w="2521" w:type="dxa"/>
          </w:tcPr>
          <w:p w14:paraId="178DF811" w14:textId="7777777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lastRenderedPageBreak/>
              <w:t xml:space="preserve">Resource: </w:t>
            </w:r>
          </w:p>
          <w:p w14:paraId="24E364C5" w14:textId="3D483E62"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color w:val="000000" w:themeColor="text1"/>
                <w:sz w:val="24"/>
                <w:szCs w:val="24"/>
              </w:rPr>
              <w:t>Non-voting</w:t>
            </w:r>
          </w:p>
        </w:tc>
        <w:tc>
          <w:tcPr>
            <w:tcW w:w="7034" w:type="dxa"/>
          </w:tcPr>
          <w:p w14:paraId="429DA924" w14:textId="622200E3"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 Vice President Student Services</w:t>
            </w:r>
          </w:p>
        </w:tc>
      </w:tr>
      <w:tr w:rsidR="002E163A" w:rsidRPr="00F055DC" w14:paraId="29798A84" w14:textId="77777777" w:rsidTr="002E163A">
        <w:tblPrEx>
          <w:tblBorders>
            <w:insideH w:val="none" w:sz="0" w:space="0" w:color="auto"/>
            <w:insideV w:val="none" w:sz="0" w:space="0" w:color="auto"/>
          </w:tblBorders>
        </w:tblPrEx>
        <w:tc>
          <w:tcPr>
            <w:tcW w:w="2521" w:type="dxa"/>
          </w:tcPr>
          <w:p w14:paraId="5BC2458F" w14:textId="0467F1FE" w:rsidR="00E03F78" w:rsidRPr="00F055DC" w:rsidRDefault="00E03F78" w:rsidP="00C22BAB">
            <w:pPr>
              <w:pBdr>
                <w:top w:val="nil"/>
                <w:left w:val="nil"/>
                <w:bottom w:val="nil"/>
                <w:right w:val="nil"/>
                <w:between w:val="nil"/>
              </w:pBdr>
              <w:spacing w:line="276" w:lineRule="auto"/>
              <w:ind w:left="0" w:hanging="2"/>
              <w:contextualSpacing/>
              <w:rPr>
                <w:rFonts w:ascii="Arial" w:eastAsia="Arial" w:hAnsi="Arial" w:cs="Arial"/>
                <w:i/>
                <w:color w:val="000000" w:themeColor="text1"/>
                <w:sz w:val="24"/>
                <w:szCs w:val="24"/>
              </w:rPr>
            </w:pPr>
            <w:r w:rsidRPr="00F055DC">
              <w:rPr>
                <w:rFonts w:ascii="Arial" w:eastAsia="Arial" w:hAnsi="Arial" w:cs="Arial"/>
                <w:b/>
                <w:color w:val="000000" w:themeColor="text1"/>
                <w:sz w:val="24"/>
                <w:szCs w:val="24"/>
              </w:rPr>
              <w:t>Minutes Recorder:</w:t>
            </w:r>
            <w:r w:rsidRPr="00F055DC">
              <w:rPr>
                <w:rFonts w:ascii="Arial" w:eastAsia="Arial" w:hAnsi="Arial" w:cs="Arial"/>
                <w:color w:val="000000" w:themeColor="text1"/>
                <w:sz w:val="24"/>
                <w:szCs w:val="24"/>
              </w:rPr>
              <w:t xml:space="preserve"> Non-voting</w:t>
            </w:r>
          </w:p>
          <w:p w14:paraId="351FD683" w14:textId="46F371F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p>
        </w:tc>
        <w:tc>
          <w:tcPr>
            <w:tcW w:w="7034" w:type="dxa"/>
          </w:tcPr>
          <w:p w14:paraId="4346CEFF" w14:textId="77777777"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Rosa Buford, Office of the Vice President of Administrative Services</w:t>
            </w:r>
          </w:p>
          <w:p w14:paraId="21753B88" w14:textId="7C64C464" w:rsidR="00E03F78" w:rsidRPr="00F055DC" w:rsidRDefault="004152D2"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104"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105" w:history="1">
              <w:r w:rsidRPr="00F055DC">
                <w:rPr>
                  <w:rStyle w:val="Hyperlink"/>
                  <w:rFonts w:ascii="Arial" w:eastAsia="Arial" w:hAnsi="Arial" w:cs="Arial"/>
                  <w:color w:val="000000" w:themeColor="text1"/>
                  <w:sz w:val="24"/>
                  <w:szCs w:val="24"/>
                </w:rPr>
                <w:t>Board Docs</w:t>
              </w:r>
            </w:hyperlink>
          </w:p>
        </w:tc>
      </w:tr>
    </w:tbl>
    <w:p w14:paraId="4AC93A08" w14:textId="77777777" w:rsidR="00D54267" w:rsidRPr="00F055DC" w:rsidRDefault="00D54267"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bookmarkStart w:id="71" w:name="_heading=h.3gnlt4p" w:colFirst="0" w:colLast="0"/>
      <w:bookmarkEnd w:id="71"/>
    </w:p>
    <w:p w14:paraId="617B1221" w14:textId="7E3177AE" w:rsidR="001A059E" w:rsidRPr="00F055DC" w:rsidRDefault="001A059E"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The Administrative Affairs Committee is one of the five Standing Committees.</w:t>
      </w:r>
    </w:p>
    <w:p w14:paraId="497362B7" w14:textId="77777777" w:rsidR="001A059E" w:rsidRPr="00F055DC" w:rsidRDefault="001A059E"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Subcommittees reporting to the Administrative Affairs Committee include:</w:t>
      </w:r>
    </w:p>
    <w:p w14:paraId="06EBB22A" w14:textId="77777777" w:rsidR="00133F2B" w:rsidRPr="00F055DC" w:rsidRDefault="001A059E" w:rsidP="00C22BAB">
      <w:pPr>
        <w:pStyle w:val="ListParagraph"/>
        <w:numPr>
          <w:ilvl w:val="0"/>
          <w:numId w:val="45"/>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Campus Development</w:t>
      </w:r>
    </w:p>
    <w:p w14:paraId="3D2ABAB4" w14:textId="77777777" w:rsidR="00133F2B" w:rsidRPr="00F055DC" w:rsidRDefault="001A059E" w:rsidP="00C22BAB">
      <w:pPr>
        <w:pStyle w:val="ListParagraph"/>
        <w:numPr>
          <w:ilvl w:val="0"/>
          <w:numId w:val="45"/>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Environmental Affairs</w:t>
      </w:r>
    </w:p>
    <w:p w14:paraId="6A9EE171" w14:textId="1AAEC0E4" w:rsidR="001A059E" w:rsidRPr="00F055DC" w:rsidRDefault="001A059E" w:rsidP="00C22BAB">
      <w:pPr>
        <w:pStyle w:val="ListParagraph"/>
        <w:numPr>
          <w:ilvl w:val="0"/>
          <w:numId w:val="45"/>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Safety</w:t>
      </w:r>
    </w:p>
    <w:p w14:paraId="457D6B9E" w14:textId="77777777" w:rsidR="001A059E" w:rsidRPr="00F055DC" w:rsidRDefault="001A059E"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u w:val="single"/>
        </w:rPr>
      </w:pPr>
    </w:p>
    <w:p w14:paraId="589A78BB" w14:textId="323C47B8" w:rsidR="00E52648" w:rsidRPr="00F055DC" w:rsidRDefault="00E52648" w:rsidP="00E52648">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r>
      <w:r w:rsidRPr="00F055DC">
        <w:rPr>
          <w:rFonts w:ascii="Arial" w:eastAsia="Arial" w:hAnsi="Arial" w:cs="Arial"/>
          <w:color w:val="000000" w:themeColor="text1"/>
          <w:sz w:val="24"/>
          <w:szCs w:val="24"/>
          <w:u w:val="single"/>
        </w:rPr>
        <w:fldChar w:fldCharType="separate"/>
      </w:r>
      <w:r w:rsidRPr="00F055DC">
        <w:rPr>
          <w:rStyle w:val="Hyperlink"/>
          <w:rFonts w:ascii="Arial" w:eastAsia="Arial" w:hAnsi="Arial" w:cs="Arial"/>
          <w:color w:val="000000" w:themeColor="text1"/>
          <w:sz w:val="24"/>
          <w:szCs w:val="24"/>
        </w:rPr>
        <w:t>Return to Index of Committees</w:t>
      </w:r>
    </w:p>
    <w:p w14:paraId="4AF2DE60" w14:textId="39169419" w:rsidR="0079769B" w:rsidRPr="00F055DC" w:rsidRDefault="00E52648" w:rsidP="00E52648">
      <w:pPr>
        <w:suppressAutoHyphens w:val="0"/>
        <w:spacing w:line="276" w:lineRule="auto"/>
        <w:ind w:leftChars="0" w:left="0" w:firstLineChars="0" w:firstLine="0"/>
        <w:textDirection w:val="lrTb"/>
        <w:textAlignment w:val="auto"/>
        <w:outlineLvl w:val="9"/>
        <w:rPr>
          <w:rFonts w:ascii="Arial" w:eastAsia="Arial" w:hAnsi="Arial" w:cs="Arial"/>
          <w:b/>
          <w:color w:val="000000" w:themeColor="text1"/>
          <w:sz w:val="24"/>
          <w:szCs w:val="24"/>
        </w:rPr>
      </w:pPr>
      <w:r w:rsidRPr="00F055DC">
        <w:rPr>
          <w:rFonts w:ascii="Arial" w:eastAsia="Arial" w:hAnsi="Arial" w:cs="Arial"/>
          <w:color w:val="000000" w:themeColor="text1"/>
          <w:sz w:val="24"/>
          <w:szCs w:val="24"/>
          <w:u w:val="single"/>
        </w:rPr>
        <w:fldChar w:fldCharType="end"/>
      </w:r>
    </w:p>
    <w:p w14:paraId="6010AF1D" w14:textId="77777777" w:rsidR="00E52648" w:rsidRPr="00F055DC" w:rsidRDefault="00E52648">
      <w:pPr>
        <w:suppressAutoHyphens w:val="0"/>
        <w:spacing w:line="240" w:lineRule="auto"/>
        <w:ind w:leftChars="0" w:left="0" w:firstLineChars="0" w:firstLine="0"/>
        <w:textDirection w:val="lrTb"/>
        <w:textAlignment w:val="auto"/>
        <w:outlineLvl w:val="9"/>
        <w:rPr>
          <w:rFonts w:ascii="Arial" w:eastAsia="Arial" w:hAnsi="Arial" w:cs="Arial"/>
          <w:b/>
          <w:color w:val="000000" w:themeColor="text1"/>
          <w:sz w:val="24"/>
          <w:szCs w:val="24"/>
        </w:rPr>
      </w:pPr>
      <w:bookmarkStart w:id="72" w:name="CampusDevelopment"/>
      <w:bookmarkEnd w:id="72"/>
      <w:r w:rsidRPr="00F055DC">
        <w:rPr>
          <w:rFonts w:ascii="Arial" w:eastAsia="Arial" w:hAnsi="Arial" w:cs="Arial"/>
          <w:b/>
          <w:color w:val="000000" w:themeColor="text1"/>
          <w:sz w:val="24"/>
          <w:szCs w:val="24"/>
        </w:rPr>
        <w:br w:type="page"/>
      </w:r>
    </w:p>
    <w:p w14:paraId="1295637B" w14:textId="17AF75F2" w:rsidR="005D4D13" w:rsidRDefault="005D4D13" w:rsidP="00DF66B5">
      <w:pPr>
        <w:spacing w:line="276" w:lineRule="auto"/>
        <w:ind w:leftChars="0" w:left="0" w:firstLineChars="0" w:firstLine="0"/>
        <w:contextualSpacing/>
        <w:rPr>
          <w:rFonts w:ascii="Arial" w:eastAsia="Arial" w:hAnsi="Arial" w:cs="Arial"/>
          <w:b/>
          <w:color w:val="000000" w:themeColor="text1"/>
          <w:sz w:val="24"/>
          <w:szCs w:val="24"/>
        </w:rPr>
      </w:pPr>
      <w:r>
        <w:rPr>
          <w:rFonts w:ascii="Arial" w:eastAsia="Arial" w:hAnsi="Arial" w:cs="Arial"/>
          <w:b/>
          <w:color w:val="000000" w:themeColor="text1"/>
          <w:sz w:val="24"/>
          <w:szCs w:val="24"/>
        </w:rPr>
        <w:lastRenderedPageBreak/>
        <w:t>SUBCOMMITTEES OF THE ADMINISTRATIVE AFFAIRS COMMITTEE</w:t>
      </w:r>
      <w:r w:rsidR="00C339FB">
        <w:rPr>
          <w:rFonts w:ascii="Arial" w:eastAsia="Arial" w:hAnsi="Arial" w:cs="Arial"/>
          <w:b/>
          <w:color w:val="000000" w:themeColor="text1"/>
          <w:sz w:val="24"/>
          <w:szCs w:val="24"/>
        </w:rPr>
        <w:t xml:space="preserve"> (3)</w:t>
      </w:r>
    </w:p>
    <w:p w14:paraId="67977F6F" w14:textId="77777777" w:rsidR="00DF66B5" w:rsidRPr="005D4D13" w:rsidRDefault="00DF66B5" w:rsidP="00DF66B5">
      <w:pPr>
        <w:spacing w:line="276" w:lineRule="auto"/>
        <w:ind w:leftChars="0" w:left="0" w:firstLineChars="0" w:firstLine="0"/>
        <w:contextualSpacing/>
        <w:rPr>
          <w:rFonts w:ascii="Arial" w:eastAsia="Arial" w:hAnsi="Arial" w:cs="Arial"/>
          <w:b/>
          <w:color w:val="000000" w:themeColor="text1"/>
          <w:sz w:val="24"/>
          <w:szCs w:val="24"/>
        </w:rPr>
      </w:pPr>
    </w:p>
    <w:p w14:paraId="44709250" w14:textId="6168F53F" w:rsidR="00CB6E49" w:rsidRPr="00F055DC" w:rsidRDefault="00CB6E49" w:rsidP="00DF66B5">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CAMPUS DEVELOPMENT</w:t>
      </w:r>
    </w:p>
    <w:p w14:paraId="2DA9D7C3" w14:textId="64AE6C63" w:rsidR="004237A7" w:rsidRPr="00F055DC" w:rsidRDefault="006051C8" w:rsidP="00DF66B5">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Time &amp; Location: 1st Thursday, 12:30 - 1:30 pm, </w:t>
      </w:r>
      <w:r w:rsidR="00EC36CC" w:rsidRPr="00F055DC">
        <w:rPr>
          <w:rFonts w:ascii="Arial" w:eastAsia="Arial" w:hAnsi="Arial" w:cs="Arial"/>
          <w:color w:val="000000" w:themeColor="text1"/>
          <w:sz w:val="24"/>
          <w:szCs w:val="24"/>
        </w:rPr>
        <w:t>Zoom meeting</w:t>
      </w:r>
      <w:r w:rsidRPr="00F055DC">
        <w:rPr>
          <w:rFonts w:ascii="Arial" w:eastAsia="Arial" w:hAnsi="Arial" w:cs="Arial"/>
          <w:color w:val="000000" w:themeColor="text1"/>
          <w:sz w:val="24"/>
          <w:szCs w:val="24"/>
        </w:rPr>
        <w:br/>
      </w:r>
      <w:r w:rsidRPr="00F055DC">
        <w:rPr>
          <w:rFonts w:ascii="Arial" w:eastAsia="Arial" w:hAnsi="Arial" w:cs="Arial"/>
          <w:iCs/>
          <w:color w:val="000000" w:themeColor="text1"/>
          <w:sz w:val="24"/>
          <w:szCs w:val="24"/>
        </w:rPr>
        <w:t xml:space="preserve">This committee </w:t>
      </w:r>
      <w:r w:rsidR="0064287A" w:rsidRPr="00F055DC">
        <w:rPr>
          <w:rFonts w:ascii="Arial" w:eastAsia="Arial" w:hAnsi="Arial" w:cs="Arial"/>
          <w:iCs/>
          <w:color w:val="000000" w:themeColor="text1"/>
          <w:sz w:val="24"/>
          <w:szCs w:val="24"/>
        </w:rPr>
        <w:t>may meet</w:t>
      </w:r>
      <w:r w:rsidRPr="00F055DC">
        <w:rPr>
          <w:rFonts w:ascii="Arial" w:eastAsia="Arial" w:hAnsi="Arial" w:cs="Arial"/>
          <w:iCs/>
          <w:color w:val="000000" w:themeColor="text1"/>
          <w:sz w:val="24"/>
          <w:szCs w:val="24"/>
        </w:rPr>
        <w:t xml:space="preserve"> during intersessions.</w:t>
      </w:r>
    </w:p>
    <w:p w14:paraId="67C71F5E" w14:textId="77777777" w:rsidR="004237A7" w:rsidRPr="00F055DC" w:rsidRDefault="004237A7" w:rsidP="00DF66B5">
      <w:pPr>
        <w:spacing w:line="276" w:lineRule="auto"/>
        <w:ind w:left="0" w:hanging="2"/>
        <w:contextualSpacing/>
        <w:rPr>
          <w:rFonts w:ascii="Arial" w:eastAsia="Arial" w:hAnsi="Arial" w:cs="Arial"/>
          <w:color w:val="000000" w:themeColor="text1"/>
          <w:sz w:val="24"/>
          <w:szCs w:val="24"/>
        </w:rPr>
      </w:pPr>
    </w:p>
    <w:p w14:paraId="5D0B3695" w14:textId="5C3F805F" w:rsidR="004237A7" w:rsidRPr="00F055DC" w:rsidRDefault="006051C8" w:rsidP="00DF66B5">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1239DF61" w14:textId="7108BC88"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mission of the Campus Development Committee is to provide input into decisions relating to the function and appearance of the District's facilities.  The Committee reviews the annual </w:t>
      </w:r>
      <w:r w:rsidR="00567E1F" w:rsidRPr="00F055DC">
        <w:rPr>
          <w:rFonts w:ascii="Arial" w:eastAsia="Arial" w:hAnsi="Arial" w:cs="Arial"/>
          <w:color w:val="000000" w:themeColor="text1"/>
          <w:sz w:val="24"/>
          <w:szCs w:val="24"/>
        </w:rPr>
        <w:t>Five-year</w:t>
      </w:r>
      <w:r w:rsidRPr="00F055DC">
        <w:rPr>
          <w:rFonts w:ascii="Arial" w:eastAsia="Arial" w:hAnsi="Arial" w:cs="Arial"/>
          <w:color w:val="000000" w:themeColor="text1"/>
          <w:sz w:val="24"/>
          <w:szCs w:val="24"/>
        </w:rPr>
        <w:t xml:space="preserve"> Capital Construction Plan, the Scheduled Maintenance Plan, oversees the periodic review of the District's Facilities </w:t>
      </w:r>
      <w:r w:rsidR="007D3057" w:rsidRPr="00F055DC">
        <w:rPr>
          <w:rFonts w:ascii="Arial" w:eastAsia="Arial" w:hAnsi="Arial" w:cs="Arial"/>
          <w:color w:val="000000" w:themeColor="text1"/>
          <w:sz w:val="24"/>
          <w:szCs w:val="24"/>
        </w:rPr>
        <w:t xml:space="preserve">Master </w:t>
      </w:r>
      <w:r w:rsidRPr="00F055DC">
        <w:rPr>
          <w:rFonts w:ascii="Arial" w:eastAsia="Arial" w:hAnsi="Arial" w:cs="Arial"/>
          <w:color w:val="000000" w:themeColor="text1"/>
          <w:sz w:val="24"/>
          <w:szCs w:val="24"/>
        </w:rPr>
        <w:t>Plan and, as need, establishes a Facilities Task Force to address specific facility needs.  The committee also has the responsibility of allocating funds, as determined by the annual budget process, for minor renovations and upgrades.</w:t>
      </w:r>
    </w:p>
    <w:p w14:paraId="513B3945" w14:textId="77777777" w:rsidR="004237A7" w:rsidRPr="00F055DC" w:rsidRDefault="004237A7" w:rsidP="00C22BAB">
      <w:pPr>
        <w:spacing w:line="276" w:lineRule="auto"/>
        <w:ind w:left="0" w:hanging="2"/>
        <w:contextualSpacing/>
        <w:rPr>
          <w:rFonts w:ascii="Arial" w:eastAsia="Arial" w:hAnsi="Arial" w:cs="Arial"/>
          <w:color w:val="000000" w:themeColor="text1"/>
          <w:sz w:val="24"/>
          <w:szCs w:val="24"/>
        </w:rPr>
      </w:pPr>
    </w:p>
    <w:tbl>
      <w:tblPr>
        <w:tblStyle w:val="3"/>
        <w:tblW w:w="10350" w:type="dxa"/>
        <w:tblBorders>
          <w:insideH w:val="single" w:sz="4" w:space="0" w:color="auto"/>
          <w:insideV w:val="single" w:sz="4" w:space="0" w:color="auto"/>
        </w:tblBorders>
        <w:tblLayout w:type="fixed"/>
        <w:tblLook w:val="0020" w:firstRow="1" w:lastRow="0" w:firstColumn="0" w:lastColumn="0" w:noHBand="0" w:noVBand="0"/>
      </w:tblPr>
      <w:tblGrid>
        <w:gridCol w:w="2265"/>
        <w:gridCol w:w="8085"/>
      </w:tblGrid>
      <w:tr w:rsidR="00F055DC" w:rsidRPr="00F055DC" w14:paraId="50AD07D3" w14:textId="77777777" w:rsidTr="003D0F66">
        <w:tc>
          <w:tcPr>
            <w:tcW w:w="2265" w:type="dxa"/>
          </w:tcPr>
          <w:p w14:paraId="6E9F1F16" w14:textId="2B8FEA1B"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8085" w:type="dxa"/>
          </w:tcPr>
          <w:p w14:paraId="69788C58" w14:textId="4B14E52D"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296E98C7" w14:textId="77777777" w:rsidTr="003D0F66">
        <w:tc>
          <w:tcPr>
            <w:tcW w:w="2265" w:type="dxa"/>
          </w:tcPr>
          <w:p w14:paraId="4D3E942F" w14:textId="6F801CD4"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8085" w:type="dxa"/>
          </w:tcPr>
          <w:p w14:paraId="782FBB2D" w14:textId="7777777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106" w:history="1">
              <w:r w:rsidRPr="00F055DC">
                <w:rPr>
                  <w:rStyle w:val="Hyperlink"/>
                  <w:rFonts w:ascii="Arial" w:eastAsia="Arial" w:hAnsi="Arial" w:cs="Arial"/>
                  <w:color w:val="000000" w:themeColor="text1"/>
                  <w:sz w:val="24"/>
                  <w:szCs w:val="24"/>
                </w:rPr>
                <w:t>Jerry Lewis</w:t>
              </w:r>
            </w:hyperlink>
            <w:r w:rsidRPr="00F055DC">
              <w:rPr>
                <w:rFonts w:ascii="Arial" w:eastAsia="Arial" w:hAnsi="Arial" w:cs="Arial"/>
                <w:color w:val="000000" w:themeColor="text1"/>
                <w:sz w:val="24"/>
                <w:szCs w:val="24"/>
              </w:rPr>
              <w:t>, Executive Director of Facilities, Operations, Development &amp; Planning</w:t>
            </w:r>
          </w:p>
          <w:p w14:paraId="1FBF925F" w14:textId="7777777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Brittany Grice, Vice President Human Resources</w:t>
            </w:r>
          </w:p>
          <w:p w14:paraId="135F0F7F" w14:textId="7777777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Michael Ritterbrown, Vice President Instructional Services </w:t>
            </w:r>
          </w:p>
          <w:p w14:paraId="40E22B77" w14:textId="7777777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 Vice President Student Services</w:t>
            </w:r>
          </w:p>
          <w:p w14:paraId="3FAA5424" w14:textId="7777777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Gary Montecuollo or designee, Glendale College Police</w:t>
            </w:r>
          </w:p>
          <w:p w14:paraId="75C59BAD" w14:textId="38F23B2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Aarin Edwards, Interim Associate Dean of Student Services </w:t>
            </w:r>
          </w:p>
          <w:p w14:paraId="0BE4A427" w14:textId="7777777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Tzoler Oukayan, Dean Student Affairs</w:t>
            </w:r>
          </w:p>
          <w:p w14:paraId="74C7A0BE" w14:textId="5D7A3260"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Shauna Hagemann, Program Manager Disabled Student Programs &amp; Services </w:t>
            </w:r>
          </w:p>
        </w:tc>
      </w:tr>
      <w:tr w:rsidR="00F055DC" w:rsidRPr="00F055DC" w14:paraId="324E80BD" w14:textId="77777777" w:rsidTr="003D0F66">
        <w:tc>
          <w:tcPr>
            <w:tcW w:w="2265" w:type="dxa"/>
          </w:tcPr>
          <w:p w14:paraId="6810EC46"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8085" w:type="dxa"/>
          </w:tcPr>
          <w:p w14:paraId="6C451BF5" w14:textId="305C845A"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Ashlee Pieris-</w:t>
            </w:r>
            <w:proofErr w:type="spellStart"/>
            <w:r w:rsidRPr="00F055DC">
              <w:rPr>
                <w:rFonts w:ascii="Arial" w:eastAsia="Arial" w:hAnsi="Arial" w:cs="Arial"/>
                <w:color w:val="000000" w:themeColor="text1"/>
                <w:sz w:val="24"/>
                <w:szCs w:val="24"/>
              </w:rPr>
              <w:t>Gunatilaka</w:t>
            </w:r>
            <w:proofErr w:type="spellEnd"/>
            <w:r w:rsidRPr="00F055DC">
              <w:rPr>
                <w:rFonts w:ascii="Arial" w:eastAsia="Arial" w:hAnsi="Arial" w:cs="Arial"/>
                <w:color w:val="000000" w:themeColor="text1"/>
                <w:sz w:val="24"/>
                <w:szCs w:val="24"/>
              </w:rPr>
              <w:t xml:space="preserve"> (2028-29) </w:t>
            </w:r>
          </w:p>
        </w:tc>
      </w:tr>
      <w:tr w:rsidR="00F055DC" w:rsidRPr="00F055DC" w14:paraId="3008379E" w14:textId="77777777" w:rsidTr="003D0F66">
        <w:tc>
          <w:tcPr>
            <w:tcW w:w="2265" w:type="dxa"/>
          </w:tcPr>
          <w:p w14:paraId="08AD9A85"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8085" w:type="dxa"/>
          </w:tcPr>
          <w:p w14:paraId="070D9B37" w14:textId="0C0D4B47" w:rsidR="0034462A" w:rsidRPr="00F055DC" w:rsidRDefault="0043592F"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Megan Ernst</w:t>
            </w:r>
            <w:r w:rsidR="0034462A" w:rsidRPr="00F055DC">
              <w:rPr>
                <w:rFonts w:ascii="Arial" w:eastAsia="Arial" w:hAnsi="Arial" w:cs="Arial"/>
                <w:color w:val="000000" w:themeColor="text1"/>
                <w:sz w:val="24"/>
                <w:szCs w:val="24"/>
              </w:rPr>
              <w:t xml:space="preserve"> (202</w:t>
            </w:r>
            <w:r w:rsidR="001C5C01">
              <w:rPr>
                <w:rFonts w:ascii="Arial" w:eastAsia="Arial" w:hAnsi="Arial" w:cs="Arial"/>
                <w:color w:val="000000" w:themeColor="text1"/>
                <w:sz w:val="24"/>
                <w:szCs w:val="24"/>
              </w:rPr>
              <w:t>9</w:t>
            </w:r>
            <w:r w:rsidR="0034462A" w:rsidRPr="00F055DC">
              <w:rPr>
                <w:rFonts w:ascii="Arial" w:eastAsia="Arial" w:hAnsi="Arial" w:cs="Arial"/>
                <w:color w:val="000000" w:themeColor="text1"/>
                <w:sz w:val="24"/>
                <w:szCs w:val="24"/>
              </w:rPr>
              <w:t>-</w:t>
            </w:r>
            <w:r w:rsidR="001C5C01">
              <w:rPr>
                <w:rFonts w:ascii="Arial" w:eastAsia="Arial" w:hAnsi="Arial" w:cs="Arial"/>
                <w:color w:val="000000" w:themeColor="text1"/>
                <w:sz w:val="24"/>
                <w:szCs w:val="24"/>
              </w:rPr>
              <w:t>30</w:t>
            </w:r>
            <w:r w:rsidR="0034462A" w:rsidRPr="00F055DC">
              <w:rPr>
                <w:rFonts w:ascii="Arial" w:eastAsia="Arial" w:hAnsi="Arial" w:cs="Arial"/>
                <w:color w:val="000000" w:themeColor="text1"/>
                <w:sz w:val="24"/>
                <w:szCs w:val="24"/>
              </w:rPr>
              <w:t xml:space="preserve">) </w:t>
            </w:r>
          </w:p>
        </w:tc>
      </w:tr>
      <w:tr w:rsidR="00F055DC" w:rsidRPr="00F055DC" w14:paraId="4FF3EDF5" w14:textId="77777777" w:rsidTr="003D0F66">
        <w:tc>
          <w:tcPr>
            <w:tcW w:w="2265" w:type="dxa"/>
          </w:tcPr>
          <w:p w14:paraId="464A6970"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8085" w:type="dxa"/>
          </w:tcPr>
          <w:p w14:paraId="2FBBBAA4" w14:textId="347A29E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Megan Torrey-Payne (2027-28), Jennie Quinonez-Skinner (2028-29)</w:t>
            </w:r>
            <w:r w:rsidR="004C4111">
              <w:rPr>
                <w:rFonts w:ascii="Arial" w:eastAsia="Arial" w:hAnsi="Arial" w:cs="Arial"/>
                <w:color w:val="000000" w:themeColor="text1"/>
                <w:sz w:val="24"/>
                <w:szCs w:val="24"/>
              </w:rPr>
              <w:t>, Guido Girardi (2029-30)</w:t>
            </w:r>
          </w:p>
        </w:tc>
      </w:tr>
      <w:tr w:rsidR="00F055DC" w:rsidRPr="00F055DC" w14:paraId="0E38D173" w14:textId="77777777" w:rsidTr="003D0F66">
        <w:tc>
          <w:tcPr>
            <w:tcW w:w="2265" w:type="dxa"/>
          </w:tcPr>
          <w:p w14:paraId="5BFCBBAD"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8085" w:type="dxa"/>
          </w:tcPr>
          <w:p w14:paraId="09B8B65D" w14:textId="7D86CC7B" w:rsidR="0034462A" w:rsidRPr="00F055DC" w:rsidRDefault="00DD6E70"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Sy</w:t>
            </w:r>
            <w:r w:rsidR="00C324FA">
              <w:rPr>
                <w:rFonts w:ascii="Arial" w:eastAsia="Arial" w:hAnsi="Arial" w:cs="Arial"/>
                <w:color w:val="000000" w:themeColor="text1"/>
                <w:sz w:val="24"/>
                <w:szCs w:val="24"/>
              </w:rPr>
              <w:t xml:space="preserve">uzanna </w:t>
            </w:r>
            <w:proofErr w:type="spellStart"/>
            <w:r w:rsidR="00C324FA">
              <w:rPr>
                <w:rFonts w:ascii="Arial" w:eastAsia="Arial" w:hAnsi="Arial" w:cs="Arial"/>
                <w:color w:val="000000" w:themeColor="text1"/>
                <w:sz w:val="24"/>
                <w:szCs w:val="24"/>
              </w:rPr>
              <w:t>Khangeldyan</w:t>
            </w:r>
            <w:proofErr w:type="spellEnd"/>
            <w:r w:rsidR="0034462A" w:rsidRPr="00F055DC">
              <w:rPr>
                <w:rFonts w:ascii="Arial" w:eastAsia="Arial" w:hAnsi="Arial" w:cs="Arial"/>
                <w:color w:val="000000" w:themeColor="text1"/>
                <w:sz w:val="24"/>
                <w:szCs w:val="24"/>
              </w:rPr>
              <w:t xml:space="preserve"> (202</w:t>
            </w:r>
            <w:r w:rsidR="00C324FA">
              <w:rPr>
                <w:rFonts w:ascii="Arial" w:eastAsia="Arial" w:hAnsi="Arial" w:cs="Arial"/>
                <w:color w:val="000000" w:themeColor="text1"/>
                <w:sz w:val="24"/>
                <w:szCs w:val="24"/>
              </w:rPr>
              <w:t>7</w:t>
            </w:r>
            <w:r w:rsidR="0034462A" w:rsidRPr="00F055DC">
              <w:rPr>
                <w:rFonts w:ascii="Arial" w:eastAsia="Arial" w:hAnsi="Arial" w:cs="Arial"/>
                <w:color w:val="000000" w:themeColor="text1"/>
                <w:sz w:val="24"/>
                <w:szCs w:val="24"/>
              </w:rPr>
              <w:t>-2</w:t>
            </w:r>
            <w:r w:rsidR="00C324FA">
              <w:rPr>
                <w:rFonts w:ascii="Arial" w:eastAsia="Arial" w:hAnsi="Arial" w:cs="Arial"/>
                <w:color w:val="000000" w:themeColor="text1"/>
                <w:sz w:val="24"/>
                <w:szCs w:val="24"/>
              </w:rPr>
              <w:t>8</w:t>
            </w:r>
            <w:r w:rsidR="0034462A" w:rsidRPr="00F055DC">
              <w:rPr>
                <w:rFonts w:ascii="Arial" w:eastAsia="Arial" w:hAnsi="Arial" w:cs="Arial"/>
                <w:color w:val="000000" w:themeColor="text1"/>
                <w:sz w:val="24"/>
                <w:szCs w:val="24"/>
              </w:rPr>
              <w:t xml:space="preserve">), </w:t>
            </w:r>
            <w:r w:rsidR="00C324FA">
              <w:rPr>
                <w:rFonts w:ascii="Arial" w:eastAsia="Arial" w:hAnsi="Arial" w:cs="Arial"/>
                <w:color w:val="000000" w:themeColor="text1"/>
                <w:sz w:val="24"/>
                <w:szCs w:val="24"/>
              </w:rPr>
              <w:t>Karina Ovasapyan</w:t>
            </w:r>
            <w:r w:rsidR="0034462A" w:rsidRPr="00F055DC">
              <w:rPr>
                <w:rFonts w:ascii="Arial" w:eastAsia="Arial" w:hAnsi="Arial" w:cs="Arial"/>
                <w:color w:val="000000" w:themeColor="text1"/>
                <w:sz w:val="24"/>
                <w:szCs w:val="24"/>
              </w:rPr>
              <w:t xml:space="preserve"> (202</w:t>
            </w:r>
            <w:r w:rsidR="00905702">
              <w:rPr>
                <w:rFonts w:ascii="Arial" w:eastAsia="Arial" w:hAnsi="Arial" w:cs="Arial"/>
                <w:color w:val="000000" w:themeColor="text1"/>
                <w:sz w:val="24"/>
                <w:szCs w:val="24"/>
              </w:rPr>
              <w:t>7</w:t>
            </w:r>
            <w:r w:rsidR="0034462A" w:rsidRPr="00F055DC">
              <w:rPr>
                <w:rFonts w:ascii="Arial" w:eastAsia="Arial" w:hAnsi="Arial" w:cs="Arial"/>
                <w:color w:val="000000" w:themeColor="text1"/>
                <w:sz w:val="24"/>
                <w:szCs w:val="24"/>
              </w:rPr>
              <w:t>-2</w:t>
            </w:r>
            <w:r w:rsidR="00905702">
              <w:rPr>
                <w:rFonts w:ascii="Arial" w:eastAsia="Arial" w:hAnsi="Arial" w:cs="Arial"/>
                <w:color w:val="000000" w:themeColor="text1"/>
                <w:sz w:val="24"/>
                <w:szCs w:val="24"/>
              </w:rPr>
              <w:t>8</w:t>
            </w:r>
            <w:r w:rsidR="0034462A" w:rsidRPr="00F055DC">
              <w:rPr>
                <w:rFonts w:ascii="Arial" w:eastAsia="Arial" w:hAnsi="Arial" w:cs="Arial"/>
                <w:color w:val="000000" w:themeColor="text1"/>
                <w:sz w:val="24"/>
                <w:szCs w:val="24"/>
              </w:rPr>
              <w:t>)</w:t>
            </w:r>
          </w:p>
        </w:tc>
      </w:tr>
      <w:tr w:rsidR="00F055DC" w:rsidRPr="00F055DC" w14:paraId="00A9AA3D" w14:textId="77777777" w:rsidTr="003D0F66">
        <w:tc>
          <w:tcPr>
            <w:tcW w:w="2265" w:type="dxa"/>
          </w:tcPr>
          <w:p w14:paraId="497841A5" w14:textId="61A61DAE"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ASGCC:</w:t>
            </w:r>
          </w:p>
        </w:tc>
        <w:tc>
          <w:tcPr>
            <w:tcW w:w="8085" w:type="dxa"/>
          </w:tcPr>
          <w:p w14:paraId="4B92CA51" w14:textId="5DC95C1C" w:rsidR="00AA2DBE" w:rsidRDefault="00E21B5A"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Polina Svigach, and Jacob Bezdjian</w:t>
            </w:r>
          </w:p>
          <w:p w14:paraId="257B2791" w14:textId="0E7C248C" w:rsidR="0034462A" w:rsidRPr="00AA2DBE" w:rsidRDefault="0034462A" w:rsidP="00AA2DBE">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color w:val="000000" w:themeColor="text1"/>
                <w:sz w:val="24"/>
                <w:szCs w:val="24"/>
              </w:rPr>
              <w:t>also email</w:t>
            </w:r>
            <w:r w:rsidR="003D0F66">
              <w:rPr>
                <w:rFonts w:ascii="Arial" w:eastAsia="Arial" w:hAnsi="Arial" w:cs="Arial"/>
                <w:color w:val="000000" w:themeColor="text1"/>
                <w:sz w:val="24"/>
                <w:szCs w:val="24"/>
              </w:rPr>
              <w:t xml:space="preserve"> </w:t>
            </w:r>
            <w:hyperlink r:id="rId107">
              <w:r w:rsidRPr="00F055DC">
                <w:rPr>
                  <w:rFonts w:ascii="Arial" w:eastAsia="Arial" w:hAnsi="Arial" w:cs="Arial"/>
                  <w:color w:val="000000" w:themeColor="text1"/>
                  <w:sz w:val="24"/>
                  <w:szCs w:val="24"/>
                  <w:u w:val="single"/>
                </w:rPr>
                <w:t>asvpad@glendale.edu</w:t>
              </w:r>
            </w:hyperlink>
          </w:p>
        </w:tc>
      </w:tr>
      <w:tr w:rsidR="00F055DC" w:rsidRPr="00F055DC" w14:paraId="2F42D783" w14:textId="77777777" w:rsidTr="003D0F66">
        <w:tblPrEx>
          <w:tblBorders>
            <w:insideH w:val="none" w:sz="0" w:space="0" w:color="auto"/>
            <w:insideV w:val="none" w:sz="0" w:space="0" w:color="auto"/>
          </w:tblBorders>
        </w:tblPrEx>
        <w:tc>
          <w:tcPr>
            <w:tcW w:w="2265" w:type="dxa"/>
          </w:tcPr>
          <w:p w14:paraId="450AE284"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bookmarkStart w:id="73" w:name="_heading=h.1a346fx" w:colFirst="0" w:colLast="0"/>
            <w:bookmarkEnd w:id="73"/>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8085" w:type="dxa"/>
          </w:tcPr>
          <w:p w14:paraId="00C4EF07" w14:textId="7777777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Ryan Cornner, Superintendent/President</w:t>
            </w:r>
            <w:r w:rsidRPr="00F055DC">
              <w:rPr>
                <w:rFonts w:ascii="Arial" w:eastAsia="Arial" w:hAnsi="Arial" w:cs="Arial"/>
                <w:color w:val="000000" w:themeColor="text1"/>
                <w:sz w:val="24"/>
                <w:szCs w:val="24"/>
              </w:rPr>
              <w:br/>
              <w:t xml:space="preserve">Sharlene Coleal, Vice President Administrative Services </w:t>
            </w:r>
          </w:p>
          <w:p w14:paraId="4C622551" w14:textId="64A69BDC"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Patrick Shahnazarian, Maintenance &amp; Operations Manager</w:t>
            </w:r>
          </w:p>
          <w:p w14:paraId="43B26E6B" w14:textId="2241ABA2"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Silva Sorkazian, Interim Facilities Project Manager </w:t>
            </w:r>
          </w:p>
        </w:tc>
      </w:tr>
      <w:tr w:rsidR="00BE785A" w:rsidRPr="00F055DC" w14:paraId="0DCF1403" w14:textId="77777777" w:rsidTr="003D0F66">
        <w:tblPrEx>
          <w:tblBorders>
            <w:insideH w:val="none" w:sz="0" w:space="0" w:color="auto"/>
            <w:insideV w:val="none" w:sz="0" w:space="0" w:color="auto"/>
          </w:tblBorders>
        </w:tblPrEx>
        <w:tc>
          <w:tcPr>
            <w:tcW w:w="2265" w:type="dxa"/>
          </w:tcPr>
          <w:p w14:paraId="50DDE56F" w14:textId="449F08C3" w:rsidR="00BE785A" w:rsidRPr="00AA2DBE" w:rsidRDefault="00BE785A" w:rsidP="00AA2DBE">
            <w:pPr>
              <w:spacing w:line="276" w:lineRule="auto"/>
              <w:ind w:left="0" w:hanging="2"/>
              <w:contextualSpacing/>
              <w:rPr>
                <w:rFonts w:ascii="Arial" w:eastAsia="Arial" w:hAnsi="Arial" w:cs="Arial"/>
                <w:b/>
                <w:color w:val="000000" w:themeColor="text1"/>
                <w:sz w:val="24"/>
                <w:szCs w:val="24"/>
              </w:rPr>
            </w:pPr>
            <w:bookmarkStart w:id="74" w:name="_Hlk159317086"/>
            <w:r w:rsidRPr="00F055DC">
              <w:rPr>
                <w:rFonts w:ascii="Arial" w:eastAsia="Arial" w:hAnsi="Arial" w:cs="Arial"/>
                <w:b/>
                <w:color w:val="000000" w:themeColor="text1"/>
                <w:sz w:val="24"/>
                <w:szCs w:val="24"/>
              </w:rPr>
              <w:t>Minutes Recorder:</w:t>
            </w:r>
          </w:p>
        </w:tc>
        <w:tc>
          <w:tcPr>
            <w:tcW w:w="8085" w:type="dxa"/>
          </w:tcPr>
          <w:p w14:paraId="6BB7BA20" w14:textId="7705F922" w:rsidR="00BE785A" w:rsidRPr="00F055DC" w:rsidRDefault="00BE785A" w:rsidP="006E2AE9">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Rubina Hairapetian, Facilities Department</w:t>
            </w:r>
            <w:r w:rsidRPr="00F055DC">
              <w:rPr>
                <w:rFonts w:ascii="Arial" w:hAnsi="Arial" w:cs="Arial"/>
                <w:color w:val="000000" w:themeColor="text1"/>
                <w:sz w:val="24"/>
                <w:szCs w:val="24"/>
              </w:rPr>
              <w:t xml:space="preserve"> </w:t>
            </w:r>
            <w:r w:rsidR="00AA2DBE">
              <w:rPr>
                <w:rFonts w:ascii="Arial" w:hAnsi="Arial" w:cs="Arial"/>
                <w:color w:val="000000" w:themeColor="text1"/>
                <w:sz w:val="24"/>
                <w:szCs w:val="24"/>
              </w:rPr>
              <w:t>(non-voting)</w:t>
            </w:r>
          </w:p>
          <w:p w14:paraId="619DCCF4" w14:textId="77777777" w:rsidR="00BE785A" w:rsidRDefault="004152D2" w:rsidP="006E2AE9">
            <w:pPr>
              <w:spacing w:line="276" w:lineRule="auto"/>
              <w:ind w:left="0" w:hanging="2"/>
              <w:contextualSpacing/>
            </w:pPr>
            <w:r>
              <w:rPr>
                <w:rFonts w:ascii="Arial" w:eastAsia="Arial" w:hAnsi="Arial" w:cs="Arial"/>
                <w:color w:val="000000" w:themeColor="text1"/>
                <w:sz w:val="24"/>
                <w:szCs w:val="24"/>
              </w:rPr>
              <w:lastRenderedPageBreak/>
              <w:t xml:space="preserve">Meeting materials available in </w:t>
            </w:r>
            <w:hyperlink r:id="rId108"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109" w:history="1">
              <w:r w:rsidRPr="00F055DC">
                <w:rPr>
                  <w:rStyle w:val="Hyperlink"/>
                  <w:rFonts w:ascii="Arial" w:eastAsia="Arial" w:hAnsi="Arial" w:cs="Arial"/>
                  <w:color w:val="000000" w:themeColor="text1"/>
                  <w:sz w:val="24"/>
                  <w:szCs w:val="24"/>
                </w:rPr>
                <w:t>Board Docs</w:t>
              </w:r>
            </w:hyperlink>
          </w:p>
          <w:p w14:paraId="026C3F8F" w14:textId="09825011" w:rsidR="008F60B7" w:rsidRPr="00F055DC" w:rsidRDefault="008F60B7" w:rsidP="006E2AE9">
            <w:pPr>
              <w:spacing w:line="276" w:lineRule="auto"/>
              <w:ind w:left="0" w:hanging="2"/>
              <w:contextualSpacing/>
              <w:rPr>
                <w:rFonts w:ascii="Arial" w:eastAsia="Arial" w:hAnsi="Arial" w:cs="Arial"/>
                <w:color w:val="000000" w:themeColor="text1"/>
                <w:sz w:val="24"/>
                <w:szCs w:val="24"/>
              </w:rPr>
            </w:pPr>
          </w:p>
        </w:tc>
      </w:tr>
    </w:tbl>
    <w:p w14:paraId="327743C4" w14:textId="77777777" w:rsidR="008F60B7" w:rsidRDefault="008F60B7" w:rsidP="00BE785A">
      <w:pPr>
        <w:spacing w:line="276" w:lineRule="auto"/>
        <w:ind w:left="0" w:hanging="2"/>
        <w:contextualSpacing/>
        <w:rPr>
          <w:rFonts w:ascii="Arial" w:eastAsia="Arial" w:hAnsi="Arial" w:cs="Arial"/>
          <w:b/>
          <w:color w:val="000000" w:themeColor="text1"/>
          <w:sz w:val="24"/>
          <w:szCs w:val="24"/>
        </w:rPr>
      </w:pPr>
      <w:bookmarkStart w:id="75" w:name="EnvironmentSustainability"/>
      <w:bookmarkEnd w:id="75"/>
    </w:p>
    <w:p w14:paraId="6588B817" w14:textId="77777777" w:rsidR="008F60B7" w:rsidRDefault="008F60B7">
      <w:pPr>
        <w:suppressAutoHyphens w:val="0"/>
        <w:spacing w:line="240" w:lineRule="auto"/>
        <w:ind w:leftChars="0" w:left="0" w:firstLineChars="0" w:firstLine="0"/>
        <w:textDirection w:val="lrTb"/>
        <w:textAlignment w:val="auto"/>
        <w:outlineLvl w:val="9"/>
        <w:rPr>
          <w:rFonts w:ascii="Arial" w:eastAsia="Arial" w:hAnsi="Arial" w:cs="Arial"/>
          <w:b/>
          <w:color w:val="000000" w:themeColor="text1"/>
          <w:sz w:val="24"/>
          <w:szCs w:val="24"/>
        </w:rPr>
      </w:pPr>
      <w:r>
        <w:rPr>
          <w:rFonts w:ascii="Arial" w:eastAsia="Arial" w:hAnsi="Arial" w:cs="Arial"/>
          <w:b/>
          <w:color w:val="000000" w:themeColor="text1"/>
          <w:sz w:val="24"/>
          <w:szCs w:val="24"/>
        </w:rPr>
        <w:br w:type="page"/>
      </w:r>
    </w:p>
    <w:p w14:paraId="13E49051" w14:textId="246F8687" w:rsidR="004237A7" w:rsidRPr="00F055DC" w:rsidRDefault="008731CF" w:rsidP="00BE785A">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lastRenderedPageBreak/>
        <w:t>ENVIRONMENT</w:t>
      </w:r>
      <w:r w:rsidR="001300B7" w:rsidRPr="00F055DC">
        <w:rPr>
          <w:rFonts w:ascii="Arial" w:eastAsia="Arial" w:hAnsi="Arial" w:cs="Arial"/>
          <w:b/>
          <w:color w:val="000000" w:themeColor="text1"/>
          <w:sz w:val="24"/>
          <w:szCs w:val="24"/>
        </w:rPr>
        <w:t xml:space="preserve"> &amp; SUSTAINABILITY</w:t>
      </w:r>
      <w:r w:rsidR="006051C8" w:rsidRPr="00F055DC">
        <w:rPr>
          <w:rFonts w:ascii="Arial" w:hAnsi="Arial" w:cs="Arial"/>
          <w:color w:val="000000" w:themeColor="text1"/>
          <w:sz w:val="24"/>
          <w:szCs w:val="24"/>
        </w:rPr>
        <w:br/>
      </w:r>
      <w:r w:rsidR="006051C8" w:rsidRPr="00F055DC">
        <w:rPr>
          <w:rFonts w:ascii="Arial" w:eastAsia="Arial" w:hAnsi="Arial" w:cs="Arial"/>
          <w:color w:val="000000" w:themeColor="text1"/>
          <w:sz w:val="24"/>
          <w:szCs w:val="24"/>
        </w:rPr>
        <w:t>Time &amp; Location: 1</w:t>
      </w:r>
      <w:r w:rsidR="006051C8" w:rsidRPr="00F055DC">
        <w:rPr>
          <w:rFonts w:ascii="Arial" w:eastAsia="Arial" w:hAnsi="Arial" w:cs="Arial"/>
          <w:color w:val="000000" w:themeColor="text1"/>
          <w:sz w:val="24"/>
          <w:szCs w:val="24"/>
          <w:vertAlign w:val="superscript"/>
        </w:rPr>
        <w:t>st</w:t>
      </w:r>
      <w:r w:rsidR="006051C8" w:rsidRPr="00F055DC">
        <w:rPr>
          <w:rFonts w:ascii="Arial" w:eastAsia="Arial" w:hAnsi="Arial" w:cs="Arial"/>
          <w:color w:val="000000" w:themeColor="text1"/>
          <w:sz w:val="24"/>
          <w:szCs w:val="24"/>
        </w:rPr>
        <w:t xml:space="preserve"> Wednesday, 12:20 - 1:30 pm, </w:t>
      </w:r>
      <w:r w:rsidR="004E7D3C" w:rsidRPr="00F055DC">
        <w:rPr>
          <w:rFonts w:ascii="Arial" w:eastAsia="Arial" w:hAnsi="Arial" w:cs="Arial"/>
          <w:color w:val="000000" w:themeColor="text1"/>
          <w:sz w:val="24"/>
          <w:szCs w:val="24"/>
        </w:rPr>
        <w:t xml:space="preserve">Zoom </w:t>
      </w:r>
      <w:r w:rsidR="00EC36CC" w:rsidRPr="00F055DC">
        <w:rPr>
          <w:rFonts w:ascii="Arial" w:eastAsia="Arial" w:hAnsi="Arial" w:cs="Arial"/>
          <w:color w:val="000000" w:themeColor="text1"/>
          <w:sz w:val="24"/>
          <w:szCs w:val="24"/>
        </w:rPr>
        <w:t>meeting</w:t>
      </w:r>
    </w:p>
    <w:p w14:paraId="42812088" w14:textId="77777777" w:rsidR="004237A7" w:rsidRPr="00F055DC" w:rsidRDefault="004237A7" w:rsidP="00BE785A">
      <w:pPr>
        <w:spacing w:line="276" w:lineRule="auto"/>
        <w:ind w:left="0" w:hanging="2"/>
        <w:contextualSpacing/>
        <w:rPr>
          <w:rFonts w:ascii="Arial" w:eastAsia="Arial" w:hAnsi="Arial" w:cs="Arial"/>
          <w:color w:val="000000" w:themeColor="text1"/>
          <w:sz w:val="24"/>
          <w:szCs w:val="24"/>
        </w:rPr>
      </w:pPr>
    </w:p>
    <w:p w14:paraId="6EC9E894" w14:textId="77777777" w:rsidR="004237A7" w:rsidRPr="00F055DC" w:rsidRDefault="006051C8" w:rsidP="00BE785A">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Mission Statement</w:t>
      </w:r>
    </w:p>
    <w:p w14:paraId="5525D4E0" w14:textId="1AD8FCFE" w:rsidR="004237A7" w:rsidRPr="00F055DC" w:rsidRDefault="008731C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mission of the Environment &amp; Sustainability </w:t>
      </w:r>
      <w:r w:rsidR="006051C8" w:rsidRPr="00F055DC">
        <w:rPr>
          <w:rFonts w:ascii="Arial" w:eastAsia="Arial" w:hAnsi="Arial" w:cs="Arial"/>
          <w:color w:val="000000" w:themeColor="text1"/>
          <w:sz w:val="24"/>
          <w:szCs w:val="24"/>
        </w:rPr>
        <w:t>Committee is</w:t>
      </w:r>
      <w:r w:rsidRPr="00F055DC">
        <w:rPr>
          <w:rFonts w:ascii="Arial" w:eastAsia="Arial" w:hAnsi="Arial" w:cs="Arial"/>
          <w:color w:val="000000" w:themeColor="text1"/>
          <w:sz w:val="24"/>
          <w:szCs w:val="24"/>
        </w:rPr>
        <w:t xml:space="preserve"> to</w:t>
      </w:r>
      <w:r w:rsidR="006051C8" w:rsidRPr="00F055DC">
        <w:rPr>
          <w:rFonts w:ascii="Arial" w:eastAsia="Arial" w:hAnsi="Arial" w:cs="Arial"/>
          <w:color w:val="000000" w:themeColor="text1"/>
          <w:sz w:val="24"/>
          <w:szCs w:val="24"/>
        </w:rPr>
        <w:t xml:space="preserve"> raise campus awareness of sustainability and support the implementation of sustainable practices across the college campus</w:t>
      </w:r>
      <w:r w:rsidRPr="00F055DC">
        <w:rPr>
          <w:rFonts w:ascii="Arial" w:eastAsia="Arial" w:hAnsi="Arial" w:cs="Arial"/>
          <w:color w:val="000000" w:themeColor="text1"/>
          <w:sz w:val="24"/>
          <w:szCs w:val="24"/>
        </w:rPr>
        <w:t>es</w:t>
      </w:r>
      <w:r w:rsidR="006051C8" w:rsidRPr="00F055DC">
        <w:rPr>
          <w:rFonts w:ascii="Arial" w:eastAsia="Arial" w:hAnsi="Arial" w:cs="Arial"/>
          <w:color w:val="000000" w:themeColor="text1"/>
          <w:sz w:val="24"/>
          <w:szCs w:val="24"/>
        </w:rPr>
        <w:t>. Activities:</w:t>
      </w:r>
    </w:p>
    <w:p w14:paraId="27647FED"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Our goal is to integrate environmental awareness into all aspects of campus life, including facilities, curriculum, purchasing, and transportation.</w:t>
      </w:r>
    </w:p>
    <w:p w14:paraId="4C8F5EB0" w14:textId="116E524D" w:rsidR="00D222F1"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br/>
        <w:t xml:space="preserve">The </w:t>
      </w:r>
      <w:r w:rsidR="008731CF" w:rsidRPr="00F055DC">
        <w:rPr>
          <w:rFonts w:ascii="Arial" w:eastAsia="Arial" w:hAnsi="Arial" w:cs="Arial"/>
          <w:color w:val="000000" w:themeColor="text1"/>
          <w:sz w:val="24"/>
          <w:szCs w:val="24"/>
        </w:rPr>
        <w:t xml:space="preserve">Environment &amp; Sustainability </w:t>
      </w:r>
      <w:r w:rsidRPr="00F055DC">
        <w:rPr>
          <w:rFonts w:ascii="Arial" w:eastAsia="Arial" w:hAnsi="Arial" w:cs="Arial"/>
          <w:color w:val="000000" w:themeColor="text1"/>
          <w:sz w:val="24"/>
          <w:szCs w:val="24"/>
        </w:rPr>
        <w:t xml:space="preserve">Committee </w:t>
      </w:r>
      <w:r w:rsidR="008731CF" w:rsidRPr="00F055DC">
        <w:rPr>
          <w:rFonts w:ascii="Arial" w:eastAsia="Arial" w:hAnsi="Arial" w:cs="Arial"/>
          <w:color w:val="000000" w:themeColor="text1"/>
          <w:sz w:val="24"/>
          <w:szCs w:val="24"/>
        </w:rPr>
        <w:t xml:space="preserve">is a subcommittee of and </w:t>
      </w:r>
      <w:r w:rsidRPr="00F055DC">
        <w:rPr>
          <w:rFonts w:ascii="Arial" w:eastAsia="Arial" w:hAnsi="Arial" w:cs="Arial"/>
          <w:color w:val="000000" w:themeColor="text1"/>
          <w:sz w:val="24"/>
          <w:szCs w:val="24"/>
        </w:rPr>
        <w:t>reports to the Administrative Affairs Committee and se</w:t>
      </w:r>
      <w:r w:rsidR="008731CF" w:rsidRPr="00F055DC">
        <w:rPr>
          <w:rFonts w:ascii="Arial" w:eastAsia="Arial" w:hAnsi="Arial" w:cs="Arial"/>
          <w:color w:val="000000" w:themeColor="text1"/>
          <w:sz w:val="24"/>
          <w:szCs w:val="24"/>
        </w:rPr>
        <w:t>nds all appropriate items to this</w:t>
      </w:r>
      <w:r w:rsidRPr="00F055DC">
        <w:rPr>
          <w:rFonts w:ascii="Arial" w:eastAsia="Arial" w:hAnsi="Arial" w:cs="Arial"/>
          <w:color w:val="000000" w:themeColor="text1"/>
          <w:sz w:val="24"/>
          <w:szCs w:val="24"/>
        </w:rPr>
        <w:t xml:space="preserve"> standing committee for approval and further action.</w:t>
      </w:r>
    </w:p>
    <w:p w14:paraId="50580606" w14:textId="77777777" w:rsidR="00F22594" w:rsidRPr="00F055DC" w:rsidRDefault="00F22594" w:rsidP="00C22BAB">
      <w:pPr>
        <w:spacing w:line="276" w:lineRule="auto"/>
        <w:ind w:left="0" w:hanging="2"/>
        <w:contextualSpacing/>
        <w:rPr>
          <w:rFonts w:ascii="Arial" w:eastAsia="Arial" w:hAnsi="Arial" w:cs="Arial"/>
          <w:color w:val="000000" w:themeColor="text1"/>
          <w:sz w:val="24"/>
          <w:szCs w:val="24"/>
        </w:rPr>
      </w:pPr>
    </w:p>
    <w:tbl>
      <w:tblPr>
        <w:tblStyle w:val="2"/>
        <w:tblW w:w="9555" w:type="dxa"/>
        <w:tblBorders>
          <w:insideH w:val="single" w:sz="4" w:space="0" w:color="auto"/>
          <w:insideV w:val="single" w:sz="4" w:space="0" w:color="auto"/>
        </w:tblBorders>
        <w:tblLayout w:type="fixed"/>
        <w:tblLook w:val="0020" w:firstRow="1" w:lastRow="0" w:firstColumn="0" w:lastColumn="0" w:noHBand="0" w:noVBand="0"/>
      </w:tblPr>
      <w:tblGrid>
        <w:gridCol w:w="2265"/>
        <w:gridCol w:w="7290"/>
      </w:tblGrid>
      <w:tr w:rsidR="00F055DC" w:rsidRPr="00F055DC" w14:paraId="41199CD5" w14:textId="77777777" w:rsidTr="002E163A">
        <w:tc>
          <w:tcPr>
            <w:tcW w:w="2265" w:type="dxa"/>
          </w:tcPr>
          <w:p w14:paraId="2667539F" w14:textId="4E64DD70"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290" w:type="dxa"/>
          </w:tcPr>
          <w:p w14:paraId="64FFB6ED" w14:textId="0E8FFBDD" w:rsidR="0034462A" w:rsidRPr="00F055DC" w:rsidRDefault="0034462A" w:rsidP="00C22BAB">
            <w:pPr>
              <w:spacing w:line="276" w:lineRule="auto"/>
              <w:ind w:left="0" w:hanging="2"/>
              <w:contextualSpacing/>
              <w:rPr>
                <w:rFonts w:ascii="Arial" w:hAnsi="Arial" w:cs="Arial"/>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70FACA15" w14:textId="77777777" w:rsidTr="002E163A">
        <w:tc>
          <w:tcPr>
            <w:tcW w:w="2265" w:type="dxa"/>
          </w:tcPr>
          <w:p w14:paraId="2A5F9210" w14:textId="462B5554"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290" w:type="dxa"/>
          </w:tcPr>
          <w:p w14:paraId="2F732FBA" w14:textId="6713D0E4" w:rsidR="0034462A" w:rsidRPr="00F055DC" w:rsidRDefault="0034462A" w:rsidP="00C22BAB">
            <w:pPr>
              <w:spacing w:line="276" w:lineRule="auto"/>
              <w:ind w:left="0" w:hanging="2"/>
              <w:contextualSpacing/>
              <w:rPr>
                <w:rFonts w:ascii="Arial" w:eastAsia="Arial" w:hAnsi="Arial" w:cs="Arial"/>
                <w:color w:val="000000" w:themeColor="text1"/>
                <w:sz w:val="24"/>
                <w:szCs w:val="24"/>
              </w:rPr>
            </w:pPr>
            <w:hyperlink r:id="rId110" w:history="1">
              <w:r w:rsidRPr="00F055DC">
                <w:rPr>
                  <w:rStyle w:val="Hyperlink"/>
                  <w:rFonts w:ascii="Arial" w:eastAsia="Arial" w:hAnsi="Arial" w:cs="Arial"/>
                  <w:color w:val="000000" w:themeColor="text1"/>
                  <w:sz w:val="24"/>
                  <w:szCs w:val="24"/>
                </w:rPr>
                <w:t>Jerry Lewis</w:t>
              </w:r>
            </w:hyperlink>
            <w:r w:rsidRPr="00F055DC">
              <w:rPr>
                <w:rFonts w:ascii="Arial" w:eastAsia="Arial" w:hAnsi="Arial" w:cs="Arial"/>
                <w:color w:val="000000" w:themeColor="text1"/>
                <w:sz w:val="24"/>
                <w:szCs w:val="24"/>
              </w:rPr>
              <w:t>, Executive Director of Facilities, Operations, Development &amp; Planning</w:t>
            </w:r>
          </w:p>
        </w:tc>
      </w:tr>
      <w:tr w:rsidR="00F055DC" w:rsidRPr="00F055DC" w14:paraId="228DD6E3" w14:textId="77777777" w:rsidTr="002E163A">
        <w:tc>
          <w:tcPr>
            <w:tcW w:w="2265" w:type="dxa"/>
          </w:tcPr>
          <w:p w14:paraId="062AB7AE"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290" w:type="dxa"/>
          </w:tcPr>
          <w:p w14:paraId="2FD53CE5" w14:textId="75E52295"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Danny Kono (2026-27)</w:t>
            </w:r>
          </w:p>
        </w:tc>
      </w:tr>
      <w:tr w:rsidR="00F055DC" w:rsidRPr="00F055DC" w14:paraId="60A6E7C5" w14:textId="77777777" w:rsidTr="002E163A">
        <w:tc>
          <w:tcPr>
            <w:tcW w:w="2265" w:type="dxa"/>
          </w:tcPr>
          <w:p w14:paraId="3679970F"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290" w:type="dxa"/>
          </w:tcPr>
          <w:p w14:paraId="71A4F70F" w14:textId="39B9D880" w:rsidR="0034462A" w:rsidRPr="00F055DC" w:rsidRDefault="00D74F5F"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Krista Raimondo</w:t>
            </w:r>
            <w:r w:rsidR="0034462A" w:rsidRPr="00F055DC">
              <w:rPr>
                <w:rFonts w:ascii="Arial" w:eastAsia="Arial" w:hAnsi="Arial" w:cs="Arial"/>
                <w:color w:val="000000" w:themeColor="text1"/>
                <w:sz w:val="24"/>
                <w:szCs w:val="24"/>
              </w:rPr>
              <w:t xml:space="preserve"> (202</w:t>
            </w:r>
            <w:r w:rsidR="00AA0347">
              <w:rPr>
                <w:rFonts w:ascii="Arial" w:eastAsia="Arial" w:hAnsi="Arial" w:cs="Arial"/>
                <w:color w:val="000000" w:themeColor="text1"/>
                <w:sz w:val="24"/>
                <w:szCs w:val="24"/>
              </w:rPr>
              <w:t>9</w:t>
            </w:r>
            <w:r w:rsidR="0034462A" w:rsidRPr="00F055DC">
              <w:rPr>
                <w:rFonts w:ascii="Arial" w:eastAsia="Arial" w:hAnsi="Arial" w:cs="Arial"/>
                <w:color w:val="000000" w:themeColor="text1"/>
                <w:sz w:val="24"/>
                <w:szCs w:val="24"/>
              </w:rPr>
              <w:t>-</w:t>
            </w:r>
            <w:r w:rsidR="00AA0347">
              <w:rPr>
                <w:rFonts w:ascii="Arial" w:eastAsia="Arial" w:hAnsi="Arial" w:cs="Arial"/>
                <w:color w:val="000000" w:themeColor="text1"/>
                <w:sz w:val="24"/>
                <w:szCs w:val="24"/>
              </w:rPr>
              <w:t>30</w:t>
            </w:r>
            <w:r w:rsidR="0034462A" w:rsidRPr="00F055DC">
              <w:rPr>
                <w:rFonts w:ascii="Arial" w:eastAsia="Arial" w:hAnsi="Arial" w:cs="Arial"/>
                <w:color w:val="000000" w:themeColor="text1"/>
                <w:sz w:val="24"/>
                <w:szCs w:val="24"/>
              </w:rPr>
              <w:t xml:space="preserve">) </w:t>
            </w:r>
          </w:p>
        </w:tc>
      </w:tr>
      <w:tr w:rsidR="00F055DC" w:rsidRPr="00F055DC" w14:paraId="480F0FCE" w14:textId="77777777" w:rsidTr="002E163A">
        <w:tc>
          <w:tcPr>
            <w:tcW w:w="2265" w:type="dxa"/>
          </w:tcPr>
          <w:p w14:paraId="7E164B00"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290" w:type="dxa"/>
          </w:tcPr>
          <w:p w14:paraId="3848486B" w14:textId="45744DDC"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Chris Herwerth (2028-29), </w:t>
            </w:r>
            <w:r w:rsidR="00E90871">
              <w:rPr>
                <w:rFonts w:ascii="Arial" w:eastAsia="Arial" w:hAnsi="Arial" w:cs="Arial"/>
                <w:color w:val="000000" w:themeColor="text1"/>
                <w:sz w:val="24"/>
                <w:szCs w:val="24"/>
              </w:rPr>
              <w:t>Ali Jabalameli</w:t>
            </w:r>
            <w:r w:rsidRPr="00F055DC">
              <w:rPr>
                <w:rFonts w:ascii="Arial" w:eastAsia="Arial" w:hAnsi="Arial" w:cs="Arial"/>
                <w:color w:val="000000" w:themeColor="text1"/>
                <w:sz w:val="24"/>
                <w:szCs w:val="24"/>
              </w:rPr>
              <w:t xml:space="preserve"> (202</w:t>
            </w:r>
            <w:r w:rsidR="00E90871">
              <w:rPr>
                <w:rFonts w:ascii="Arial" w:eastAsia="Arial" w:hAnsi="Arial" w:cs="Arial"/>
                <w:color w:val="000000" w:themeColor="text1"/>
                <w:sz w:val="24"/>
                <w:szCs w:val="24"/>
              </w:rPr>
              <w:t>9</w:t>
            </w:r>
            <w:r w:rsidRPr="00F055DC">
              <w:rPr>
                <w:rFonts w:ascii="Arial" w:eastAsia="Arial" w:hAnsi="Arial" w:cs="Arial"/>
                <w:color w:val="000000" w:themeColor="text1"/>
                <w:sz w:val="24"/>
                <w:szCs w:val="24"/>
              </w:rPr>
              <w:t>-</w:t>
            </w:r>
            <w:r w:rsidR="00E90871">
              <w:rPr>
                <w:rFonts w:ascii="Arial" w:eastAsia="Arial" w:hAnsi="Arial" w:cs="Arial"/>
                <w:color w:val="000000" w:themeColor="text1"/>
                <w:sz w:val="24"/>
                <w:szCs w:val="24"/>
              </w:rPr>
              <w:t>30</w:t>
            </w:r>
            <w:r w:rsidRPr="00F055DC">
              <w:rPr>
                <w:rFonts w:ascii="Arial" w:eastAsia="Arial" w:hAnsi="Arial" w:cs="Arial"/>
                <w:color w:val="000000" w:themeColor="text1"/>
                <w:sz w:val="24"/>
                <w:szCs w:val="24"/>
              </w:rPr>
              <w:t>)</w:t>
            </w:r>
          </w:p>
        </w:tc>
      </w:tr>
      <w:tr w:rsidR="00F055DC" w:rsidRPr="00F055DC" w14:paraId="3B1DEEF2" w14:textId="77777777" w:rsidTr="002E163A">
        <w:tc>
          <w:tcPr>
            <w:tcW w:w="2265" w:type="dxa"/>
          </w:tcPr>
          <w:p w14:paraId="04DE3100"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290" w:type="dxa"/>
          </w:tcPr>
          <w:p w14:paraId="5B0A7456" w14:textId="0D7FEF6A" w:rsidR="0034462A" w:rsidRPr="00F055DC" w:rsidRDefault="00905702"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Ani </w:t>
            </w:r>
            <w:proofErr w:type="spellStart"/>
            <w:r>
              <w:rPr>
                <w:rFonts w:ascii="Arial" w:eastAsia="Arial" w:hAnsi="Arial" w:cs="Arial"/>
                <w:color w:val="000000" w:themeColor="text1"/>
                <w:sz w:val="24"/>
                <w:szCs w:val="24"/>
              </w:rPr>
              <w:t>Mnasaghanian</w:t>
            </w:r>
            <w:proofErr w:type="spellEnd"/>
            <w:r w:rsidR="0034462A"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7</w:t>
            </w:r>
            <w:r w:rsidR="0034462A"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8</w:t>
            </w:r>
            <w:r w:rsidR="0034462A" w:rsidRPr="00F055DC">
              <w:rPr>
                <w:rFonts w:ascii="Arial" w:eastAsia="Arial" w:hAnsi="Arial" w:cs="Arial"/>
                <w:color w:val="000000" w:themeColor="text1"/>
                <w:sz w:val="24"/>
                <w:szCs w:val="24"/>
              </w:rPr>
              <w:t>),</w:t>
            </w:r>
            <w:r w:rsidR="0034462A" w:rsidRPr="00F055DC">
              <w:rPr>
                <w:rFonts w:ascii="Arial" w:eastAsia="Arial" w:hAnsi="Arial" w:cs="Arial"/>
                <w:b/>
                <w:color w:val="000000" w:themeColor="text1"/>
                <w:sz w:val="24"/>
                <w:szCs w:val="24"/>
              </w:rPr>
              <w:t xml:space="preserve"> </w:t>
            </w:r>
            <w:r w:rsidR="0034462A" w:rsidRPr="00F055DC">
              <w:rPr>
                <w:rFonts w:ascii="Arial" w:eastAsia="Arial" w:hAnsi="Arial" w:cs="Arial"/>
                <w:color w:val="000000" w:themeColor="text1"/>
                <w:sz w:val="24"/>
                <w:szCs w:val="24"/>
              </w:rPr>
              <w:t>Gerardo Zarate (2026-27)</w:t>
            </w:r>
          </w:p>
        </w:tc>
      </w:tr>
      <w:tr w:rsidR="00F055DC" w:rsidRPr="00F055DC" w14:paraId="58A4271B" w14:textId="77777777" w:rsidTr="002E163A">
        <w:tc>
          <w:tcPr>
            <w:tcW w:w="2265" w:type="dxa"/>
          </w:tcPr>
          <w:p w14:paraId="06647C61" w14:textId="3D6CFB55"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290" w:type="dxa"/>
          </w:tcPr>
          <w:p w14:paraId="380FFE86" w14:textId="21B1B26A"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Patrick Shahnazarian, Manager Operations &amp; Maintenance</w:t>
            </w:r>
          </w:p>
        </w:tc>
      </w:tr>
      <w:tr w:rsidR="00F055DC" w:rsidRPr="00F055DC" w14:paraId="741EDD95" w14:textId="77777777" w:rsidTr="002E163A">
        <w:tc>
          <w:tcPr>
            <w:tcW w:w="2265" w:type="dxa"/>
          </w:tcPr>
          <w:p w14:paraId="382E1B3B" w14:textId="77C23CCB"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ASGCC:</w:t>
            </w:r>
            <w:r w:rsidRPr="00F055DC">
              <w:rPr>
                <w:rFonts w:ascii="Arial" w:eastAsia="Arial" w:hAnsi="Arial" w:cs="Arial"/>
                <w:b/>
                <w:color w:val="000000" w:themeColor="text1"/>
                <w:sz w:val="24"/>
                <w:szCs w:val="24"/>
              </w:rPr>
              <w:br/>
            </w:r>
          </w:p>
        </w:tc>
        <w:tc>
          <w:tcPr>
            <w:tcW w:w="7290" w:type="dxa"/>
          </w:tcPr>
          <w:p w14:paraId="5EC50F08" w14:textId="575DC2E7" w:rsidR="005D7610" w:rsidRPr="00F055DC" w:rsidRDefault="00247B4C" w:rsidP="00C22BAB">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Armen Zohrabyan, and Ruzanna Margaryan</w:t>
            </w:r>
          </w:p>
          <w:p w14:paraId="5BD777E1" w14:textId="68BABBD7" w:rsidR="0034462A" w:rsidRPr="00F055DC" w:rsidRDefault="0034462A" w:rsidP="00C22BAB">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 xml:space="preserve">(also email agendas to </w:t>
            </w:r>
            <w:hyperlink r:id="rId111">
              <w:r w:rsidRPr="00F055DC">
                <w:rPr>
                  <w:rFonts w:ascii="Arial" w:eastAsia="Arial" w:hAnsi="Arial" w:cs="Arial"/>
                  <w:iCs/>
                  <w:color w:val="000000" w:themeColor="text1"/>
                  <w:sz w:val="24"/>
                  <w:szCs w:val="24"/>
                  <w:u w:val="single"/>
                </w:rPr>
                <w:t>asvpad@glendale.edu</w:t>
              </w:r>
            </w:hyperlink>
            <w:r w:rsidRPr="00F055DC">
              <w:rPr>
                <w:rFonts w:ascii="Arial" w:eastAsia="Arial" w:hAnsi="Arial" w:cs="Arial"/>
                <w:iCs/>
                <w:color w:val="000000" w:themeColor="text1"/>
                <w:sz w:val="24"/>
                <w:szCs w:val="24"/>
              </w:rPr>
              <w:t>)</w:t>
            </w:r>
            <w:r w:rsidRPr="00F055DC">
              <w:rPr>
                <w:rFonts w:ascii="Arial" w:eastAsia="Arial" w:hAnsi="Arial" w:cs="Arial"/>
                <w:iCs/>
                <w:color w:val="000000" w:themeColor="text1"/>
                <w:sz w:val="24"/>
                <w:szCs w:val="24"/>
              </w:rPr>
              <w:tab/>
            </w:r>
          </w:p>
        </w:tc>
      </w:tr>
      <w:tr w:rsidR="00F055DC" w:rsidRPr="00F055DC" w14:paraId="3844B359" w14:textId="77777777" w:rsidTr="002E163A">
        <w:tblPrEx>
          <w:tblBorders>
            <w:insideH w:val="none" w:sz="0" w:space="0" w:color="auto"/>
            <w:insideV w:val="none" w:sz="0" w:space="0" w:color="auto"/>
          </w:tblBorders>
        </w:tblPrEx>
        <w:tc>
          <w:tcPr>
            <w:tcW w:w="2265" w:type="dxa"/>
          </w:tcPr>
          <w:p w14:paraId="04F0C24E"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bookmarkStart w:id="76" w:name="_heading=h.2981zbj" w:colFirst="0" w:colLast="0"/>
            <w:bookmarkEnd w:id="76"/>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290" w:type="dxa"/>
          </w:tcPr>
          <w:p w14:paraId="6EA08CE0" w14:textId="7122DEFD" w:rsidR="0034462A"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Rae Ridgway, Earth Science Faculty, Physical Science Division</w:t>
            </w:r>
          </w:p>
          <w:p w14:paraId="204954BE" w14:textId="678AE271" w:rsidR="0034462A" w:rsidRPr="00F055DC" w:rsidRDefault="0034462A" w:rsidP="00C22BAB">
            <w:pPr>
              <w:spacing w:line="276" w:lineRule="auto"/>
              <w:ind w:left="0" w:hanging="2"/>
              <w:contextualSpacing/>
              <w:rPr>
                <w:rFonts w:ascii="Arial" w:eastAsia="Arial" w:hAnsi="Arial" w:cs="Arial"/>
                <w:color w:val="000000" w:themeColor="text1"/>
                <w:sz w:val="24"/>
                <w:szCs w:val="24"/>
              </w:rPr>
            </w:pPr>
          </w:p>
        </w:tc>
      </w:tr>
      <w:tr w:rsidR="002E163A" w:rsidRPr="00F055DC" w14:paraId="1CBF49F4" w14:textId="77777777" w:rsidTr="002E163A">
        <w:tblPrEx>
          <w:tblBorders>
            <w:insideH w:val="none" w:sz="0" w:space="0" w:color="auto"/>
            <w:insideV w:val="none" w:sz="0" w:space="0" w:color="auto"/>
          </w:tblBorders>
        </w:tblPrEx>
        <w:tc>
          <w:tcPr>
            <w:tcW w:w="2265" w:type="dxa"/>
          </w:tcPr>
          <w:p w14:paraId="3EA12B42"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48055938" w14:textId="15C20BE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Non-voting</w:t>
            </w:r>
          </w:p>
        </w:tc>
        <w:tc>
          <w:tcPr>
            <w:tcW w:w="7290" w:type="dxa"/>
          </w:tcPr>
          <w:p w14:paraId="103C95CF" w14:textId="0B2C9FB8"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Rubina Hairapetian, Facilities Department</w:t>
            </w:r>
            <w:r w:rsidRPr="00F055DC">
              <w:rPr>
                <w:rFonts w:ascii="Arial" w:hAnsi="Arial" w:cs="Arial"/>
                <w:color w:val="000000" w:themeColor="text1"/>
                <w:sz w:val="24"/>
                <w:szCs w:val="24"/>
              </w:rPr>
              <w:t xml:space="preserve"> </w:t>
            </w:r>
          </w:p>
          <w:p w14:paraId="7F4BDF37" w14:textId="4F18DA10" w:rsidR="0034462A" w:rsidRPr="00F055DC" w:rsidRDefault="008F60B7"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112"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113" w:history="1">
              <w:r w:rsidRPr="00F055DC">
                <w:rPr>
                  <w:rStyle w:val="Hyperlink"/>
                  <w:rFonts w:ascii="Arial" w:eastAsia="Arial" w:hAnsi="Arial" w:cs="Arial"/>
                  <w:color w:val="000000" w:themeColor="text1"/>
                  <w:sz w:val="24"/>
                  <w:szCs w:val="24"/>
                </w:rPr>
                <w:t>Board Docs</w:t>
              </w:r>
            </w:hyperlink>
          </w:p>
        </w:tc>
      </w:tr>
    </w:tbl>
    <w:p w14:paraId="028A0BBB" w14:textId="77777777" w:rsidR="00D222F1" w:rsidRPr="00F055DC" w:rsidRDefault="00D222F1"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u w:val="single"/>
        </w:rPr>
      </w:pPr>
    </w:p>
    <w:p w14:paraId="4023A57F" w14:textId="77777777" w:rsidR="004237A7" w:rsidRPr="00F055DC" w:rsidRDefault="006051C8"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hyperlink w:anchor="Index_of_Committees" w:history="1">
        <w:r w:rsidRPr="00F055DC">
          <w:rPr>
            <w:rStyle w:val="Hyperlink"/>
            <w:rFonts w:ascii="Arial" w:eastAsia="Arial" w:hAnsi="Arial" w:cs="Arial"/>
            <w:color w:val="000000" w:themeColor="text1"/>
            <w:sz w:val="24"/>
            <w:szCs w:val="24"/>
          </w:rPr>
          <w:t>Return to Index of Committees</w:t>
        </w:r>
      </w:hyperlink>
    </w:p>
    <w:p w14:paraId="3290DAB2" w14:textId="77777777" w:rsidR="004237A7" w:rsidRPr="00F055DC" w:rsidRDefault="006051C8" w:rsidP="00C22BAB">
      <w:pPr>
        <w:spacing w:line="276" w:lineRule="auto"/>
        <w:ind w:left="0" w:hanging="2"/>
        <w:contextualSpacing/>
        <w:jc w:val="center"/>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 </w:t>
      </w:r>
    </w:p>
    <w:p w14:paraId="7A22A52B" w14:textId="77777777" w:rsidR="004237A7" w:rsidRPr="00F055DC" w:rsidRDefault="006051C8" w:rsidP="00BE785A">
      <w:pPr>
        <w:spacing w:line="276" w:lineRule="auto"/>
        <w:ind w:left="0" w:hanging="2"/>
        <w:contextualSpacing/>
        <w:rPr>
          <w:rFonts w:ascii="Arial" w:eastAsia="Arial" w:hAnsi="Arial" w:cs="Arial"/>
          <w:b/>
          <w:color w:val="000000" w:themeColor="text1"/>
          <w:sz w:val="24"/>
          <w:szCs w:val="24"/>
        </w:rPr>
      </w:pPr>
      <w:r w:rsidRPr="00F055DC">
        <w:rPr>
          <w:rFonts w:ascii="Arial" w:hAnsi="Arial" w:cs="Arial"/>
          <w:color w:val="000000" w:themeColor="text1"/>
          <w:sz w:val="24"/>
          <w:szCs w:val="24"/>
        </w:rPr>
        <w:br w:type="page"/>
      </w:r>
      <w:bookmarkStart w:id="77" w:name="SafetyCommittee"/>
      <w:bookmarkEnd w:id="77"/>
      <w:r w:rsidRPr="00F055DC">
        <w:rPr>
          <w:rFonts w:ascii="Arial" w:eastAsia="Arial" w:hAnsi="Arial" w:cs="Arial"/>
          <w:b/>
          <w:color w:val="000000" w:themeColor="text1"/>
          <w:sz w:val="24"/>
          <w:szCs w:val="24"/>
        </w:rPr>
        <w:lastRenderedPageBreak/>
        <w:t xml:space="preserve">SAFETY  </w:t>
      </w:r>
    </w:p>
    <w:p w14:paraId="6796EF5E" w14:textId="27CF3900" w:rsidR="004237A7" w:rsidRPr="00F055DC" w:rsidRDefault="006051C8" w:rsidP="00BE785A">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Time &amp; Location: </w:t>
      </w:r>
      <w:r w:rsidR="0069327A" w:rsidRPr="00F055DC">
        <w:rPr>
          <w:rFonts w:ascii="Arial" w:eastAsia="Arial" w:hAnsi="Arial" w:cs="Arial"/>
          <w:color w:val="000000" w:themeColor="text1"/>
          <w:sz w:val="24"/>
          <w:szCs w:val="24"/>
        </w:rPr>
        <w:t>4th</w:t>
      </w:r>
      <w:r w:rsidRPr="00F055DC">
        <w:rPr>
          <w:rFonts w:ascii="Arial" w:eastAsia="Arial" w:hAnsi="Arial" w:cs="Arial"/>
          <w:color w:val="000000" w:themeColor="text1"/>
          <w:sz w:val="24"/>
          <w:szCs w:val="24"/>
        </w:rPr>
        <w:t xml:space="preserve"> Wednesday, 11:00 am - 12:00 pm, HS 214</w:t>
      </w:r>
    </w:p>
    <w:p w14:paraId="2469C9CF" w14:textId="77777777" w:rsidR="004237A7" w:rsidRPr="00F055DC" w:rsidRDefault="004237A7" w:rsidP="00BE785A">
      <w:pPr>
        <w:spacing w:line="276" w:lineRule="auto"/>
        <w:ind w:left="0" w:hanging="2"/>
        <w:contextualSpacing/>
        <w:rPr>
          <w:rFonts w:ascii="Arial" w:eastAsia="Arial" w:hAnsi="Arial" w:cs="Arial"/>
          <w:color w:val="000000" w:themeColor="text1"/>
          <w:sz w:val="24"/>
          <w:szCs w:val="24"/>
        </w:rPr>
      </w:pPr>
    </w:p>
    <w:p w14:paraId="096FC9D1" w14:textId="77777777" w:rsidR="004237A7" w:rsidRPr="00F055DC" w:rsidRDefault="006051C8" w:rsidP="00BE785A">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Mission Statement</w:t>
      </w:r>
    </w:p>
    <w:p w14:paraId="209E1292"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mission of the Glendale Community College Safety Committee is to address its role in the governance process by providing constituent input regarding the promotion of a safe environment for all faculty, staff, students, and visitors of the college. The committee has the responsibility to consult with its appointing constituencies, the District Risk Manager, the Glendale Community College District Police Department (GCCDPD), and other administrative departments to address occupational health and safety issues, as well as to develop recommended suggestions to proactively address and remediate campus safety issues. </w:t>
      </w:r>
    </w:p>
    <w:p w14:paraId="6B3B34FE"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Activities:</w:t>
      </w:r>
    </w:p>
    <w:p w14:paraId="596CD8D3"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activities of the Safety Committee may include, but are not limited to the following:</w:t>
      </w:r>
    </w:p>
    <w:p w14:paraId="3FC70DDD" w14:textId="4DADAAF6" w:rsidR="004237A7" w:rsidRPr="00F055DC" w:rsidRDefault="006051C8" w:rsidP="00C22BAB">
      <w:pPr>
        <w:pStyle w:val="ListParagraph"/>
        <w:numPr>
          <w:ilvl w:val="0"/>
          <w:numId w:val="3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Attend to specific tasks assigned by the Administrative Affairs Committee;</w:t>
      </w:r>
    </w:p>
    <w:p w14:paraId="526BB0C0" w14:textId="77777777" w:rsidR="004237A7" w:rsidRPr="00F055DC" w:rsidRDefault="006051C8" w:rsidP="00C22BAB">
      <w:pPr>
        <w:pStyle w:val="ListParagraph"/>
        <w:numPr>
          <w:ilvl w:val="0"/>
          <w:numId w:val="3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Receiving reports about unsafe conditions and directing them to the appropriate department along with any recommendations;</w:t>
      </w:r>
    </w:p>
    <w:p w14:paraId="08688AF2" w14:textId="77777777" w:rsidR="004237A7" w:rsidRPr="00F055DC" w:rsidRDefault="006051C8" w:rsidP="00C22BAB">
      <w:pPr>
        <w:pStyle w:val="ListParagraph"/>
        <w:numPr>
          <w:ilvl w:val="0"/>
          <w:numId w:val="3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Reviewing student accident reports, GCCDPD statistical reports, and workers compensation accident reports </w:t>
      </w:r>
      <w:proofErr w:type="gramStart"/>
      <w:r w:rsidRPr="00F055DC">
        <w:rPr>
          <w:rFonts w:ascii="Arial" w:eastAsia="Arial" w:hAnsi="Arial" w:cs="Arial"/>
          <w:b w:val="0"/>
          <w:color w:val="000000" w:themeColor="text1"/>
          <w:szCs w:val="24"/>
        </w:rPr>
        <w:t>in order to</w:t>
      </w:r>
      <w:proofErr w:type="gramEnd"/>
      <w:r w:rsidRPr="00F055DC">
        <w:rPr>
          <w:rFonts w:ascii="Arial" w:eastAsia="Arial" w:hAnsi="Arial" w:cs="Arial"/>
          <w:b w:val="0"/>
          <w:color w:val="000000" w:themeColor="text1"/>
          <w:szCs w:val="24"/>
        </w:rPr>
        <w:t xml:space="preserve"> help identify unsafe work practices and/or campus conditions and suggest possible remedies to the appropriate department(s);</w:t>
      </w:r>
    </w:p>
    <w:p w14:paraId="2DA72D8C" w14:textId="77777777" w:rsidR="004237A7" w:rsidRPr="00F055DC" w:rsidRDefault="006051C8" w:rsidP="00C22BAB">
      <w:pPr>
        <w:pStyle w:val="ListParagraph"/>
        <w:numPr>
          <w:ilvl w:val="0"/>
          <w:numId w:val="3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Making recommendations regarding campus emergency procedures;</w:t>
      </w:r>
    </w:p>
    <w:p w14:paraId="018B2037" w14:textId="77777777" w:rsidR="004237A7" w:rsidRPr="00F055DC" w:rsidRDefault="006051C8" w:rsidP="00C22BAB">
      <w:pPr>
        <w:pStyle w:val="ListParagraph"/>
        <w:numPr>
          <w:ilvl w:val="0"/>
          <w:numId w:val="3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Providing support and serving as a resource in the development of campus safety programs (e.g. occupational health and safety training);</w:t>
      </w:r>
    </w:p>
    <w:p w14:paraId="515F94FA" w14:textId="77777777" w:rsidR="004237A7" w:rsidRDefault="006051C8" w:rsidP="00C22BAB">
      <w:pPr>
        <w:pStyle w:val="ListParagraph"/>
        <w:numPr>
          <w:ilvl w:val="0"/>
          <w:numId w:val="3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Encouraging input and feedback from all individuals </w:t>
      </w:r>
      <w:proofErr w:type="gramStart"/>
      <w:r w:rsidRPr="00F055DC">
        <w:rPr>
          <w:rFonts w:ascii="Arial" w:eastAsia="Arial" w:hAnsi="Arial" w:cs="Arial"/>
          <w:b w:val="0"/>
          <w:color w:val="000000" w:themeColor="text1"/>
          <w:szCs w:val="24"/>
        </w:rPr>
        <w:t>with regard to</w:t>
      </w:r>
      <w:proofErr w:type="gramEnd"/>
      <w:r w:rsidRPr="00F055DC">
        <w:rPr>
          <w:rFonts w:ascii="Arial" w:eastAsia="Arial" w:hAnsi="Arial" w:cs="Arial"/>
          <w:b w:val="0"/>
          <w:color w:val="000000" w:themeColor="text1"/>
          <w:szCs w:val="24"/>
        </w:rPr>
        <w:t xml:space="preserve"> campus safety related ideas, problems, and solutions.</w:t>
      </w:r>
    </w:p>
    <w:p w14:paraId="23F3A4B5" w14:textId="77777777" w:rsidR="00BE785A" w:rsidRPr="00F055DC" w:rsidRDefault="00BE785A" w:rsidP="00BE785A">
      <w:pPr>
        <w:pStyle w:val="ListParagraph"/>
        <w:spacing w:after="0"/>
        <w:ind w:leftChars="0" w:left="540" w:firstLineChars="0" w:firstLine="0"/>
        <w:rPr>
          <w:rFonts w:ascii="Arial" w:eastAsia="Arial" w:hAnsi="Arial" w:cs="Arial"/>
          <w:b w:val="0"/>
          <w:color w:val="000000" w:themeColor="text1"/>
          <w:szCs w:val="24"/>
        </w:rPr>
      </w:pPr>
    </w:p>
    <w:p w14:paraId="4EA8A574" w14:textId="1446C4CB" w:rsidR="00D222F1"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Safety Committee reports to the Administrative Affairs Committee and sends all appropriate safety items to this standing committee for approval and further action.</w:t>
      </w:r>
      <w:r w:rsidRPr="00F055DC">
        <w:rPr>
          <w:rFonts w:ascii="Arial" w:eastAsia="Arial" w:hAnsi="Arial" w:cs="Arial"/>
          <w:color w:val="000000" w:themeColor="text1"/>
          <w:sz w:val="24"/>
          <w:szCs w:val="24"/>
        </w:rPr>
        <w:br/>
      </w:r>
    </w:p>
    <w:tbl>
      <w:tblPr>
        <w:tblStyle w:val="1"/>
        <w:tblW w:w="9555" w:type="dxa"/>
        <w:tblBorders>
          <w:insideH w:val="single" w:sz="4" w:space="0" w:color="auto"/>
          <w:insideV w:val="single" w:sz="4" w:space="0" w:color="auto"/>
        </w:tblBorders>
        <w:tblLayout w:type="fixed"/>
        <w:tblLook w:val="0020" w:firstRow="1" w:lastRow="0" w:firstColumn="0" w:lastColumn="0" w:noHBand="0" w:noVBand="0"/>
      </w:tblPr>
      <w:tblGrid>
        <w:gridCol w:w="2265"/>
        <w:gridCol w:w="7290"/>
      </w:tblGrid>
      <w:tr w:rsidR="00F055DC" w:rsidRPr="00F055DC" w14:paraId="54055B61" w14:textId="77777777" w:rsidTr="002E163A">
        <w:tc>
          <w:tcPr>
            <w:tcW w:w="2265" w:type="dxa"/>
          </w:tcPr>
          <w:p w14:paraId="7B5F0920" w14:textId="39B892F6"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290" w:type="dxa"/>
          </w:tcPr>
          <w:p w14:paraId="07EE176D" w14:textId="78EAC639"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039CF5D6" w14:textId="77777777" w:rsidTr="002E163A">
        <w:tc>
          <w:tcPr>
            <w:tcW w:w="2265" w:type="dxa"/>
          </w:tcPr>
          <w:p w14:paraId="56799F10" w14:textId="35FAD1DA"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290" w:type="dxa"/>
          </w:tcPr>
          <w:p w14:paraId="12D800A2" w14:textId="48D54025"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114">
              <w:r w:rsidRPr="00F055DC">
                <w:rPr>
                  <w:rFonts w:ascii="Arial" w:eastAsia="Arial" w:hAnsi="Arial" w:cs="Arial"/>
                  <w:color w:val="000000" w:themeColor="text1"/>
                  <w:sz w:val="24"/>
                  <w:szCs w:val="24"/>
                  <w:u w:val="single"/>
                </w:rPr>
                <w:t>Laura Matsumoto</w:t>
              </w:r>
            </w:hyperlink>
            <w:r w:rsidRPr="00F055DC">
              <w:rPr>
                <w:rFonts w:ascii="Arial" w:eastAsia="Arial" w:hAnsi="Arial" w:cs="Arial"/>
                <w:color w:val="000000" w:themeColor="text1"/>
                <w:sz w:val="24"/>
                <w:szCs w:val="24"/>
              </w:rPr>
              <w:t xml:space="preserve"> (2028-29)</w:t>
            </w:r>
          </w:p>
        </w:tc>
      </w:tr>
      <w:tr w:rsidR="00F055DC" w:rsidRPr="00F055DC" w14:paraId="0928F314" w14:textId="77777777" w:rsidTr="002E163A">
        <w:tc>
          <w:tcPr>
            <w:tcW w:w="2265" w:type="dxa"/>
          </w:tcPr>
          <w:p w14:paraId="378FC1F3"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290" w:type="dxa"/>
          </w:tcPr>
          <w:p w14:paraId="21104B64" w14:textId="045FFFC7" w:rsidR="0034462A" w:rsidRPr="00F055DC" w:rsidRDefault="00755839"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Susie Chin</w:t>
            </w:r>
            <w:r w:rsidR="0034462A"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9</w:t>
            </w:r>
            <w:r w:rsidR="0034462A"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0034462A" w:rsidRPr="00F055DC">
              <w:rPr>
                <w:rFonts w:ascii="Arial" w:eastAsia="Arial" w:hAnsi="Arial" w:cs="Arial"/>
                <w:color w:val="000000" w:themeColor="text1"/>
                <w:sz w:val="24"/>
                <w:szCs w:val="24"/>
              </w:rPr>
              <w:t xml:space="preserve">) </w:t>
            </w:r>
          </w:p>
        </w:tc>
      </w:tr>
      <w:tr w:rsidR="00F055DC" w:rsidRPr="00F055DC" w14:paraId="3652B12F" w14:textId="77777777" w:rsidTr="002E163A">
        <w:tc>
          <w:tcPr>
            <w:tcW w:w="2265" w:type="dxa"/>
          </w:tcPr>
          <w:p w14:paraId="0301FF24"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290" w:type="dxa"/>
          </w:tcPr>
          <w:p w14:paraId="268F52CC" w14:textId="57E77431"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Lee Miller Parks, DSP</w:t>
            </w:r>
            <w:r w:rsidR="0083558E">
              <w:rPr>
                <w:rFonts w:ascii="Arial" w:eastAsia="Arial" w:hAnsi="Arial" w:cs="Arial"/>
                <w:color w:val="000000" w:themeColor="text1"/>
                <w:sz w:val="24"/>
                <w:szCs w:val="24"/>
              </w:rPr>
              <w:t>&amp;</w:t>
            </w:r>
            <w:r w:rsidRPr="00F055DC">
              <w:rPr>
                <w:rFonts w:ascii="Arial" w:eastAsia="Arial" w:hAnsi="Arial" w:cs="Arial"/>
                <w:color w:val="000000" w:themeColor="text1"/>
                <w:sz w:val="24"/>
                <w:szCs w:val="24"/>
              </w:rPr>
              <w:t xml:space="preserve">S Faculty Member (2027-28), </w:t>
            </w:r>
          </w:p>
          <w:p w14:paraId="7EA5B661" w14:textId="23892C4A" w:rsidR="0034462A" w:rsidRPr="00F055DC" w:rsidRDefault="00BF10C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Janelle </w:t>
            </w:r>
            <w:proofErr w:type="spellStart"/>
            <w:r w:rsidRPr="00F055DC">
              <w:rPr>
                <w:rFonts w:ascii="Arial" w:eastAsia="Arial" w:hAnsi="Arial" w:cs="Arial"/>
                <w:color w:val="000000" w:themeColor="text1"/>
                <w:sz w:val="24"/>
                <w:szCs w:val="24"/>
              </w:rPr>
              <w:t>Qu</w:t>
            </w:r>
            <w:r w:rsidR="00530612" w:rsidRPr="00F055DC">
              <w:rPr>
                <w:rFonts w:ascii="Arial" w:eastAsia="Arial" w:hAnsi="Arial" w:cs="Arial"/>
                <w:color w:val="000000" w:themeColor="text1"/>
                <w:sz w:val="24"/>
                <w:szCs w:val="24"/>
              </w:rPr>
              <w:t>amaruzzaman</w:t>
            </w:r>
            <w:proofErr w:type="spellEnd"/>
            <w:r w:rsidR="0034462A" w:rsidRPr="00F055DC">
              <w:rPr>
                <w:rFonts w:ascii="Arial" w:eastAsia="Arial" w:hAnsi="Arial" w:cs="Arial"/>
                <w:color w:val="000000" w:themeColor="text1"/>
                <w:sz w:val="24"/>
                <w:szCs w:val="24"/>
              </w:rPr>
              <w:t xml:space="preserve"> (2028-29) </w:t>
            </w:r>
          </w:p>
        </w:tc>
      </w:tr>
      <w:tr w:rsidR="00F055DC" w:rsidRPr="00F055DC" w14:paraId="31EF7F9A" w14:textId="77777777" w:rsidTr="002E163A">
        <w:tc>
          <w:tcPr>
            <w:tcW w:w="2265" w:type="dxa"/>
          </w:tcPr>
          <w:p w14:paraId="1D6431EA"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290" w:type="dxa"/>
          </w:tcPr>
          <w:p w14:paraId="27DBAFAE" w14:textId="572E1423" w:rsidR="0034462A" w:rsidRPr="00F055DC" w:rsidRDefault="00143E11"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Marco Navarro</w:t>
            </w:r>
            <w:r w:rsidR="0034462A"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7</w:t>
            </w:r>
            <w:r w:rsidR="0034462A"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8</w:t>
            </w:r>
            <w:r w:rsidR="0034462A" w:rsidRPr="00F055DC">
              <w:rPr>
                <w:rFonts w:ascii="Arial" w:eastAsia="Arial" w:hAnsi="Arial" w:cs="Arial"/>
                <w:color w:val="000000" w:themeColor="text1"/>
                <w:sz w:val="24"/>
                <w:szCs w:val="24"/>
              </w:rPr>
              <w:t xml:space="preserve">), </w:t>
            </w:r>
            <w:r w:rsidR="00EF55E4" w:rsidRPr="00F055DC">
              <w:rPr>
                <w:rFonts w:ascii="Arial" w:eastAsia="Arial" w:hAnsi="Arial" w:cs="Arial"/>
                <w:color w:val="000000" w:themeColor="text1"/>
                <w:sz w:val="24"/>
                <w:szCs w:val="24"/>
              </w:rPr>
              <w:t>Tatiana Beverly</w:t>
            </w:r>
            <w:r w:rsidR="0034462A" w:rsidRPr="00F055DC">
              <w:rPr>
                <w:rFonts w:ascii="Arial" w:eastAsia="Arial" w:hAnsi="Arial" w:cs="Arial"/>
                <w:color w:val="000000" w:themeColor="text1"/>
                <w:sz w:val="24"/>
                <w:szCs w:val="24"/>
              </w:rPr>
              <w:t xml:space="preserve"> (</w:t>
            </w:r>
            <w:r w:rsidR="00EF55E4" w:rsidRPr="00F055DC">
              <w:rPr>
                <w:rFonts w:ascii="Arial" w:eastAsia="Arial" w:hAnsi="Arial" w:cs="Arial"/>
                <w:color w:val="000000" w:themeColor="text1"/>
                <w:sz w:val="24"/>
                <w:szCs w:val="24"/>
              </w:rPr>
              <w:t>2027-28</w:t>
            </w:r>
            <w:r w:rsidR="0034462A" w:rsidRPr="00F055DC">
              <w:rPr>
                <w:rFonts w:ascii="Arial" w:eastAsia="Arial" w:hAnsi="Arial" w:cs="Arial"/>
                <w:color w:val="000000" w:themeColor="text1"/>
                <w:sz w:val="24"/>
                <w:szCs w:val="24"/>
              </w:rPr>
              <w:t>)</w:t>
            </w:r>
          </w:p>
        </w:tc>
      </w:tr>
      <w:tr w:rsidR="00F055DC" w:rsidRPr="00F055DC" w14:paraId="24887876" w14:textId="77777777" w:rsidTr="002E163A">
        <w:tc>
          <w:tcPr>
            <w:tcW w:w="2265" w:type="dxa"/>
          </w:tcPr>
          <w:p w14:paraId="4BFF052C"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290" w:type="dxa"/>
          </w:tcPr>
          <w:p w14:paraId="0BE945D7" w14:textId="1E12A142"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Brittany Grice, Vice President Human Resources</w:t>
            </w:r>
          </w:p>
          <w:p w14:paraId="4BC11FEB" w14:textId="4AF24F8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Sharlene Coleal, Vice President Administrative Services</w:t>
            </w:r>
          </w:p>
          <w:p w14:paraId="7ED202A2" w14:textId="30C8EE79"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Gary Montecuollo, Chief Campus Police, or designee</w:t>
            </w:r>
          </w:p>
          <w:p w14:paraId="1D8F7BAE" w14:textId="33B6FB28" w:rsidR="0034462A" w:rsidRPr="00F055DC" w:rsidRDefault="00826673"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Tzoler Oukayan, Dean Student Services </w:t>
            </w:r>
          </w:p>
        </w:tc>
      </w:tr>
      <w:tr w:rsidR="00F055DC" w:rsidRPr="00F055DC" w14:paraId="277B366E" w14:textId="77777777" w:rsidTr="002E163A">
        <w:tc>
          <w:tcPr>
            <w:tcW w:w="2265" w:type="dxa"/>
          </w:tcPr>
          <w:p w14:paraId="511D3A39" w14:textId="23184149" w:rsidR="007D6944" w:rsidRPr="00F055DC" w:rsidRDefault="007D6944"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290" w:type="dxa"/>
          </w:tcPr>
          <w:p w14:paraId="694F6FA7" w14:textId="748D64CF" w:rsidR="007D6944" w:rsidRPr="00F055DC" w:rsidRDefault="007D6944" w:rsidP="00C22BAB">
            <w:pPr>
              <w:spacing w:line="276" w:lineRule="auto"/>
              <w:ind w:leftChars="0" w:left="0" w:firstLineChars="0" w:firstLine="0"/>
              <w:contextualSpacing/>
              <w:rPr>
                <w:rFonts w:ascii="Arial" w:eastAsia="Arial" w:hAnsi="Arial" w:cs="Arial"/>
                <w:i/>
                <w:color w:val="000000" w:themeColor="text1"/>
                <w:sz w:val="24"/>
                <w:szCs w:val="24"/>
              </w:rPr>
            </w:pPr>
            <w:r w:rsidRPr="00F055DC">
              <w:rPr>
                <w:rFonts w:ascii="Arial" w:eastAsia="Arial" w:hAnsi="Arial" w:cs="Arial"/>
                <w:color w:val="000000" w:themeColor="text1"/>
                <w:sz w:val="24"/>
                <w:szCs w:val="24"/>
              </w:rPr>
              <w:t>Patrick Shahnazarian, Manager Operations &amp; Maintenance</w:t>
            </w:r>
          </w:p>
        </w:tc>
      </w:tr>
      <w:tr w:rsidR="00F055DC" w:rsidRPr="00F055DC" w14:paraId="62E09F8A" w14:textId="77777777" w:rsidTr="002E163A">
        <w:tc>
          <w:tcPr>
            <w:tcW w:w="2265" w:type="dxa"/>
          </w:tcPr>
          <w:p w14:paraId="22820DD4" w14:textId="187F8E6D" w:rsidR="007D6944" w:rsidRPr="00F055DC" w:rsidRDefault="007D6944"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lastRenderedPageBreak/>
              <w:t>ASGCC:</w:t>
            </w:r>
            <w:r w:rsidRPr="00F055DC">
              <w:rPr>
                <w:rFonts w:ascii="Arial" w:eastAsia="Arial" w:hAnsi="Arial" w:cs="Arial"/>
                <w:b/>
                <w:color w:val="000000" w:themeColor="text1"/>
                <w:sz w:val="24"/>
                <w:szCs w:val="24"/>
              </w:rPr>
              <w:br/>
            </w:r>
          </w:p>
        </w:tc>
        <w:tc>
          <w:tcPr>
            <w:tcW w:w="7290" w:type="dxa"/>
          </w:tcPr>
          <w:p w14:paraId="24200326" w14:textId="3555E9A3" w:rsidR="00AA2DBE" w:rsidRPr="00F055DC" w:rsidRDefault="00247B4C"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 xml:space="preserve">Mike Nersisyan, and Elina </w:t>
            </w:r>
            <w:proofErr w:type="spellStart"/>
            <w:r>
              <w:rPr>
                <w:rFonts w:ascii="Arial" w:eastAsia="Arial" w:hAnsi="Arial" w:cs="Arial"/>
                <w:iCs/>
                <w:color w:val="000000" w:themeColor="text1"/>
                <w:sz w:val="24"/>
                <w:szCs w:val="24"/>
              </w:rPr>
              <w:t>Arutiunian</w:t>
            </w:r>
            <w:proofErr w:type="spellEnd"/>
          </w:p>
          <w:p w14:paraId="72593203" w14:textId="507D2D0B" w:rsidR="007D6944" w:rsidRPr="00F055DC" w:rsidRDefault="007D6944" w:rsidP="00C22BAB">
            <w:pPr>
              <w:spacing w:line="276" w:lineRule="auto"/>
              <w:ind w:left="-2" w:firstLineChars="0" w:firstLine="0"/>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 xml:space="preserve">(also email agendas to </w:t>
            </w:r>
            <w:hyperlink r:id="rId115">
              <w:r w:rsidRPr="00F055DC">
                <w:rPr>
                  <w:rFonts w:ascii="Arial" w:eastAsia="Arial" w:hAnsi="Arial" w:cs="Arial"/>
                  <w:iCs/>
                  <w:color w:val="000000" w:themeColor="text1"/>
                  <w:sz w:val="24"/>
                  <w:szCs w:val="24"/>
                  <w:u w:val="single"/>
                </w:rPr>
                <w:t>asvpad@glendale.edu</w:t>
              </w:r>
            </w:hyperlink>
            <w:r w:rsidRPr="00F055DC">
              <w:rPr>
                <w:rFonts w:ascii="Arial" w:eastAsia="Arial" w:hAnsi="Arial" w:cs="Arial"/>
                <w:iCs/>
                <w:color w:val="000000" w:themeColor="text1"/>
                <w:sz w:val="24"/>
                <w:szCs w:val="24"/>
              </w:rPr>
              <w:t>)</w:t>
            </w:r>
          </w:p>
        </w:tc>
      </w:tr>
      <w:tr w:rsidR="00F055DC" w:rsidRPr="00F055DC" w14:paraId="5D7A3A42" w14:textId="77777777" w:rsidTr="002E163A">
        <w:tc>
          <w:tcPr>
            <w:tcW w:w="2265" w:type="dxa"/>
            <w:tcBorders>
              <w:top w:val="nil"/>
              <w:bottom w:val="nil"/>
              <w:right w:val="nil"/>
            </w:tcBorders>
          </w:tcPr>
          <w:p w14:paraId="36523D68" w14:textId="77777777" w:rsidR="007D6944" w:rsidRPr="00F055DC" w:rsidRDefault="007D6944"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tc>
        <w:tc>
          <w:tcPr>
            <w:tcW w:w="7290" w:type="dxa"/>
            <w:tcBorders>
              <w:top w:val="nil"/>
              <w:left w:val="nil"/>
              <w:bottom w:val="nil"/>
            </w:tcBorders>
          </w:tcPr>
          <w:p w14:paraId="0C0A9374" w14:textId="71D5FE0D" w:rsidR="007D6944" w:rsidRPr="00F055DC" w:rsidRDefault="007D6944" w:rsidP="00C22BAB">
            <w:pPr>
              <w:spacing w:line="276" w:lineRule="auto"/>
              <w:ind w:left="0" w:hanging="2"/>
              <w:contextualSpacing/>
              <w:rPr>
                <w:rFonts w:ascii="Arial" w:hAnsi="Arial" w:cs="Arial"/>
                <w:color w:val="000000" w:themeColor="text1"/>
                <w:sz w:val="24"/>
                <w:szCs w:val="24"/>
              </w:rPr>
            </w:pPr>
            <w:r w:rsidRPr="00F055DC">
              <w:rPr>
                <w:rFonts w:ascii="Arial" w:hAnsi="Arial" w:cs="Arial"/>
                <w:color w:val="000000" w:themeColor="text1"/>
                <w:sz w:val="24"/>
                <w:szCs w:val="24"/>
              </w:rPr>
              <w:t>For minutes please contact the chair of this committee</w:t>
            </w:r>
            <w:r w:rsidR="008F60B7">
              <w:rPr>
                <w:rFonts w:ascii="Arial" w:hAnsi="Arial" w:cs="Arial"/>
                <w:color w:val="000000" w:themeColor="text1"/>
                <w:sz w:val="24"/>
                <w:szCs w:val="24"/>
              </w:rPr>
              <w:t>.</w:t>
            </w:r>
          </w:p>
          <w:p w14:paraId="0CC7865C" w14:textId="4C7AA305" w:rsidR="007D6944" w:rsidRPr="00F055DC" w:rsidRDefault="008F60B7"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Meeting materials available in </w:t>
            </w:r>
            <w:hyperlink r:id="rId116" w:history="1">
              <w:r w:rsidRPr="00E500C5">
                <w:rPr>
                  <w:rStyle w:val="Hyperlink"/>
                  <w:rFonts w:ascii="Arial" w:eastAsia="Arial" w:hAnsi="Arial" w:cs="Arial"/>
                  <w:color w:val="auto"/>
                  <w:sz w:val="24"/>
                  <w:szCs w:val="24"/>
                </w:rPr>
                <w:t>Diligent Community</w:t>
              </w:r>
            </w:hyperlink>
            <w:r w:rsidRPr="00E500C5">
              <w:rPr>
                <w:rFonts w:ascii="Arial" w:eastAsia="Arial" w:hAnsi="Arial" w:cs="Arial"/>
                <w:color w:val="auto"/>
                <w:sz w:val="24"/>
                <w:szCs w:val="24"/>
              </w:rPr>
              <w:t xml:space="preserve">, </w:t>
            </w:r>
            <w:r>
              <w:rPr>
                <w:rFonts w:ascii="Arial" w:eastAsia="Arial" w:hAnsi="Arial" w:cs="Arial"/>
                <w:color w:val="000000" w:themeColor="text1"/>
                <w:sz w:val="24"/>
                <w:szCs w:val="24"/>
              </w:rPr>
              <w:t>for 2025/prior visit</w:t>
            </w:r>
            <w:r w:rsidRPr="00F055DC">
              <w:rPr>
                <w:rFonts w:ascii="Arial" w:eastAsia="Arial" w:hAnsi="Arial" w:cs="Arial"/>
                <w:color w:val="000000" w:themeColor="text1"/>
                <w:sz w:val="24"/>
                <w:szCs w:val="24"/>
              </w:rPr>
              <w:t xml:space="preserve"> </w:t>
            </w:r>
            <w:hyperlink r:id="rId117" w:history="1">
              <w:r w:rsidRPr="00F055DC">
                <w:rPr>
                  <w:rStyle w:val="Hyperlink"/>
                  <w:rFonts w:ascii="Arial" w:eastAsia="Arial" w:hAnsi="Arial" w:cs="Arial"/>
                  <w:color w:val="000000" w:themeColor="text1"/>
                  <w:sz w:val="24"/>
                  <w:szCs w:val="24"/>
                </w:rPr>
                <w:t>Board Docs</w:t>
              </w:r>
            </w:hyperlink>
          </w:p>
        </w:tc>
      </w:tr>
      <w:tr w:rsidR="002E163A" w:rsidRPr="00F055DC" w14:paraId="4AA15EDB" w14:textId="77777777" w:rsidTr="002E163A">
        <w:tblPrEx>
          <w:tblBorders>
            <w:insideH w:val="none" w:sz="0" w:space="0" w:color="auto"/>
            <w:insideV w:val="none" w:sz="0" w:space="0" w:color="auto"/>
          </w:tblBorders>
        </w:tblPrEx>
        <w:tc>
          <w:tcPr>
            <w:tcW w:w="2265" w:type="dxa"/>
          </w:tcPr>
          <w:p w14:paraId="7C899D9A" w14:textId="77777777" w:rsidR="007D6944" w:rsidRPr="00F055DC" w:rsidRDefault="007D6944" w:rsidP="00C22BAB">
            <w:pPr>
              <w:spacing w:line="276" w:lineRule="auto"/>
              <w:ind w:left="0" w:hanging="2"/>
              <w:contextualSpacing/>
              <w:rPr>
                <w:rFonts w:ascii="Arial" w:eastAsia="Arial" w:hAnsi="Arial" w:cs="Arial"/>
                <w:b/>
                <w:color w:val="000000" w:themeColor="text1"/>
                <w:sz w:val="24"/>
                <w:szCs w:val="24"/>
              </w:rPr>
            </w:pPr>
            <w:bookmarkStart w:id="78" w:name="_heading=h.1nia2ey" w:colFirst="0" w:colLast="0"/>
            <w:bookmarkEnd w:id="78"/>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290" w:type="dxa"/>
          </w:tcPr>
          <w:p w14:paraId="65F24086" w14:textId="27F98002" w:rsidR="00A72A5F" w:rsidRDefault="00A72A5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Heidi Jenkins, Human Resources</w:t>
            </w:r>
          </w:p>
          <w:p w14:paraId="577BADD0" w14:textId="3D4BA7A0" w:rsidR="00E63464" w:rsidRDefault="00E63464"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Tracey Ziegler, DSP&amp;S Disabled Students Programs &amp; Services</w:t>
            </w:r>
          </w:p>
          <w:p w14:paraId="64ABAA08" w14:textId="77777777" w:rsidR="00F35EE2" w:rsidRPr="00F055DC" w:rsidRDefault="00F35EE2" w:rsidP="00C22BAB">
            <w:pPr>
              <w:spacing w:line="276" w:lineRule="auto"/>
              <w:ind w:left="0" w:hanging="2"/>
              <w:contextualSpacing/>
              <w:rPr>
                <w:rFonts w:ascii="Arial" w:eastAsia="Arial" w:hAnsi="Arial" w:cs="Arial"/>
                <w:color w:val="000000" w:themeColor="text1"/>
                <w:sz w:val="24"/>
                <w:szCs w:val="24"/>
              </w:rPr>
            </w:pPr>
          </w:p>
          <w:p w14:paraId="1A4455EF" w14:textId="42CECD2A" w:rsidR="007D6944" w:rsidRPr="00F055DC" w:rsidRDefault="007D6944" w:rsidP="00527FC9">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 </w:t>
            </w:r>
          </w:p>
        </w:tc>
      </w:tr>
      <w:bookmarkEnd w:id="74"/>
    </w:tbl>
    <w:p w14:paraId="5ED71691" w14:textId="77777777" w:rsidR="00D222F1" w:rsidRPr="00F055DC" w:rsidRDefault="00D222F1"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u w:val="single"/>
        </w:rPr>
      </w:pPr>
    </w:p>
    <w:p w14:paraId="46E0551E" w14:textId="3070E8E8" w:rsidR="00F676A5" w:rsidRPr="00F055DC" w:rsidRDefault="006051C8"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hyperlink w:anchor="Index_of_Committees" w:history="1">
        <w:r w:rsidRPr="00F055DC">
          <w:rPr>
            <w:rStyle w:val="Hyperlink"/>
            <w:rFonts w:ascii="Arial" w:eastAsia="Arial" w:hAnsi="Arial" w:cs="Arial"/>
            <w:color w:val="000000" w:themeColor="text1"/>
            <w:sz w:val="24"/>
            <w:szCs w:val="24"/>
          </w:rPr>
          <w:t>Return to Index of Committees</w:t>
        </w:r>
      </w:hyperlink>
    </w:p>
    <w:sectPr w:rsidR="00F676A5" w:rsidRPr="00F055DC" w:rsidSect="00814C73">
      <w:headerReference w:type="even" r:id="rId118"/>
      <w:headerReference w:type="default" r:id="rId119"/>
      <w:footerReference w:type="even" r:id="rId120"/>
      <w:footerReference w:type="default" r:id="rId121"/>
      <w:headerReference w:type="first" r:id="rId122"/>
      <w:footerReference w:type="first" r:id="rId123"/>
      <w:pgSz w:w="12240" w:h="15840"/>
      <w:pgMar w:top="432" w:right="1008" w:bottom="432" w:left="1008" w:header="720"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C3B63" w14:textId="77777777" w:rsidR="009C144C" w:rsidRDefault="009C144C">
      <w:pPr>
        <w:spacing w:line="240" w:lineRule="auto"/>
        <w:ind w:left="0" w:hanging="2"/>
      </w:pPr>
      <w:r>
        <w:separator/>
      </w:r>
    </w:p>
  </w:endnote>
  <w:endnote w:type="continuationSeparator" w:id="0">
    <w:p w14:paraId="199FA322" w14:textId="77777777" w:rsidR="009C144C" w:rsidRDefault="009C144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562AA" w14:textId="77777777" w:rsidR="008D3687" w:rsidRDefault="008D3687">
    <w:pPr>
      <w:pBdr>
        <w:top w:val="nil"/>
        <w:left w:val="nil"/>
        <w:bottom w:val="nil"/>
        <w:right w:val="nil"/>
        <w:between w:val="nil"/>
      </w:pBdr>
      <w:spacing w:line="240" w:lineRule="auto"/>
      <w:ind w:left="0" w:hanging="2"/>
      <w:jc w:val="right"/>
    </w:pPr>
    <w:r>
      <w:fldChar w:fldCharType="begin"/>
    </w:r>
    <w:r>
      <w:instrText>PAGE</w:instrText>
    </w:r>
    <w:r>
      <w:fldChar w:fldCharType="end"/>
    </w:r>
  </w:p>
  <w:p w14:paraId="4EB6C309" w14:textId="77777777" w:rsidR="008D3687" w:rsidRDefault="008D3687">
    <w:pPr>
      <w:pBdr>
        <w:top w:val="nil"/>
        <w:left w:val="nil"/>
        <w:bottom w:val="nil"/>
        <w:right w:val="nil"/>
        <w:between w:val="nil"/>
      </w:pBdr>
      <w:spacing w:line="240" w:lineRule="auto"/>
      <w:ind w:left="0" w:right="36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1D1B" w14:textId="5F589255" w:rsidR="008D3687" w:rsidRPr="00911874" w:rsidRDefault="008D3687" w:rsidP="00A4644B">
    <w:pPr>
      <w:pStyle w:val="Footer"/>
      <w:ind w:left="0" w:hanging="2"/>
      <w:rPr>
        <w:rFonts w:ascii="Arial" w:hAnsi="Arial" w:cs="Arial"/>
        <w:sz w:val="16"/>
        <w:szCs w:val="16"/>
      </w:rPr>
    </w:pPr>
    <w:r w:rsidRPr="00911874">
      <w:rPr>
        <w:rFonts w:ascii="Arial" w:hAnsi="Arial" w:cs="Arial"/>
        <w:sz w:val="16"/>
        <w:szCs w:val="16"/>
      </w:rPr>
      <w:t xml:space="preserve">Gov-Blue List printed on </w:t>
    </w:r>
    <w:r w:rsidRPr="00911874">
      <w:rPr>
        <w:rFonts w:ascii="Arial" w:hAnsi="Arial" w:cs="Arial"/>
        <w:sz w:val="16"/>
        <w:szCs w:val="16"/>
      </w:rPr>
      <w:fldChar w:fldCharType="begin"/>
    </w:r>
    <w:r w:rsidRPr="00911874">
      <w:rPr>
        <w:rFonts w:ascii="Arial" w:hAnsi="Arial" w:cs="Arial"/>
        <w:sz w:val="16"/>
        <w:szCs w:val="16"/>
      </w:rPr>
      <w:instrText xml:space="preserve"> DATE \@ "M/d/yyyy" </w:instrText>
    </w:r>
    <w:r w:rsidRPr="00911874">
      <w:rPr>
        <w:rFonts w:ascii="Arial" w:hAnsi="Arial" w:cs="Arial"/>
        <w:sz w:val="16"/>
        <w:szCs w:val="16"/>
      </w:rPr>
      <w:fldChar w:fldCharType="separate"/>
    </w:r>
    <w:r w:rsidR="00E90871">
      <w:rPr>
        <w:rFonts w:ascii="Arial" w:hAnsi="Arial" w:cs="Arial"/>
        <w:noProof/>
        <w:sz w:val="16"/>
        <w:szCs w:val="16"/>
      </w:rPr>
      <w:t>10/7/2026</w:t>
    </w:r>
    <w:r w:rsidRPr="00911874">
      <w:rPr>
        <w:rFonts w:ascii="Arial" w:hAnsi="Arial" w:cs="Arial"/>
        <w:sz w:val="16"/>
        <w:szCs w:val="16"/>
      </w:rPr>
      <w:fldChar w:fldCharType="end"/>
    </w:r>
    <w:r w:rsidRPr="00911874">
      <w:rPr>
        <w:rFonts w:ascii="Arial" w:hAnsi="Arial" w:cs="Arial"/>
        <w:sz w:val="16"/>
        <w:szCs w:val="16"/>
      </w:rPr>
      <w:tab/>
    </w:r>
    <w:r w:rsidRPr="00911874">
      <w:rPr>
        <w:rFonts w:ascii="Arial" w:hAnsi="Arial" w:cs="Arial"/>
        <w:sz w:val="16"/>
        <w:szCs w:val="16"/>
      </w:rPr>
      <w:tab/>
    </w:r>
    <w:r w:rsidRPr="00911874">
      <w:rPr>
        <w:rFonts w:ascii="Arial" w:hAnsi="Arial" w:cs="Arial"/>
        <w:sz w:val="16"/>
        <w:szCs w:val="16"/>
      </w:rPr>
      <w:tab/>
    </w:r>
    <w:r w:rsidRPr="00911874">
      <w:rPr>
        <w:rFonts w:ascii="Arial" w:hAnsi="Arial" w:cs="Arial"/>
        <w:sz w:val="16"/>
        <w:szCs w:val="16"/>
      </w:rPr>
      <w:tab/>
    </w:r>
    <w:r w:rsidRPr="00911874">
      <w:rPr>
        <w:rFonts w:ascii="Arial" w:hAnsi="Arial" w:cs="Arial"/>
        <w:sz w:val="16"/>
        <w:szCs w:val="16"/>
      </w:rPr>
      <w:tab/>
    </w:r>
    <w:r w:rsidRPr="00911874">
      <w:rPr>
        <w:rFonts w:ascii="Arial" w:hAnsi="Arial" w:cs="Arial"/>
        <w:sz w:val="16"/>
        <w:szCs w:val="16"/>
      </w:rPr>
      <w:tab/>
    </w:r>
    <w:r w:rsidRPr="00911874">
      <w:rPr>
        <w:rFonts w:ascii="Arial" w:hAnsi="Arial" w:cs="Arial"/>
        <w:sz w:val="16"/>
        <w:szCs w:val="16"/>
      </w:rPr>
      <w:tab/>
    </w:r>
    <w:r w:rsidRPr="00911874">
      <w:rPr>
        <w:rFonts w:ascii="Arial" w:hAnsi="Arial" w:cs="Arial"/>
        <w:sz w:val="16"/>
        <w:szCs w:val="16"/>
      </w:rPr>
      <w:tab/>
      <w:t xml:space="preserve">Page </w:t>
    </w:r>
    <w:r w:rsidRPr="00911874">
      <w:rPr>
        <w:rFonts w:ascii="Arial" w:hAnsi="Arial" w:cs="Arial"/>
        <w:sz w:val="16"/>
        <w:szCs w:val="16"/>
      </w:rPr>
      <w:fldChar w:fldCharType="begin"/>
    </w:r>
    <w:r w:rsidRPr="00911874">
      <w:rPr>
        <w:rFonts w:ascii="Arial" w:hAnsi="Arial" w:cs="Arial"/>
        <w:sz w:val="16"/>
        <w:szCs w:val="16"/>
      </w:rPr>
      <w:instrText xml:space="preserve"> PAGE </w:instrText>
    </w:r>
    <w:r w:rsidRPr="00911874">
      <w:rPr>
        <w:rFonts w:ascii="Arial" w:hAnsi="Arial" w:cs="Arial"/>
        <w:sz w:val="16"/>
        <w:szCs w:val="16"/>
      </w:rPr>
      <w:fldChar w:fldCharType="separate"/>
    </w:r>
    <w:r w:rsidR="005F17A2">
      <w:rPr>
        <w:rFonts w:ascii="Arial" w:hAnsi="Arial" w:cs="Arial"/>
        <w:noProof/>
        <w:sz w:val="16"/>
        <w:szCs w:val="16"/>
      </w:rPr>
      <w:t>37</w:t>
    </w:r>
    <w:r w:rsidRPr="00911874">
      <w:rPr>
        <w:rFonts w:ascii="Arial" w:hAnsi="Arial" w:cs="Arial"/>
        <w:sz w:val="16"/>
        <w:szCs w:val="16"/>
      </w:rPr>
      <w:fldChar w:fldCharType="end"/>
    </w:r>
    <w:r w:rsidRPr="00911874">
      <w:rPr>
        <w:rFonts w:ascii="Arial" w:hAnsi="Arial" w:cs="Arial"/>
        <w:sz w:val="16"/>
        <w:szCs w:val="16"/>
      </w:rPr>
      <w:t xml:space="preserve"> of </w:t>
    </w:r>
    <w:r w:rsidRPr="00911874">
      <w:rPr>
        <w:rFonts w:ascii="Arial" w:hAnsi="Arial" w:cs="Arial"/>
        <w:sz w:val="16"/>
        <w:szCs w:val="16"/>
      </w:rPr>
      <w:fldChar w:fldCharType="begin"/>
    </w:r>
    <w:r w:rsidRPr="00911874">
      <w:rPr>
        <w:rFonts w:ascii="Arial" w:hAnsi="Arial" w:cs="Arial"/>
        <w:sz w:val="16"/>
        <w:szCs w:val="16"/>
      </w:rPr>
      <w:instrText xml:space="preserve"> NUMPAGES  </w:instrText>
    </w:r>
    <w:r w:rsidRPr="00911874">
      <w:rPr>
        <w:rFonts w:ascii="Arial" w:hAnsi="Arial" w:cs="Arial"/>
        <w:sz w:val="16"/>
        <w:szCs w:val="16"/>
      </w:rPr>
      <w:fldChar w:fldCharType="separate"/>
    </w:r>
    <w:r w:rsidR="005F17A2">
      <w:rPr>
        <w:rFonts w:ascii="Arial" w:hAnsi="Arial" w:cs="Arial"/>
        <w:noProof/>
        <w:sz w:val="16"/>
        <w:szCs w:val="16"/>
      </w:rPr>
      <w:t>37</w:t>
    </w:r>
    <w:r w:rsidRPr="00911874">
      <w:rPr>
        <w:rFonts w:ascii="Arial" w:hAnsi="Arial" w:cs="Arial"/>
        <w:sz w:val="16"/>
        <w:szCs w:val="16"/>
      </w:rPr>
      <w:fldChar w:fldCharType="end"/>
    </w:r>
  </w:p>
  <w:p w14:paraId="7928746A" w14:textId="77777777" w:rsidR="008D3687" w:rsidRDefault="008D3687">
    <w:pPr>
      <w:pBdr>
        <w:top w:val="nil"/>
        <w:left w:val="nil"/>
        <w:bottom w:val="nil"/>
        <w:right w:val="nil"/>
        <w:between w:val="nil"/>
      </w:pBdr>
      <w:spacing w:line="240" w:lineRule="auto"/>
      <w:ind w:left="0" w:right="360" w:hanging="2"/>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29F86" w14:textId="77777777" w:rsidR="008D3687" w:rsidRDefault="008D3687">
    <w:pPr>
      <w:pBdr>
        <w:top w:val="nil"/>
        <w:left w:val="nil"/>
        <w:bottom w:val="nil"/>
        <w:right w:val="nil"/>
        <w:between w:val="nil"/>
      </w:pBdr>
      <w:spacing w:line="240" w:lineRule="auto"/>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22AF8" w14:textId="77777777" w:rsidR="009C144C" w:rsidRDefault="009C144C">
      <w:pPr>
        <w:spacing w:line="240" w:lineRule="auto"/>
        <w:ind w:left="0" w:hanging="2"/>
      </w:pPr>
      <w:r>
        <w:separator/>
      </w:r>
    </w:p>
  </w:footnote>
  <w:footnote w:type="continuationSeparator" w:id="0">
    <w:p w14:paraId="4B0F573F" w14:textId="77777777" w:rsidR="009C144C" w:rsidRDefault="009C144C">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8FE0B" w14:textId="77777777" w:rsidR="008D3687" w:rsidRDefault="008D3687">
    <w:pPr>
      <w:pBdr>
        <w:top w:val="nil"/>
        <w:left w:val="nil"/>
        <w:bottom w:val="nil"/>
        <w:right w:val="nil"/>
        <w:between w:val="nil"/>
      </w:pBdr>
      <w:spacing w:line="240" w:lineRule="aut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40CBB" w14:textId="77777777" w:rsidR="008D3687" w:rsidRDefault="008D3687">
    <w:pPr>
      <w:pBdr>
        <w:top w:val="nil"/>
        <w:left w:val="nil"/>
        <w:bottom w:val="nil"/>
        <w:right w:val="nil"/>
        <w:between w:val="nil"/>
      </w:pBdr>
      <w:spacing w:line="240" w:lineRule="auto"/>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D4DE" w14:textId="77777777" w:rsidR="008D3687" w:rsidRDefault="008D3687">
    <w:pPr>
      <w:pBdr>
        <w:top w:val="nil"/>
        <w:left w:val="nil"/>
        <w:bottom w:val="nil"/>
        <w:right w:val="nil"/>
        <w:between w:val="nil"/>
      </w:pBdr>
      <w:spacing w:line="240" w:lineRule="aut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23E"/>
    <w:multiLevelType w:val="multilevel"/>
    <w:tmpl w:val="4E1E64A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8014F3B"/>
    <w:multiLevelType w:val="multilevel"/>
    <w:tmpl w:val="B1A6BED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15:restartNumberingAfterBreak="0">
    <w:nsid w:val="0959449A"/>
    <w:multiLevelType w:val="hybridMultilevel"/>
    <w:tmpl w:val="14707A6C"/>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 w15:restartNumberingAfterBreak="0">
    <w:nsid w:val="0D5818D5"/>
    <w:multiLevelType w:val="multilevel"/>
    <w:tmpl w:val="D60C33CC"/>
    <w:lvl w:ilvl="0">
      <w:start w:val="1"/>
      <w:numFmt w:val="bullet"/>
      <w:lvlText w:val="●"/>
      <w:lvlJc w:val="left"/>
      <w:pPr>
        <w:ind w:left="726" w:hanging="360"/>
      </w:pPr>
      <w:rPr>
        <w:rFonts w:ascii="Noto Sans Symbols" w:eastAsia="Noto Sans Symbols" w:hAnsi="Noto Sans Symbols" w:cs="Noto Sans Symbols"/>
        <w:vertAlign w:val="baseline"/>
      </w:rPr>
    </w:lvl>
    <w:lvl w:ilvl="1">
      <w:start w:val="1"/>
      <w:numFmt w:val="bullet"/>
      <w:lvlText w:val="●"/>
      <w:lvlJc w:val="left"/>
      <w:pPr>
        <w:ind w:left="1446" w:hanging="360"/>
      </w:pPr>
      <w:rPr>
        <w:rFonts w:ascii="Noto Sans Symbols" w:eastAsia="Noto Sans Symbols" w:hAnsi="Noto Sans Symbols" w:cs="Noto Sans Symbols"/>
        <w:vertAlign w:val="baseline"/>
      </w:rPr>
    </w:lvl>
    <w:lvl w:ilvl="2">
      <w:start w:val="1"/>
      <w:numFmt w:val="bullet"/>
      <w:lvlText w:val="▪"/>
      <w:lvlJc w:val="left"/>
      <w:pPr>
        <w:ind w:left="2166" w:hanging="360"/>
      </w:pPr>
      <w:rPr>
        <w:rFonts w:ascii="Noto Sans Symbols" w:eastAsia="Noto Sans Symbols" w:hAnsi="Noto Sans Symbols" w:cs="Noto Sans Symbols"/>
        <w:vertAlign w:val="baseline"/>
      </w:rPr>
    </w:lvl>
    <w:lvl w:ilvl="3">
      <w:start w:val="1"/>
      <w:numFmt w:val="bullet"/>
      <w:lvlText w:val="●"/>
      <w:lvlJc w:val="left"/>
      <w:pPr>
        <w:ind w:left="2886" w:hanging="360"/>
      </w:pPr>
      <w:rPr>
        <w:rFonts w:ascii="Noto Sans Symbols" w:eastAsia="Noto Sans Symbols" w:hAnsi="Noto Sans Symbols" w:cs="Noto Sans Symbols"/>
        <w:vertAlign w:val="baseline"/>
      </w:rPr>
    </w:lvl>
    <w:lvl w:ilvl="4">
      <w:start w:val="1"/>
      <w:numFmt w:val="bullet"/>
      <w:lvlText w:val="o"/>
      <w:lvlJc w:val="left"/>
      <w:pPr>
        <w:ind w:left="3606" w:hanging="360"/>
      </w:pPr>
      <w:rPr>
        <w:rFonts w:ascii="Courier New" w:eastAsia="Courier New" w:hAnsi="Courier New" w:cs="Courier New"/>
        <w:vertAlign w:val="baseline"/>
      </w:rPr>
    </w:lvl>
    <w:lvl w:ilvl="5">
      <w:start w:val="1"/>
      <w:numFmt w:val="bullet"/>
      <w:lvlText w:val="▪"/>
      <w:lvlJc w:val="left"/>
      <w:pPr>
        <w:ind w:left="4326" w:hanging="360"/>
      </w:pPr>
      <w:rPr>
        <w:rFonts w:ascii="Noto Sans Symbols" w:eastAsia="Noto Sans Symbols" w:hAnsi="Noto Sans Symbols" w:cs="Noto Sans Symbols"/>
        <w:vertAlign w:val="baseline"/>
      </w:rPr>
    </w:lvl>
    <w:lvl w:ilvl="6">
      <w:start w:val="1"/>
      <w:numFmt w:val="bullet"/>
      <w:lvlText w:val="●"/>
      <w:lvlJc w:val="left"/>
      <w:pPr>
        <w:ind w:left="5046" w:hanging="360"/>
      </w:pPr>
      <w:rPr>
        <w:rFonts w:ascii="Noto Sans Symbols" w:eastAsia="Noto Sans Symbols" w:hAnsi="Noto Sans Symbols" w:cs="Noto Sans Symbols"/>
        <w:vertAlign w:val="baseline"/>
      </w:rPr>
    </w:lvl>
    <w:lvl w:ilvl="7">
      <w:start w:val="1"/>
      <w:numFmt w:val="bullet"/>
      <w:lvlText w:val="o"/>
      <w:lvlJc w:val="left"/>
      <w:pPr>
        <w:ind w:left="5766" w:hanging="360"/>
      </w:pPr>
      <w:rPr>
        <w:rFonts w:ascii="Courier New" w:eastAsia="Courier New" w:hAnsi="Courier New" w:cs="Courier New"/>
        <w:vertAlign w:val="baseline"/>
      </w:rPr>
    </w:lvl>
    <w:lvl w:ilvl="8">
      <w:start w:val="1"/>
      <w:numFmt w:val="bullet"/>
      <w:lvlText w:val="▪"/>
      <w:lvlJc w:val="left"/>
      <w:pPr>
        <w:ind w:left="6486" w:hanging="360"/>
      </w:pPr>
      <w:rPr>
        <w:rFonts w:ascii="Noto Sans Symbols" w:eastAsia="Noto Sans Symbols" w:hAnsi="Noto Sans Symbols" w:cs="Noto Sans Symbols"/>
        <w:vertAlign w:val="baseline"/>
      </w:rPr>
    </w:lvl>
  </w:abstractNum>
  <w:abstractNum w:abstractNumId="4" w15:restartNumberingAfterBreak="0">
    <w:nsid w:val="0F7657C9"/>
    <w:multiLevelType w:val="multilevel"/>
    <w:tmpl w:val="1812ECE6"/>
    <w:lvl w:ilvl="0">
      <w:start w:val="1"/>
      <w:numFmt w:val="bullet"/>
      <w:lvlText w:val=""/>
      <w:lvlJc w:val="left"/>
      <w:pPr>
        <w:ind w:left="1080" w:hanging="360"/>
      </w:pPr>
      <w:rPr>
        <w:rFonts w:ascii="Wingdings" w:hAnsi="Wingdings" w:hint="default"/>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5" w15:restartNumberingAfterBreak="0">
    <w:nsid w:val="0FC64E59"/>
    <w:multiLevelType w:val="hybridMultilevel"/>
    <w:tmpl w:val="055ABC4E"/>
    <w:lvl w:ilvl="0" w:tplc="1F86C79A">
      <w:start w:val="1"/>
      <w:numFmt w:val="decimal"/>
      <w:lvlText w:val="%1."/>
      <w:lvlJc w:val="left"/>
      <w:pPr>
        <w:ind w:left="716"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6" w15:restartNumberingAfterBreak="0">
    <w:nsid w:val="1DFA44F7"/>
    <w:multiLevelType w:val="hybridMultilevel"/>
    <w:tmpl w:val="E76221C4"/>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7" w15:restartNumberingAfterBreak="0">
    <w:nsid w:val="21382C8B"/>
    <w:multiLevelType w:val="multilevel"/>
    <w:tmpl w:val="2FD09AE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22054DF7"/>
    <w:multiLevelType w:val="hybridMultilevel"/>
    <w:tmpl w:val="6BD2B2C6"/>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9" w15:restartNumberingAfterBreak="0">
    <w:nsid w:val="29240F7E"/>
    <w:multiLevelType w:val="hybridMultilevel"/>
    <w:tmpl w:val="FCBC71C2"/>
    <w:lvl w:ilvl="0" w:tplc="7B722A8A">
      <w:start w:val="1"/>
      <w:numFmt w:val="decimal"/>
      <w:lvlText w:val="%1."/>
      <w:lvlJc w:val="left"/>
      <w:pPr>
        <w:ind w:left="718" w:hanging="360"/>
      </w:pPr>
      <w:rPr>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0" w15:restartNumberingAfterBreak="0">
    <w:nsid w:val="29D50FE3"/>
    <w:multiLevelType w:val="multilevel"/>
    <w:tmpl w:val="442497F4"/>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1" w15:restartNumberingAfterBreak="0">
    <w:nsid w:val="2AE97878"/>
    <w:multiLevelType w:val="multilevel"/>
    <w:tmpl w:val="DA7EB4C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2B49379A"/>
    <w:multiLevelType w:val="hybridMultilevel"/>
    <w:tmpl w:val="AFE68D5E"/>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3" w15:restartNumberingAfterBreak="0">
    <w:nsid w:val="342815F6"/>
    <w:multiLevelType w:val="hybridMultilevel"/>
    <w:tmpl w:val="47EA518A"/>
    <w:lvl w:ilvl="0" w:tplc="6EC272FA">
      <w:start w:val="1"/>
      <w:numFmt w:val="decimal"/>
      <w:lvlText w:val="%1."/>
      <w:lvlJc w:val="left"/>
      <w:pPr>
        <w:ind w:left="71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E44728"/>
    <w:multiLevelType w:val="multilevel"/>
    <w:tmpl w:val="2A64BDEE"/>
    <w:lvl w:ilvl="0">
      <w:start w:val="1"/>
      <w:numFmt w:val="bullet"/>
      <w:lvlText w:val="❖"/>
      <w:lvlJc w:val="left"/>
      <w:pPr>
        <w:ind w:left="1081" w:hanging="360"/>
      </w:pPr>
      <w:rPr>
        <w:rFonts w:ascii="Noto Sans Symbols" w:eastAsia="Noto Sans Symbols" w:hAnsi="Noto Sans Symbols" w:cs="Noto Sans Symbols"/>
        <w:vertAlign w:val="baseline"/>
      </w:rPr>
    </w:lvl>
    <w:lvl w:ilvl="1">
      <w:start w:val="1"/>
      <w:numFmt w:val="bullet"/>
      <w:lvlText w:val="o"/>
      <w:lvlJc w:val="left"/>
      <w:pPr>
        <w:ind w:left="1801" w:hanging="360"/>
      </w:pPr>
      <w:rPr>
        <w:rFonts w:ascii="Courier New" w:eastAsia="Courier New" w:hAnsi="Courier New" w:cs="Courier New"/>
        <w:vertAlign w:val="baseline"/>
      </w:rPr>
    </w:lvl>
    <w:lvl w:ilvl="2">
      <w:start w:val="1"/>
      <w:numFmt w:val="bullet"/>
      <w:lvlText w:val="▪"/>
      <w:lvlJc w:val="left"/>
      <w:pPr>
        <w:ind w:left="2521" w:hanging="360"/>
      </w:pPr>
      <w:rPr>
        <w:rFonts w:ascii="Noto Sans Symbols" w:eastAsia="Noto Sans Symbols" w:hAnsi="Noto Sans Symbols" w:cs="Noto Sans Symbols"/>
        <w:vertAlign w:val="baseline"/>
      </w:rPr>
    </w:lvl>
    <w:lvl w:ilvl="3">
      <w:start w:val="1"/>
      <w:numFmt w:val="bullet"/>
      <w:lvlText w:val="●"/>
      <w:lvlJc w:val="left"/>
      <w:pPr>
        <w:ind w:left="3241" w:hanging="360"/>
      </w:pPr>
      <w:rPr>
        <w:rFonts w:ascii="Noto Sans Symbols" w:eastAsia="Noto Sans Symbols" w:hAnsi="Noto Sans Symbols" w:cs="Noto Sans Symbols"/>
        <w:vertAlign w:val="baseline"/>
      </w:rPr>
    </w:lvl>
    <w:lvl w:ilvl="4">
      <w:start w:val="1"/>
      <w:numFmt w:val="bullet"/>
      <w:lvlText w:val="o"/>
      <w:lvlJc w:val="left"/>
      <w:pPr>
        <w:ind w:left="3961" w:hanging="360"/>
      </w:pPr>
      <w:rPr>
        <w:rFonts w:ascii="Courier New" w:eastAsia="Courier New" w:hAnsi="Courier New" w:cs="Courier New"/>
        <w:vertAlign w:val="baseline"/>
      </w:rPr>
    </w:lvl>
    <w:lvl w:ilvl="5">
      <w:start w:val="1"/>
      <w:numFmt w:val="bullet"/>
      <w:lvlText w:val="▪"/>
      <w:lvlJc w:val="left"/>
      <w:pPr>
        <w:ind w:left="4681" w:hanging="360"/>
      </w:pPr>
      <w:rPr>
        <w:rFonts w:ascii="Noto Sans Symbols" w:eastAsia="Noto Sans Symbols" w:hAnsi="Noto Sans Symbols" w:cs="Noto Sans Symbols"/>
        <w:vertAlign w:val="baseline"/>
      </w:rPr>
    </w:lvl>
    <w:lvl w:ilvl="6">
      <w:start w:val="1"/>
      <w:numFmt w:val="bullet"/>
      <w:lvlText w:val="●"/>
      <w:lvlJc w:val="left"/>
      <w:pPr>
        <w:ind w:left="5401" w:hanging="360"/>
      </w:pPr>
      <w:rPr>
        <w:rFonts w:ascii="Noto Sans Symbols" w:eastAsia="Noto Sans Symbols" w:hAnsi="Noto Sans Symbols" w:cs="Noto Sans Symbols"/>
        <w:vertAlign w:val="baseline"/>
      </w:rPr>
    </w:lvl>
    <w:lvl w:ilvl="7">
      <w:start w:val="1"/>
      <w:numFmt w:val="bullet"/>
      <w:lvlText w:val="o"/>
      <w:lvlJc w:val="left"/>
      <w:pPr>
        <w:ind w:left="6121" w:hanging="360"/>
      </w:pPr>
      <w:rPr>
        <w:rFonts w:ascii="Courier New" w:eastAsia="Courier New" w:hAnsi="Courier New" w:cs="Courier New"/>
        <w:vertAlign w:val="baseline"/>
      </w:rPr>
    </w:lvl>
    <w:lvl w:ilvl="8">
      <w:start w:val="1"/>
      <w:numFmt w:val="bullet"/>
      <w:lvlText w:val="▪"/>
      <w:lvlJc w:val="left"/>
      <w:pPr>
        <w:ind w:left="6841" w:hanging="360"/>
      </w:pPr>
      <w:rPr>
        <w:rFonts w:ascii="Noto Sans Symbols" w:eastAsia="Noto Sans Symbols" w:hAnsi="Noto Sans Symbols" w:cs="Noto Sans Symbols"/>
        <w:vertAlign w:val="baseline"/>
      </w:rPr>
    </w:lvl>
  </w:abstractNum>
  <w:abstractNum w:abstractNumId="15" w15:restartNumberingAfterBreak="0">
    <w:nsid w:val="3AA87DE9"/>
    <w:multiLevelType w:val="hybridMultilevel"/>
    <w:tmpl w:val="E76221C4"/>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6" w15:restartNumberingAfterBreak="0">
    <w:nsid w:val="3D1939AF"/>
    <w:multiLevelType w:val="multilevel"/>
    <w:tmpl w:val="583A251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7" w15:restartNumberingAfterBreak="0">
    <w:nsid w:val="41B75725"/>
    <w:multiLevelType w:val="multilevel"/>
    <w:tmpl w:val="D23A7CA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464C10CF"/>
    <w:multiLevelType w:val="hybridMultilevel"/>
    <w:tmpl w:val="00900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9D4277"/>
    <w:multiLevelType w:val="multilevel"/>
    <w:tmpl w:val="1102DFEA"/>
    <w:lvl w:ilvl="0">
      <w:start w:val="1"/>
      <w:numFmt w:val="bullet"/>
      <w:lvlText w:val="●"/>
      <w:lvlJc w:val="left"/>
      <w:pPr>
        <w:ind w:left="1800" w:hanging="360"/>
      </w:pPr>
      <w:rPr>
        <w:rFonts w:ascii="Noto Sans Symbols" w:eastAsia="Noto Sans Symbols" w:hAnsi="Noto Sans Symbols" w:cs="Noto Sans Symbols"/>
        <w:vertAlign w:val="baseline"/>
      </w:rPr>
    </w:lvl>
    <w:lvl w:ilvl="1">
      <w:start w:val="1"/>
      <w:numFmt w:val="bullet"/>
      <w:lvlText w:val="o"/>
      <w:lvlJc w:val="left"/>
      <w:pPr>
        <w:ind w:left="2520" w:hanging="360"/>
      </w:pPr>
      <w:rPr>
        <w:rFonts w:ascii="Courier New" w:eastAsia="Courier New" w:hAnsi="Courier New" w:cs="Courier New"/>
        <w:vertAlign w:val="baseline"/>
      </w:rPr>
    </w:lvl>
    <w:lvl w:ilvl="2">
      <w:start w:val="1"/>
      <w:numFmt w:val="bullet"/>
      <w:lvlText w:val="▪"/>
      <w:lvlJc w:val="left"/>
      <w:pPr>
        <w:ind w:left="3240" w:hanging="360"/>
      </w:pPr>
      <w:rPr>
        <w:rFonts w:ascii="Noto Sans Symbols" w:eastAsia="Noto Sans Symbols" w:hAnsi="Noto Sans Symbols" w:cs="Noto Sans Symbols"/>
        <w:vertAlign w:val="baseline"/>
      </w:rPr>
    </w:lvl>
    <w:lvl w:ilvl="3">
      <w:start w:val="1"/>
      <w:numFmt w:val="bullet"/>
      <w:lvlText w:val="●"/>
      <w:lvlJc w:val="left"/>
      <w:pPr>
        <w:ind w:left="3960" w:hanging="360"/>
      </w:pPr>
      <w:rPr>
        <w:rFonts w:ascii="Noto Sans Symbols" w:eastAsia="Noto Sans Symbols" w:hAnsi="Noto Sans Symbols" w:cs="Noto Sans Symbols"/>
        <w:vertAlign w:val="baseline"/>
      </w:rPr>
    </w:lvl>
    <w:lvl w:ilvl="4">
      <w:start w:val="1"/>
      <w:numFmt w:val="bullet"/>
      <w:lvlText w:val="o"/>
      <w:lvlJc w:val="left"/>
      <w:pPr>
        <w:ind w:left="4680" w:hanging="360"/>
      </w:pPr>
      <w:rPr>
        <w:rFonts w:ascii="Courier New" w:eastAsia="Courier New" w:hAnsi="Courier New" w:cs="Courier New"/>
        <w:vertAlign w:val="baseline"/>
      </w:rPr>
    </w:lvl>
    <w:lvl w:ilvl="5">
      <w:start w:val="1"/>
      <w:numFmt w:val="bullet"/>
      <w:lvlText w:val="▪"/>
      <w:lvlJc w:val="left"/>
      <w:pPr>
        <w:ind w:left="5400" w:hanging="360"/>
      </w:pPr>
      <w:rPr>
        <w:rFonts w:ascii="Noto Sans Symbols" w:eastAsia="Noto Sans Symbols" w:hAnsi="Noto Sans Symbols" w:cs="Noto Sans Symbols"/>
        <w:vertAlign w:val="baseline"/>
      </w:rPr>
    </w:lvl>
    <w:lvl w:ilvl="6">
      <w:start w:val="1"/>
      <w:numFmt w:val="bullet"/>
      <w:lvlText w:val="●"/>
      <w:lvlJc w:val="left"/>
      <w:pPr>
        <w:ind w:left="6120" w:hanging="360"/>
      </w:pPr>
      <w:rPr>
        <w:rFonts w:ascii="Noto Sans Symbols" w:eastAsia="Noto Sans Symbols" w:hAnsi="Noto Sans Symbols" w:cs="Noto Sans Symbols"/>
        <w:vertAlign w:val="baseline"/>
      </w:rPr>
    </w:lvl>
    <w:lvl w:ilvl="7">
      <w:start w:val="1"/>
      <w:numFmt w:val="bullet"/>
      <w:lvlText w:val="o"/>
      <w:lvlJc w:val="left"/>
      <w:pPr>
        <w:ind w:left="6840" w:hanging="360"/>
      </w:pPr>
      <w:rPr>
        <w:rFonts w:ascii="Courier New" w:eastAsia="Courier New" w:hAnsi="Courier New" w:cs="Courier New"/>
        <w:vertAlign w:val="baseline"/>
      </w:rPr>
    </w:lvl>
    <w:lvl w:ilvl="8">
      <w:start w:val="1"/>
      <w:numFmt w:val="bullet"/>
      <w:lvlText w:val="▪"/>
      <w:lvlJc w:val="left"/>
      <w:pPr>
        <w:ind w:left="7560" w:hanging="360"/>
      </w:pPr>
      <w:rPr>
        <w:rFonts w:ascii="Noto Sans Symbols" w:eastAsia="Noto Sans Symbols" w:hAnsi="Noto Sans Symbols" w:cs="Noto Sans Symbols"/>
        <w:vertAlign w:val="baseline"/>
      </w:rPr>
    </w:lvl>
  </w:abstractNum>
  <w:abstractNum w:abstractNumId="20" w15:restartNumberingAfterBreak="0">
    <w:nsid w:val="4A2119C9"/>
    <w:multiLevelType w:val="multilevel"/>
    <w:tmpl w:val="B064798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4EFA7FAE"/>
    <w:multiLevelType w:val="multilevel"/>
    <w:tmpl w:val="1B28484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50C96C69"/>
    <w:multiLevelType w:val="hybridMultilevel"/>
    <w:tmpl w:val="85768298"/>
    <w:lvl w:ilvl="0" w:tplc="74903ED0">
      <w:start w:val="1"/>
      <w:numFmt w:val="decimal"/>
      <w:lvlText w:val="%1."/>
      <w:lvlJc w:val="left"/>
      <w:pPr>
        <w:ind w:left="714" w:hanging="360"/>
      </w:pPr>
      <w:rPr>
        <w:rFonts w:hint="default"/>
        <w:b w:val="0"/>
        <w:i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3" w15:restartNumberingAfterBreak="0">
    <w:nsid w:val="51987008"/>
    <w:multiLevelType w:val="hybridMultilevel"/>
    <w:tmpl w:val="8754453C"/>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4" w15:restartNumberingAfterBreak="0">
    <w:nsid w:val="53A364C3"/>
    <w:multiLevelType w:val="hybridMultilevel"/>
    <w:tmpl w:val="97BEFC48"/>
    <w:lvl w:ilvl="0" w:tplc="04090001">
      <w:start w:val="1"/>
      <w:numFmt w:val="bullet"/>
      <w:lvlText w:val=""/>
      <w:lvlJc w:val="left"/>
      <w:pPr>
        <w:ind w:left="718" w:hanging="360"/>
      </w:pPr>
      <w:rPr>
        <w:rFonts w:ascii="Symbol" w:hAnsi="Symbol" w:hint="default"/>
      </w:rPr>
    </w:lvl>
    <w:lvl w:ilvl="1" w:tplc="04090003">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5" w15:restartNumberingAfterBreak="0">
    <w:nsid w:val="564B3B11"/>
    <w:multiLevelType w:val="hybridMultilevel"/>
    <w:tmpl w:val="852A1B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6EB4504"/>
    <w:multiLevelType w:val="hybridMultilevel"/>
    <w:tmpl w:val="ED70925A"/>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7" w15:restartNumberingAfterBreak="0">
    <w:nsid w:val="5B004EFD"/>
    <w:multiLevelType w:val="hybridMultilevel"/>
    <w:tmpl w:val="2F0C3EE2"/>
    <w:lvl w:ilvl="0" w:tplc="E3FA9528">
      <w:start w:val="1"/>
      <w:numFmt w:val="upperLetter"/>
      <w:lvlText w:val="%1."/>
      <w:lvlJc w:val="left"/>
      <w:pPr>
        <w:ind w:left="720" w:hanging="360"/>
      </w:pPr>
      <w:rPr>
        <w:rFonts w:hint="default"/>
        <w:b w:val="0"/>
        <w:color w:val="auto"/>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642A79"/>
    <w:multiLevelType w:val="hybridMultilevel"/>
    <w:tmpl w:val="6062E38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9" w15:restartNumberingAfterBreak="0">
    <w:nsid w:val="5E3979C6"/>
    <w:multiLevelType w:val="multilevel"/>
    <w:tmpl w:val="D7CAEB6C"/>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0" w15:restartNumberingAfterBreak="0">
    <w:nsid w:val="5EB77024"/>
    <w:multiLevelType w:val="hybridMultilevel"/>
    <w:tmpl w:val="E5464078"/>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1" w15:restartNumberingAfterBreak="0">
    <w:nsid w:val="5ECB587B"/>
    <w:multiLevelType w:val="multilevel"/>
    <w:tmpl w:val="738C2114"/>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2" w15:restartNumberingAfterBreak="0">
    <w:nsid w:val="5F1034A4"/>
    <w:multiLevelType w:val="hybridMultilevel"/>
    <w:tmpl w:val="4C0A80AC"/>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3" w15:restartNumberingAfterBreak="0">
    <w:nsid w:val="5F8956B7"/>
    <w:multiLevelType w:val="hybridMultilevel"/>
    <w:tmpl w:val="C634752A"/>
    <w:lvl w:ilvl="0" w:tplc="6EC272FA">
      <w:start w:val="1"/>
      <w:numFmt w:val="decimal"/>
      <w:lvlText w:val="%1."/>
      <w:lvlJc w:val="left"/>
      <w:pPr>
        <w:ind w:left="71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29041B"/>
    <w:multiLevelType w:val="multilevel"/>
    <w:tmpl w:val="3C46B326"/>
    <w:lvl w:ilvl="0">
      <w:start w:val="1"/>
      <w:numFmt w:val="decimal"/>
      <w:lvlText w:val="%1."/>
      <w:lvlJc w:val="left"/>
      <w:pPr>
        <w:ind w:left="1080" w:hanging="360"/>
      </w:pPr>
      <w:rPr>
        <w:b w:val="0"/>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5" w15:restartNumberingAfterBreak="0">
    <w:nsid w:val="65DA1812"/>
    <w:multiLevelType w:val="hybridMultilevel"/>
    <w:tmpl w:val="4C2A4C56"/>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6" w15:restartNumberingAfterBreak="0">
    <w:nsid w:val="6B991EBC"/>
    <w:multiLevelType w:val="hybridMultilevel"/>
    <w:tmpl w:val="B1825FC6"/>
    <w:lvl w:ilvl="0" w:tplc="1F86C79A">
      <w:start w:val="1"/>
      <w:numFmt w:val="decimal"/>
      <w:lvlText w:val="%1."/>
      <w:lvlJc w:val="left"/>
      <w:pPr>
        <w:ind w:left="2340"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7" w15:restartNumberingAfterBreak="0">
    <w:nsid w:val="6CA25125"/>
    <w:multiLevelType w:val="hybridMultilevel"/>
    <w:tmpl w:val="D624A578"/>
    <w:lvl w:ilvl="0" w:tplc="6EC272FA">
      <w:start w:val="1"/>
      <w:numFmt w:val="decimal"/>
      <w:lvlText w:val="%1."/>
      <w:lvlJc w:val="left"/>
      <w:pPr>
        <w:ind w:left="716"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8" w15:restartNumberingAfterBreak="0">
    <w:nsid w:val="6E172C29"/>
    <w:multiLevelType w:val="hybridMultilevel"/>
    <w:tmpl w:val="3DA8A406"/>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9" w15:restartNumberingAfterBreak="0">
    <w:nsid w:val="7121577E"/>
    <w:multiLevelType w:val="hybridMultilevel"/>
    <w:tmpl w:val="C5061A4E"/>
    <w:lvl w:ilvl="0" w:tplc="A3846A24">
      <w:start w:val="3"/>
      <w:numFmt w:val="decimal"/>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0" w15:restartNumberingAfterBreak="0">
    <w:nsid w:val="71621467"/>
    <w:multiLevelType w:val="hybridMultilevel"/>
    <w:tmpl w:val="F10279DE"/>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1" w15:restartNumberingAfterBreak="0">
    <w:nsid w:val="72B8481D"/>
    <w:multiLevelType w:val="multilevel"/>
    <w:tmpl w:val="6FD263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2" w15:restartNumberingAfterBreak="0">
    <w:nsid w:val="76D6523C"/>
    <w:multiLevelType w:val="hybridMultilevel"/>
    <w:tmpl w:val="3DA8A406"/>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3" w15:restartNumberingAfterBreak="0">
    <w:nsid w:val="790B6293"/>
    <w:multiLevelType w:val="hybridMultilevel"/>
    <w:tmpl w:val="C40C7D9C"/>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4" w15:restartNumberingAfterBreak="0">
    <w:nsid w:val="7B787095"/>
    <w:multiLevelType w:val="multilevel"/>
    <w:tmpl w:val="A3C2DAFC"/>
    <w:lvl w:ilvl="0">
      <w:start w:val="1"/>
      <w:numFmt w:val="decimal"/>
      <w:lvlText w:val="%1."/>
      <w:lvlJc w:val="left"/>
      <w:pPr>
        <w:ind w:left="1080" w:hanging="360"/>
      </w:pPr>
      <w:rPr>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45" w15:restartNumberingAfterBreak="0">
    <w:nsid w:val="7C674812"/>
    <w:multiLevelType w:val="hybridMultilevel"/>
    <w:tmpl w:val="5956A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F806E0"/>
    <w:multiLevelType w:val="hybridMultilevel"/>
    <w:tmpl w:val="055ABC4E"/>
    <w:lvl w:ilvl="0" w:tplc="1F86C79A">
      <w:start w:val="1"/>
      <w:numFmt w:val="decimal"/>
      <w:lvlText w:val="%1."/>
      <w:lvlJc w:val="left"/>
      <w:pPr>
        <w:ind w:left="716"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7" w15:restartNumberingAfterBreak="0">
    <w:nsid w:val="7EDC0F52"/>
    <w:multiLevelType w:val="hybridMultilevel"/>
    <w:tmpl w:val="BBC06332"/>
    <w:lvl w:ilvl="0" w:tplc="1F86C79A">
      <w:start w:val="1"/>
      <w:numFmt w:val="decimal"/>
      <w:lvlText w:val="%1."/>
      <w:lvlJc w:val="left"/>
      <w:pPr>
        <w:ind w:left="71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6448875">
    <w:abstractNumId w:val="29"/>
  </w:num>
  <w:num w:numId="2" w16cid:durableId="1685402533">
    <w:abstractNumId w:val="7"/>
  </w:num>
  <w:num w:numId="3" w16cid:durableId="110054970">
    <w:abstractNumId w:val="44"/>
  </w:num>
  <w:num w:numId="4" w16cid:durableId="580719662">
    <w:abstractNumId w:val="20"/>
  </w:num>
  <w:num w:numId="5" w16cid:durableId="1656370409">
    <w:abstractNumId w:val="3"/>
  </w:num>
  <w:num w:numId="6" w16cid:durableId="1479106299">
    <w:abstractNumId w:val="17"/>
  </w:num>
  <w:num w:numId="7" w16cid:durableId="4986727">
    <w:abstractNumId w:val="16"/>
  </w:num>
  <w:num w:numId="8" w16cid:durableId="1214075589">
    <w:abstractNumId w:val="34"/>
  </w:num>
  <w:num w:numId="9" w16cid:durableId="1074157623">
    <w:abstractNumId w:val="11"/>
  </w:num>
  <w:num w:numId="10" w16cid:durableId="614286117">
    <w:abstractNumId w:val="14"/>
  </w:num>
  <w:num w:numId="11" w16cid:durableId="1535576551">
    <w:abstractNumId w:val="41"/>
  </w:num>
  <w:num w:numId="12" w16cid:durableId="1109007813">
    <w:abstractNumId w:val="19"/>
  </w:num>
  <w:num w:numId="13" w16cid:durableId="1363088960">
    <w:abstractNumId w:val="31"/>
  </w:num>
  <w:num w:numId="14" w16cid:durableId="1709257668">
    <w:abstractNumId w:val="10"/>
  </w:num>
  <w:num w:numId="15" w16cid:durableId="179776933">
    <w:abstractNumId w:val="1"/>
  </w:num>
  <w:num w:numId="16" w16cid:durableId="1804423578">
    <w:abstractNumId w:val="0"/>
  </w:num>
  <w:num w:numId="17" w16cid:durableId="1330210378">
    <w:abstractNumId w:val="21"/>
  </w:num>
  <w:num w:numId="18" w16cid:durableId="118576451">
    <w:abstractNumId w:val="25"/>
  </w:num>
  <w:num w:numId="19" w16cid:durableId="2126803078">
    <w:abstractNumId w:val="9"/>
  </w:num>
  <w:num w:numId="20" w16cid:durableId="456219546">
    <w:abstractNumId w:val="39"/>
  </w:num>
  <w:num w:numId="21" w16cid:durableId="580679814">
    <w:abstractNumId w:val="24"/>
  </w:num>
  <w:num w:numId="22" w16cid:durableId="737434414">
    <w:abstractNumId w:val="18"/>
  </w:num>
  <w:num w:numId="23" w16cid:durableId="1877153269">
    <w:abstractNumId w:val="4"/>
  </w:num>
  <w:num w:numId="24" w16cid:durableId="1768621010">
    <w:abstractNumId w:val="47"/>
  </w:num>
  <w:num w:numId="25" w16cid:durableId="548995770">
    <w:abstractNumId w:val="36"/>
  </w:num>
  <w:num w:numId="26" w16cid:durableId="966086663">
    <w:abstractNumId w:val="46"/>
  </w:num>
  <w:num w:numId="27" w16cid:durableId="811826645">
    <w:abstractNumId w:val="37"/>
  </w:num>
  <w:num w:numId="28" w16cid:durableId="1120882341">
    <w:abstractNumId w:val="13"/>
  </w:num>
  <w:num w:numId="29" w16cid:durableId="1637417316">
    <w:abstractNumId w:val="22"/>
  </w:num>
  <w:num w:numId="30" w16cid:durableId="1247961252">
    <w:abstractNumId w:val="32"/>
  </w:num>
  <w:num w:numId="31" w16cid:durableId="1408070658">
    <w:abstractNumId w:val="35"/>
  </w:num>
  <w:num w:numId="32" w16cid:durableId="728648530">
    <w:abstractNumId w:val="6"/>
  </w:num>
  <w:num w:numId="33" w16cid:durableId="455179668">
    <w:abstractNumId w:val="42"/>
  </w:num>
  <w:num w:numId="34" w16cid:durableId="506791352">
    <w:abstractNumId w:val="30"/>
  </w:num>
  <w:num w:numId="35" w16cid:durableId="722603626">
    <w:abstractNumId w:val="33"/>
  </w:num>
  <w:num w:numId="36" w16cid:durableId="1107191252">
    <w:abstractNumId w:val="8"/>
  </w:num>
  <w:num w:numId="37" w16cid:durableId="717045820">
    <w:abstractNumId w:val="2"/>
  </w:num>
  <w:num w:numId="38" w16cid:durableId="291643544">
    <w:abstractNumId w:val="27"/>
  </w:num>
  <w:num w:numId="39" w16cid:durableId="321855774">
    <w:abstractNumId w:val="40"/>
  </w:num>
  <w:num w:numId="40" w16cid:durableId="1685739455">
    <w:abstractNumId w:val="15"/>
  </w:num>
  <w:num w:numId="41" w16cid:durableId="469514238">
    <w:abstractNumId w:val="38"/>
  </w:num>
  <w:num w:numId="42" w16cid:durableId="1472794779">
    <w:abstractNumId w:val="45"/>
  </w:num>
  <w:num w:numId="43" w16cid:durableId="1827356458">
    <w:abstractNumId w:val="26"/>
  </w:num>
  <w:num w:numId="44" w16cid:durableId="2070836280">
    <w:abstractNumId w:val="23"/>
  </w:num>
  <w:num w:numId="45" w16cid:durableId="1688557109">
    <w:abstractNumId w:val="12"/>
  </w:num>
  <w:num w:numId="46" w16cid:durableId="1726642743">
    <w:abstractNumId w:val="5"/>
  </w:num>
  <w:num w:numId="47" w16cid:durableId="1718512121">
    <w:abstractNumId w:val="28"/>
  </w:num>
  <w:num w:numId="48" w16cid:durableId="197918915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7A7"/>
    <w:rsid w:val="00000286"/>
    <w:rsid w:val="000067E0"/>
    <w:rsid w:val="000068A4"/>
    <w:rsid w:val="0001095A"/>
    <w:rsid w:val="00011FED"/>
    <w:rsid w:val="00012639"/>
    <w:rsid w:val="00016009"/>
    <w:rsid w:val="00016CE3"/>
    <w:rsid w:val="000171C3"/>
    <w:rsid w:val="000176EF"/>
    <w:rsid w:val="0001776F"/>
    <w:rsid w:val="00020F9E"/>
    <w:rsid w:val="00021781"/>
    <w:rsid w:val="00021D83"/>
    <w:rsid w:val="00022ABE"/>
    <w:rsid w:val="00022BFA"/>
    <w:rsid w:val="00022DF5"/>
    <w:rsid w:val="00023099"/>
    <w:rsid w:val="0002312C"/>
    <w:rsid w:val="000252EA"/>
    <w:rsid w:val="000258DC"/>
    <w:rsid w:val="0002607E"/>
    <w:rsid w:val="00026DE0"/>
    <w:rsid w:val="00027F84"/>
    <w:rsid w:val="0003375B"/>
    <w:rsid w:val="00035608"/>
    <w:rsid w:val="00035BA6"/>
    <w:rsid w:val="0003737C"/>
    <w:rsid w:val="00040F7E"/>
    <w:rsid w:val="000431B4"/>
    <w:rsid w:val="000446BA"/>
    <w:rsid w:val="000457EA"/>
    <w:rsid w:val="00045E60"/>
    <w:rsid w:val="00046339"/>
    <w:rsid w:val="00046982"/>
    <w:rsid w:val="00050A60"/>
    <w:rsid w:val="00050B11"/>
    <w:rsid w:val="00051019"/>
    <w:rsid w:val="00051B90"/>
    <w:rsid w:val="00051C64"/>
    <w:rsid w:val="00051C79"/>
    <w:rsid w:val="00051DEB"/>
    <w:rsid w:val="0005228B"/>
    <w:rsid w:val="00052C15"/>
    <w:rsid w:val="000537DB"/>
    <w:rsid w:val="00053EDB"/>
    <w:rsid w:val="000543B3"/>
    <w:rsid w:val="00055F9F"/>
    <w:rsid w:val="000564A1"/>
    <w:rsid w:val="0005658E"/>
    <w:rsid w:val="00056F3B"/>
    <w:rsid w:val="000624CC"/>
    <w:rsid w:val="00063FA4"/>
    <w:rsid w:val="000648CF"/>
    <w:rsid w:val="00065C7D"/>
    <w:rsid w:val="00066484"/>
    <w:rsid w:val="00066BDD"/>
    <w:rsid w:val="00070B17"/>
    <w:rsid w:val="00071DDA"/>
    <w:rsid w:val="00073EDA"/>
    <w:rsid w:val="00073FD3"/>
    <w:rsid w:val="00075828"/>
    <w:rsid w:val="000769B9"/>
    <w:rsid w:val="00076F5B"/>
    <w:rsid w:val="00077A35"/>
    <w:rsid w:val="00081114"/>
    <w:rsid w:val="00081EDB"/>
    <w:rsid w:val="000836DC"/>
    <w:rsid w:val="000839D0"/>
    <w:rsid w:val="00085860"/>
    <w:rsid w:val="00085F68"/>
    <w:rsid w:val="0008636B"/>
    <w:rsid w:val="00086F75"/>
    <w:rsid w:val="00090DCD"/>
    <w:rsid w:val="00091FFC"/>
    <w:rsid w:val="00092D79"/>
    <w:rsid w:val="0009447C"/>
    <w:rsid w:val="000950F4"/>
    <w:rsid w:val="00095E60"/>
    <w:rsid w:val="0009726D"/>
    <w:rsid w:val="000A21F3"/>
    <w:rsid w:val="000A3B5D"/>
    <w:rsid w:val="000A4F36"/>
    <w:rsid w:val="000A6004"/>
    <w:rsid w:val="000A71DA"/>
    <w:rsid w:val="000B0A06"/>
    <w:rsid w:val="000B1422"/>
    <w:rsid w:val="000B1528"/>
    <w:rsid w:val="000B1B66"/>
    <w:rsid w:val="000B2979"/>
    <w:rsid w:val="000B2BE7"/>
    <w:rsid w:val="000B3839"/>
    <w:rsid w:val="000B5990"/>
    <w:rsid w:val="000B6197"/>
    <w:rsid w:val="000C04E7"/>
    <w:rsid w:val="000C35D2"/>
    <w:rsid w:val="000C421B"/>
    <w:rsid w:val="000C43D0"/>
    <w:rsid w:val="000C4C4E"/>
    <w:rsid w:val="000C5498"/>
    <w:rsid w:val="000C5693"/>
    <w:rsid w:val="000C5C74"/>
    <w:rsid w:val="000C5CD4"/>
    <w:rsid w:val="000C64A9"/>
    <w:rsid w:val="000C73FB"/>
    <w:rsid w:val="000C7727"/>
    <w:rsid w:val="000D04C3"/>
    <w:rsid w:val="000D0D5A"/>
    <w:rsid w:val="000D1256"/>
    <w:rsid w:val="000D4251"/>
    <w:rsid w:val="000D52B9"/>
    <w:rsid w:val="000D5812"/>
    <w:rsid w:val="000E10E0"/>
    <w:rsid w:val="000E1B9E"/>
    <w:rsid w:val="000E4426"/>
    <w:rsid w:val="000E4ED6"/>
    <w:rsid w:val="000F226D"/>
    <w:rsid w:val="000F29E0"/>
    <w:rsid w:val="000F2C1C"/>
    <w:rsid w:val="000F5550"/>
    <w:rsid w:val="000F5EA7"/>
    <w:rsid w:val="000F7186"/>
    <w:rsid w:val="0010037A"/>
    <w:rsid w:val="00106E4A"/>
    <w:rsid w:val="001116F7"/>
    <w:rsid w:val="00113106"/>
    <w:rsid w:val="00113AA8"/>
    <w:rsid w:val="00113F6D"/>
    <w:rsid w:val="001144E9"/>
    <w:rsid w:val="0011470B"/>
    <w:rsid w:val="00114CE5"/>
    <w:rsid w:val="00114FE8"/>
    <w:rsid w:val="00116EAE"/>
    <w:rsid w:val="001175F9"/>
    <w:rsid w:val="001202EE"/>
    <w:rsid w:val="001205BB"/>
    <w:rsid w:val="00120743"/>
    <w:rsid w:val="00122609"/>
    <w:rsid w:val="00122EB8"/>
    <w:rsid w:val="001237C3"/>
    <w:rsid w:val="00123B6C"/>
    <w:rsid w:val="0012650F"/>
    <w:rsid w:val="001266F1"/>
    <w:rsid w:val="00126A0E"/>
    <w:rsid w:val="001300B7"/>
    <w:rsid w:val="00132137"/>
    <w:rsid w:val="00133DFC"/>
    <w:rsid w:val="00133F2B"/>
    <w:rsid w:val="001353E2"/>
    <w:rsid w:val="00137CDD"/>
    <w:rsid w:val="001409A5"/>
    <w:rsid w:val="00140AD3"/>
    <w:rsid w:val="00141951"/>
    <w:rsid w:val="00143E11"/>
    <w:rsid w:val="00144056"/>
    <w:rsid w:val="001449B2"/>
    <w:rsid w:val="00146A4F"/>
    <w:rsid w:val="00147FDB"/>
    <w:rsid w:val="00152417"/>
    <w:rsid w:val="00155361"/>
    <w:rsid w:val="0015588E"/>
    <w:rsid w:val="00157ABF"/>
    <w:rsid w:val="001603B7"/>
    <w:rsid w:val="00160B78"/>
    <w:rsid w:val="0016112B"/>
    <w:rsid w:val="00162DD9"/>
    <w:rsid w:val="00163137"/>
    <w:rsid w:val="00166453"/>
    <w:rsid w:val="0016679A"/>
    <w:rsid w:val="00166B88"/>
    <w:rsid w:val="001675CF"/>
    <w:rsid w:val="001675D4"/>
    <w:rsid w:val="00167F6F"/>
    <w:rsid w:val="001704FE"/>
    <w:rsid w:val="001706AA"/>
    <w:rsid w:val="00170717"/>
    <w:rsid w:val="00170B59"/>
    <w:rsid w:val="00172210"/>
    <w:rsid w:val="0017425B"/>
    <w:rsid w:val="0017510F"/>
    <w:rsid w:val="00176E65"/>
    <w:rsid w:val="0017797C"/>
    <w:rsid w:val="00177C75"/>
    <w:rsid w:val="0018022A"/>
    <w:rsid w:val="00181AB1"/>
    <w:rsid w:val="00183C7F"/>
    <w:rsid w:val="001876E3"/>
    <w:rsid w:val="00191561"/>
    <w:rsid w:val="00192315"/>
    <w:rsid w:val="0019348C"/>
    <w:rsid w:val="001951AB"/>
    <w:rsid w:val="00196162"/>
    <w:rsid w:val="001A059E"/>
    <w:rsid w:val="001A1FBC"/>
    <w:rsid w:val="001A33C9"/>
    <w:rsid w:val="001A3627"/>
    <w:rsid w:val="001A428F"/>
    <w:rsid w:val="001A4C74"/>
    <w:rsid w:val="001A5B8F"/>
    <w:rsid w:val="001A6A3A"/>
    <w:rsid w:val="001A7DFF"/>
    <w:rsid w:val="001B0DD0"/>
    <w:rsid w:val="001B1190"/>
    <w:rsid w:val="001B20E7"/>
    <w:rsid w:val="001B369E"/>
    <w:rsid w:val="001B424F"/>
    <w:rsid w:val="001B4EA1"/>
    <w:rsid w:val="001B76FB"/>
    <w:rsid w:val="001C0036"/>
    <w:rsid w:val="001C08FD"/>
    <w:rsid w:val="001C1B49"/>
    <w:rsid w:val="001C2ED9"/>
    <w:rsid w:val="001C35D1"/>
    <w:rsid w:val="001C3E72"/>
    <w:rsid w:val="001C4772"/>
    <w:rsid w:val="001C5A75"/>
    <w:rsid w:val="001C5C01"/>
    <w:rsid w:val="001C7288"/>
    <w:rsid w:val="001C7298"/>
    <w:rsid w:val="001C7407"/>
    <w:rsid w:val="001C7DFF"/>
    <w:rsid w:val="001D2CA1"/>
    <w:rsid w:val="001D58C9"/>
    <w:rsid w:val="001E01D9"/>
    <w:rsid w:val="001E4DE4"/>
    <w:rsid w:val="001E5271"/>
    <w:rsid w:val="001E5856"/>
    <w:rsid w:val="001E5C15"/>
    <w:rsid w:val="001E5FEA"/>
    <w:rsid w:val="001E60D2"/>
    <w:rsid w:val="001F0C7F"/>
    <w:rsid w:val="001F0D16"/>
    <w:rsid w:val="001F169F"/>
    <w:rsid w:val="001F2E3F"/>
    <w:rsid w:val="001F3A3D"/>
    <w:rsid w:val="001F434E"/>
    <w:rsid w:val="001F5AF2"/>
    <w:rsid w:val="00200A6E"/>
    <w:rsid w:val="00202B32"/>
    <w:rsid w:val="00204593"/>
    <w:rsid w:val="0020679D"/>
    <w:rsid w:val="0020703D"/>
    <w:rsid w:val="00207869"/>
    <w:rsid w:val="00207DF3"/>
    <w:rsid w:val="00210022"/>
    <w:rsid w:val="0021022D"/>
    <w:rsid w:val="002106E4"/>
    <w:rsid w:val="00210813"/>
    <w:rsid w:val="00210D12"/>
    <w:rsid w:val="0021285D"/>
    <w:rsid w:val="00212CB5"/>
    <w:rsid w:val="00213414"/>
    <w:rsid w:val="00213E2A"/>
    <w:rsid w:val="00213F21"/>
    <w:rsid w:val="002156E0"/>
    <w:rsid w:val="0021619A"/>
    <w:rsid w:val="002167A2"/>
    <w:rsid w:val="00217116"/>
    <w:rsid w:val="00223624"/>
    <w:rsid w:val="002239B6"/>
    <w:rsid w:val="00224091"/>
    <w:rsid w:val="002241BE"/>
    <w:rsid w:val="00224485"/>
    <w:rsid w:val="002266C7"/>
    <w:rsid w:val="00226E22"/>
    <w:rsid w:val="0023056C"/>
    <w:rsid w:val="00230A99"/>
    <w:rsid w:val="00231196"/>
    <w:rsid w:val="00233287"/>
    <w:rsid w:val="0023515B"/>
    <w:rsid w:val="0023728E"/>
    <w:rsid w:val="00237712"/>
    <w:rsid w:val="00237911"/>
    <w:rsid w:val="00237FAC"/>
    <w:rsid w:val="002406DB"/>
    <w:rsid w:val="00241420"/>
    <w:rsid w:val="00241EB7"/>
    <w:rsid w:val="00241FB9"/>
    <w:rsid w:val="002421EE"/>
    <w:rsid w:val="00243DD7"/>
    <w:rsid w:val="00246A15"/>
    <w:rsid w:val="00247642"/>
    <w:rsid w:val="00247B36"/>
    <w:rsid w:val="00247B4C"/>
    <w:rsid w:val="00250950"/>
    <w:rsid w:val="00250E40"/>
    <w:rsid w:val="002528D5"/>
    <w:rsid w:val="002536A8"/>
    <w:rsid w:val="00255057"/>
    <w:rsid w:val="00256590"/>
    <w:rsid w:val="00257F56"/>
    <w:rsid w:val="0026081E"/>
    <w:rsid w:val="00260BA3"/>
    <w:rsid w:val="00261176"/>
    <w:rsid w:val="002618F0"/>
    <w:rsid w:val="0026209E"/>
    <w:rsid w:val="00262101"/>
    <w:rsid w:val="002621F2"/>
    <w:rsid w:val="002648CB"/>
    <w:rsid w:val="00264C40"/>
    <w:rsid w:val="00266361"/>
    <w:rsid w:val="002669FB"/>
    <w:rsid w:val="0027078E"/>
    <w:rsid w:val="00270E14"/>
    <w:rsid w:val="002711DB"/>
    <w:rsid w:val="0027190F"/>
    <w:rsid w:val="002724D4"/>
    <w:rsid w:val="00273E6A"/>
    <w:rsid w:val="00275B42"/>
    <w:rsid w:val="0027709A"/>
    <w:rsid w:val="00283678"/>
    <w:rsid w:val="00283D44"/>
    <w:rsid w:val="0028499E"/>
    <w:rsid w:val="00284D19"/>
    <w:rsid w:val="00285544"/>
    <w:rsid w:val="00286842"/>
    <w:rsid w:val="00290982"/>
    <w:rsid w:val="00290FBD"/>
    <w:rsid w:val="0029272C"/>
    <w:rsid w:val="002938D5"/>
    <w:rsid w:val="00293F32"/>
    <w:rsid w:val="00294AEF"/>
    <w:rsid w:val="0029638F"/>
    <w:rsid w:val="00296BF2"/>
    <w:rsid w:val="00297CFD"/>
    <w:rsid w:val="002A01FD"/>
    <w:rsid w:val="002A4844"/>
    <w:rsid w:val="002B34CE"/>
    <w:rsid w:val="002B3702"/>
    <w:rsid w:val="002B3A71"/>
    <w:rsid w:val="002B5528"/>
    <w:rsid w:val="002C02CB"/>
    <w:rsid w:val="002C2B23"/>
    <w:rsid w:val="002C5650"/>
    <w:rsid w:val="002C744A"/>
    <w:rsid w:val="002D0804"/>
    <w:rsid w:val="002D1715"/>
    <w:rsid w:val="002D2198"/>
    <w:rsid w:val="002D2365"/>
    <w:rsid w:val="002D2F22"/>
    <w:rsid w:val="002D394F"/>
    <w:rsid w:val="002D3C05"/>
    <w:rsid w:val="002D5259"/>
    <w:rsid w:val="002D5941"/>
    <w:rsid w:val="002D5A03"/>
    <w:rsid w:val="002D5F87"/>
    <w:rsid w:val="002D60D7"/>
    <w:rsid w:val="002D63F9"/>
    <w:rsid w:val="002E0675"/>
    <w:rsid w:val="002E0831"/>
    <w:rsid w:val="002E163A"/>
    <w:rsid w:val="002E18B4"/>
    <w:rsid w:val="002E28BB"/>
    <w:rsid w:val="002E2C30"/>
    <w:rsid w:val="002E325B"/>
    <w:rsid w:val="002E3331"/>
    <w:rsid w:val="002E3A5D"/>
    <w:rsid w:val="002E51D1"/>
    <w:rsid w:val="002E6871"/>
    <w:rsid w:val="002E76F0"/>
    <w:rsid w:val="002F015C"/>
    <w:rsid w:val="002F0B8B"/>
    <w:rsid w:val="002F1C2E"/>
    <w:rsid w:val="002F354F"/>
    <w:rsid w:val="002F3720"/>
    <w:rsid w:val="002F3E1D"/>
    <w:rsid w:val="002F4266"/>
    <w:rsid w:val="002F4860"/>
    <w:rsid w:val="0030131D"/>
    <w:rsid w:val="00301797"/>
    <w:rsid w:val="0030189F"/>
    <w:rsid w:val="00302205"/>
    <w:rsid w:val="003036DB"/>
    <w:rsid w:val="00303755"/>
    <w:rsid w:val="00303A80"/>
    <w:rsid w:val="00305B04"/>
    <w:rsid w:val="0030610F"/>
    <w:rsid w:val="00306604"/>
    <w:rsid w:val="003066E8"/>
    <w:rsid w:val="00306BD7"/>
    <w:rsid w:val="00307E43"/>
    <w:rsid w:val="003115F9"/>
    <w:rsid w:val="0031194F"/>
    <w:rsid w:val="00315039"/>
    <w:rsid w:val="00321558"/>
    <w:rsid w:val="0032181D"/>
    <w:rsid w:val="003234F9"/>
    <w:rsid w:val="00323640"/>
    <w:rsid w:val="003242AF"/>
    <w:rsid w:val="00324B65"/>
    <w:rsid w:val="00326F57"/>
    <w:rsid w:val="0033054A"/>
    <w:rsid w:val="00330E65"/>
    <w:rsid w:val="00331061"/>
    <w:rsid w:val="0033128A"/>
    <w:rsid w:val="00331378"/>
    <w:rsid w:val="0033139A"/>
    <w:rsid w:val="00332BFA"/>
    <w:rsid w:val="0033352B"/>
    <w:rsid w:val="003338D5"/>
    <w:rsid w:val="00334130"/>
    <w:rsid w:val="00334149"/>
    <w:rsid w:val="003351F2"/>
    <w:rsid w:val="003367A7"/>
    <w:rsid w:val="00337082"/>
    <w:rsid w:val="00337666"/>
    <w:rsid w:val="00337743"/>
    <w:rsid w:val="00340154"/>
    <w:rsid w:val="003405F6"/>
    <w:rsid w:val="00341269"/>
    <w:rsid w:val="003434AD"/>
    <w:rsid w:val="0034462A"/>
    <w:rsid w:val="00347F2D"/>
    <w:rsid w:val="0035067F"/>
    <w:rsid w:val="00352E1D"/>
    <w:rsid w:val="003532A8"/>
    <w:rsid w:val="00353D7C"/>
    <w:rsid w:val="00354EFD"/>
    <w:rsid w:val="003569B8"/>
    <w:rsid w:val="00356C49"/>
    <w:rsid w:val="003658B3"/>
    <w:rsid w:val="00366147"/>
    <w:rsid w:val="00366E9F"/>
    <w:rsid w:val="003709F8"/>
    <w:rsid w:val="0037150B"/>
    <w:rsid w:val="003717DB"/>
    <w:rsid w:val="00372EA4"/>
    <w:rsid w:val="0037348C"/>
    <w:rsid w:val="00373D51"/>
    <w:rsid w:val="00374603"/>
    <w:rsid w:val="0037462F"/>
    <w:rsid w:val="003756CD"/>
    <w:rsid w:val="00377139"/>
    <w:rsid w:val="00381427"/>
    <w:rsid w:val="003824E6"/>
    <w:rsid w:val="00382CFE"/>
    <w:rsid w:val="00382DEA"/>
    <w:rsid w:val="00386BCF"/>
    <w:rsid w:val="00386E9E"/>
    <w:rsid w:val="00390EEC"/>
    <w:rsid w:val="00391B93"/>
    <w:rsid w:val="00392BAF"/>
    <w:rsid w:val="0039326D"/>
    <w:rsid w:val="00393A33"/>
    <w:rsid w:val="0039487B"/>
    <w:rsid w:val="00395E8E"/>
    <w:rsid w:val="00397016"/>
    <w:rsid w:val="003A20DB"/>
    <w:rsid w:val="003A2DB6"/>
    <w:rsid w:val="003A4393"/>
    <w:rsid w:val="003A5AF9"/>
    <w:rsid w:val="003A6CC2"/>
    <w:rsid w:val="003A71DF"/>
    <w:rsid w:val="003A7C15"/>
    <w:rsid w:val="003A7CCE"/>
    <w:rsid w:val="003B0208"/>
    <w:rsid w:val="003B0377"/>
    <w:rsid w:val="003B0D0E"/>
    <w:rsid w:val="003B187F"/>
    <w:rsid w:val="003B1E68"/>
    <w:rsid w:val="003B440E"/>
    <w:rsid w:val="003B4CA1"/>
    <w:rsid w:val="003B4E7B"/>
    <w:rsid w:val="003B52F9"/>
    <w:rsid w:val="003B55D6"/>
    <w:rsid w:val="003B745B"/>
    <w:rsid w:val="003B7784"/>
    <w:rsid w:val="003C1FAC"/>
    <w:rsid w:val="003C2F13"/>
    <w:rsid w:val="003C38F4"/>
    <w:rsid w:val="003C4057"/>
    <w:rsid w:val="003C54F4"/>
    <w:rsid w:val="003C613D"/>
    <w:rsid w:val="003C68D4"/>
    <w:rsid w:val="003D05D8"/>
    <w:rsid w:val="003D0F66"/>
    <w:rsid w:val="003D15F2"/>
    <w:rsid w:val="003D2DA7"/>
    <w:rsid w:val="003D4093"/>
    <w:rsid w:val="003D6AE7"/>
    <w:rsid w:val="003D6CB1"/>
    <w:rsid w:val="003E237D"/>
    <w:rsid w:val="003E2574"/>
    <w:rsid w:val="003E35CF"/>
    <w:rsid w:val="003E39F7"/>
    <w:rsid w:val="003E6827"/>
    <w:rsid w:val="003E7871"/>
    <w:rsid w:val="003F017C"/>
    <w:rsid w:val="003F03E9"/>
    <w:rsid w:val="003F21C4"/>
    <w:rsid w:val="003F295E"/>
    <w:rsid w:val="003F4563"/>
    <w:rsid w:val="003F5311"/>
    <w:rsid w:val="003F5B51"/>
    <w:rsid w:val="003F650C"/>
    <w:rsid w:val="003F650D"/>
    <w:rsid w:val="00401A4F"/>
    <w:rsid w:val="00402163"/>
    <w:rsid w:val="004026FA"/>
    <w:rsid w:val="004028E7"/>
    <w:rsid w:val="00404577"/>
    <w:rsid w:val="004049C1"/>
    <w:rsid w:val="00404CD5"/>
    <w:rsid w:val="004061EB"/>
    <w:rsid w:val="00406B17"/>
    <w:rsid w:val="00407C74"/>
    <w:rsid w:val="004119B4"/>
    <w:rsid w:val="00413992"/>
    <w:rsid w:val="004152D2"/>
    <w:rsid w:val="0042140D"/>
    <w:rsid w:val="004230CE"/>
    <w:rsid w:val="004237A7"/>
    <w:rsid w:val="00426901"/>
    <w:rsid w:val="0042692C"/>
    <w:rsid w:val="004275E2"/>
    <w:rsid w:val="00430E62"/>
    <w:rsid w:val="004325B1"/>
    <w:rsid w:val="00435168"/>
    <w:rsid w:val="004352F7"/>
    <w:rsid w:val="0043592F"/>
    <w:rsid w:val="004360D5"/>
    <w:rsid w:val="0043622B"/>
    <w:rsid w:val="00436DC7"/>
    <w:rsid w:val="004375A7"/>
    <w:rsid w:val="004402F5"/>
    <w:rsid w:val="00440D25"/>
    <w:rsid w:val="00441B41"/>
    <w:rsid w:val="00442491"/>
    <w:rsid w:val="00443513"/>
    <w:rsid w:val="00443619"/>
    <w:rsid w:val="00444E28"/>
    <w:rsid w:val="00444F99"/>
    <w:rsid w:val="004452F5"/>
    <w:rsid w:val="004453EC"/>
    <w:rsid w:val="00446801"/>
    <w:rsid w:val="004469D5"/>
    <w:rsid w:val="004469E3"/>
    <w:rsid w:val="00447663"/>
    <w:rsid w:val="00447BAE"/>
    <w:rsid w:val="0045020B"/>
    <w:rsid w:val="00451E47"/>
    <w:rsid w:val="004546AD"/>
    <w:rsid w:val="004549A4"/>
    <w:rsid w:val="00460239"/>
    <w:rsid w:val="004605F0"/>
    <w:rsid w:val="0046197A"/>
    <w:rsid w:val="00462C7D"/>
    <w:rsid w:val="00463314"/>
    <w:rsid w:val="00464A41"/>
    <w:rsid w:val="00464D00"/>
    <w:rsid w:val="0046796F"/>
    <w:rsid w:val="00467FB5"/>
    <w:rsid w:val="0047094A"/>
    <w:rsid w:val="004712AC"/>
    <w:rsid w:val="004716BE"/>
    <w:rsid w:val="00472568"/>
    <w:rsid w:val="00472EE0"/>
    <w:rsid w:val="00473102"/>
    <w:rsid w:val="0047331B"/>
    <w:rsid w:val="004742AA"/>
    <w:rsid w:val="0047597D"/>
    <w:rsid w:val="00475C74"/>
    <w:rsid w:val="004771CA"/>
    <w:rsid w:val="00480D78"/>
    <w:rsid w:val="00480F4D"/>
    <w:rsid w:val="00481092"/>
    <w:rsid w:val="00481549"/>
    <w:rsid w:val="004819E3"/>
    <w:rsid w:val="00483345"/>
    <w:rsid w:val="004834B6"/>
    <w:rsid w:val="004842FB"/>
    <w:rsid w:val="004864B2"/>
    <w:rsid w:val="004869B7"/>
    <w:rsid w:val="00487605"/>
    <w:rsid w:val="004925C2"/>
    <w:rsid w:val="0049409E"/>
    <w:rsid w:val="00494746"/>
    <w:rsid w:val="0049575B"/>
    <w:rsid w:val="004A0393"/>
    <w:rsid w:val="004A06F1"/>
    <w:rsid w:val="004A0DDA"/>
    <w:rsid w:val="004A1AA2"/>
    <w:rsid w:val="004A2AA5"/>
    <w:rsid w:val="004A3441"/>
    <w:rsid w:val="004A3DD2"/>
    <w:rsid w:val="004A5476"/>
    <w:rsid w:val="004A5A24"/>
    <w:rsid w:val="004A5FBB"/>
    <w:rsid w:val="004A6669"/>
    <w:rsid w:val="004A6EBB"/>
    <w:rsid w:val="004A7198"/>
    <w:rsid w:val="004B2ED3"/>
    <w:rsid w:val="004B473D"/>
    <w:rsid w:val="004B6144"/>
    <w:rsid w:val="004B77D0"/>
    <w:rsid w:val="004C0F06"/>
    <w:rsid w:val="004C0FDF"/>
    <w:rsid w:val="004C1097"/>
    <w:rsid w:val="004C4111"/>
    <w:rsid w:val="004C523E"/>
    <w:rsid w:val="004C622B"/>
    <w:rsid w:val="004C72E7"/>
    <w:rsid w:val="004D017F"/>
    <w:rsid w:val="004D069C"/>
    <w:rsid w:val="004D09B3"/>
    <w:rsid w:val="004D1BAD"/>
    <w:rsid w:val="004D3B07"/>
    <w:rsid w:val="004D3E43"/>
    <w:rsid w:val="004D43A1"/>
    <w:rsid w:val="004D5DCD"/>
    <w:rsid w:val="004E0C88"/>
    <w:rsid w:val="004E0E78"/>
    <w:rsid w:val="004E1087"/>
    <w:rsid w:val="004E23DE"/>
    <w:rsid w:val="004E4937"/>
    <w:rsid w:val="004E5214"/>
    <w:rsid w:val="004E7D3C"/>
    <w:rsid w:val="004F1783"/>
    <w:rsid w:val="004F2DFF"/>
    <w:rsid w:val="004F39BE"/>
    <w:rsid w:val="004F4A37"/>
    <w:rsid w:val="004F55F2"/>
    <w:rsid w:val="004F6111"/>
    <w:rsid w:val="00500DC8"/>
    <w:rsid w:val="005016F3"/>
    <w:rsid w:val="00502AA4"/>
    <w:rsid w:val="00504577"/>
    <w:rsid w:val="005046FA"/>
    <w:rsid w:val="0050476F"/>
    <w:rsid w:val="0050528C"/>
    <w:rsid w:val="00505EA2"/>
    <w:rsid w:val="00506C47"/>
    <w:rsid w:val="00507995"/>
    <w:rsid w:val="00512329"/>
    <w:rsid w:val="00513710"/>
    <w:rsid w:val="00514104"/>
    <w:rsid w:val="00515503"/>
    <w:rsid w:val="00517C6F"/>
    <w:rsid w:val="00517ED9"/>
    <w:rsid w:val="00521907"/>
    <w:rsid w:val="005234E4"/>
    <w:rsid w:val="00524827"/>
    <w:rsid w:val="00526445"/>
    <w:rsid w:val="00527E06"/>
    <w:rsid w:val="00527FC9"/>
    <w:rsid w:val="00530612"/>
    <w:rsid w:val="00531D40"/>
    <w:rsid w:val="005346EF"/>
    <w:rsid w:val="005354AC"/>
    <w:rsid w:val="0053655D"/>
    <w:rsid w:val="00540365"/>
    <w:rsid w:val="00540F53"/>
    <w:rsid w:val="005410ED"/>
    <w:rsid w:val="00541A5F"/>
    <w:rsid w:val="00543215"/>
    <w:rsid w:val="005432CB"/>
    <w:rsid w:val="00543696"/>
    <w:rsid w:val="0054473B"/>
    <w:rsid w:val="00545224"/>
    <w:rsid w:val="00545D92"/>
    <w:rsid w:val="00545FA1"/>
    <w:rsid w:val="00547035"/>
    <w:rsid w:val="0054707F"/>
    <w:rsid w:val="0054763D"/>
    <w:rsid w:val="00547925"/>
    <w:rsid w:val="00550ABB"/>
    <w:rsid w:val="00555908"/>
    <w:rsid w:val="005565A2"/>
    <w:rsid w:val="00560924"/>
    <w:rsid w:val="00561288"/>
    <w:rsid w:val="00561290"/>
    <w:rsid w:val="0056334E"/>
    <w:rsid w:val="00563A2D"/>
    <w:rsid w:val="0056578D"/>
    <w:rsid w:val="00566558"/>
    <w:rsid w:val="00567258"/>
    <w:rsid w:val="00567E1F"/>
    <w:rsid w:val="005700A9"/>
    <w:rsid w:val="00570475"/>
    <w:rsid w:val="00570B27"/>
    <w:rsid w:val="00572C89"/>
    <w:rsid w:val="005746EC"/>
    <w:rsid w:val="00575005"/>
    <w:rsid w:val="00575924"/>
    <w:rsid w:val="00575FE3"/>
    <w:rsid w:val="00576CD7"/>
    <w:rsid w:val="00576E2C"/>
    <w:rsid w:val="005770C2"/>
    <w:rsid w:val="00577EF9"/>
    <w:rsid w:val="0058002E"/>
    <w:rsid w:val="00581FD1"/>
    <w:rsid w:val="005846FA"/>
    <w:rsid w:val="005849F8"/>
    <w:rsid w:val="00586370"/>
    <w:rsid w:val="00586ADC"/>
    <w:rsid w:val="00590E4F"/>
    <w:rsid w:val="0059268A"/>
    <w:rsid w:val="005937CE"/>
    <w:rsid w:val="005939D8"/>
    <w:rsid w:val="00597E91"/>
    <w:rsid w:val="005A3B33"/>
    <w:rsid w:val="005A4C69"/>
    <w:rsid w:val="005A58C1"/>
    <w:rsid w:val="005A6D3F"/>
    <w:rsid w:val="005A7923"/>
    <w:rsid w:val="005A7D3E"/>
    <w:rsid w:val="005B00E5"/>
    <w:rsid w:val="005B2079"/>
    <w:rsid w:val="005B42CA"/>
    <w:rsid w:val="005B5648"/>
    <w:rsid w:val="005B6013"/>
    <w:rsid w:val="005B6B88"/>
    <w:rsid w:val="005B7B21"/>
    <w:rsid w:val="005C0A2E"/>
    <w:rsid w:val="005C0B79"/>
    <w:rsid w:val="005C2597"/>
    <w:rsid w:val="005C358C"/>
    <w:rsid w:val="005C4BF5"/>
    <w:rsid w:val="005C520E"/>
    <w:rsid w:val="005C6C07"/>
    <w:rsid w:val="005C7E4C"/>
    <w:rsid w:val="005D13AE"/>
    <w:rsid w:val="005D26A5"/>
    <w:rsid w:val="005D3198"/>
    <w:rsid w:val="005D3401"/>
    <w:rsid w:val="005D377B"/>
    <w:rsid w:val="005D3CA5"/>
    <w:rsid w:val="005D3DE7"/>
    <w:rsid w:val="005D4211"/>
    <w:rsid w:val="005D4CF4"/>
    <w:rsid w:val="005D4D13"/>
    <w:rsid w:val="005D6D98"/>
    <w:rsid w:val="005D7610"/>
    <w:rsid w:val="005E0D09"/>
    <w:rsid w:val="005E2F6C"/>
    <w:rsid w:val="005E35D7"/>
    <w:rsid w:val="005E36AE"/>
    <w:rsid w:val="005E6C43"/>
    <w:rsid w:val="005E781C"/>
    <w:rsid w:val="005F0502"/>
    <w:rsid w:val="005F13A5"/>
    <w:rsid w:val="005F17A2"/>
    <w:rsid w:val="005F1D34"/>
    <w:rsid w:val="005F3929"/>
    <w:rsid w:val="005F41F9"/>
    <w:rsid w:val="005F7066"/>
    <w:rsid w:val="006007B5"/>
    <w:rsid w:val="006014EF"/>
    <w:rsid w:val="0060175A"/>
    <w:rsid w:val="006030A0"/>
    <w:rsid w:val="00604F52"/>
    <w:rsid w:val="006051C8"/>
    <w:rsid w:val="00605389"/>
    <w:rsid w:val="006054E5"/>
    <w:rsid w:val="00606256"/>
    <w:rsid w:val="00607216"/>
    <w:rsid w:val="00607BC1"/>
    <w:rsid w:val="00607DD5"/>
    <w:rsid w:val="00610198"/>
    <w:rsid w:val="00611BC3"/>
    <w:rsid w:val="00613516"/>
    <w:rsid w:val="00613E57"/>
    <w:rsid w:val="006147AE"/>
    <w:rsid w:val="006155A2"/>
    <w:rsid w:val="0062175E"/>
    <w:rsid w:val="00621E73"/>
    <w:rsid w:val="00622633"/>
    <w:rsid w:val="00622EC4"/>
    <w:rsid w:val="006238E8"/>
    <w:rsid w:val="006239FC"/>
    <w:rsid w:val="00623E01"/>
    <w:rsid w:val="006243E4"/>
    <w:rsid w:val="006258A5"/>
    <w:rsid w:val="00625EE8"/>
    <w:rsid w:val="00625F2B"/>
    <w:rsid w:val="006263BF"/>
    <w:rsid w:val="0062657D"/>
    <w:rsid w:val="00626D3C"/>
    <w:rsid w:val="006271F4"/>
    <w:rsid w:val="0062729C"/>
    <w:rsid w:val="00630617"/>
    <w:rsid w:val="00630DB1"/>
    <w:rsid w:val="00631726"/>
    <w:rsid w:val="006363ED"/>
    <w:rsid w:val="00637263"/>
    <w:rsid w:val="0064001B"/>
    <w:rsid w:val="006406F7"/>
    <w:rsid w:val="00641D2B"/>
    <w:rsid w:val="0064287A"/>
    <w:rsid w:val="00643556"/>
    <w:rsid w:val="006435C0"/>
    <w:rsid w:val="006447D7"/>
    <w:rsid w:val="00645AB8"/>
    <w:rsid w:val="00647137"/>
    <w:rsid w:val="0065042A"/>
    <w:rsid w:val="006504BD"/>
    <w:rsid w:val="006515A6"/>
    <w:rsid w:val="00652F0C"/>
    <w:rsid w:val="006535B3"/>
    <w:rsid w:val="00653C9B"/>
    <w:rsid w:val="00653FC2"/>
    <w:rsid w:val="00654DAE"/>
    <w:rsid w:val="00655193"/>
    <w:rsid w:val="00657087"/>
    <w:rsid w:val="00657CA7"/>
    <w:rsid w:val="00660637"/>
    <w:rsid w:val="006607C5"/>
    <w:rsid w:val="006607E8"/>
    <w:rsid w:val="00661B84"/>
    <w:rsid w:val="00662F7B"/>
    <w:rsid w:val="00663094"/>
    <w:rsid w:val="006651DD"/>
    <w:rsid w:val="00665B75"/>
    <w:rsid w:val="00666498"/>
    <w:rsid w:val="0066650F"/>
    <w:rsid w:val="00667317"/>
    <w:rsid w:val="00670917"/>
    <w:rsid w:val="00673C8D"/>
    <w:rsid w:val="00674144"/>
    <w:rsid w:val="00674F08"/>
    <w:rsid w:val="00675005"/>
    <w:rsid w:val="006752C9"/>
    <w:rsid w:val="00676831"/>
    <w:rsid w:val="00677B91"/>
    <w:rsid w:val="00680D75"/>
    <w:rsid w:val="0068109C"/>
    <w:rsid w:val="00681B82"/>
    <w:rsid w:val="006822A0"/>
    <w:rsid w:val="006828E8"/>
    <w:rsid w:val="00683CBC"/>
    <w:rsid w:val="006843A0"/>
    <w:rsid w:val="00687144"/>
    <w:rsid w:val="00691049"/>
    <w:rsid w:val="006913E1"/>
    <w:rsid w:val="00691985"/>
    <w:rsid w:val="00691F65"/>
    <w:rsid w:val="0069327A"/>
    <w:rsid w:val="00693B78"/>
    <w:rsid w:val="00694737"/>
    <w:rsid w:val="00695AE7"/>
    <w:rsid w:val="00696674"/>
    <w:rsid w:val="00697E57"/>
    <w:rsid w:val="00697E60"/>
    <w:rsid w:val="006A1604"/>
    <w:rsid w:val="006A2FA0"/>
    <w:rsid w:val="006A3810"/>
    <w:rsid w:val="006A3D9B"/>
    <w:rsid w:val="006A458F"/>
    <w:rsid w:val="006A4EF0"/>
    <w:rsid w:val="006A511E"/>
    <w:rsid w:val="006A5228"/>
    <w:rsid w:val="006A57CD"/>
    <w:rsid w:val="006A627F"/>
    <w:rsid w:val="006A6A51"/>
    <w:rsid w:val="006A7C05"/>
    <w:rsid w:val="006B0956"/>
    <w:rsid w:val="006B22F0"/>
    <w:rsid w:val="006B2647"/>
    <w:rsid w:val="006B353C"/>
    <w:rsid w:val="006B5E14"/>
    <w:rsid w:val="006B6362"/>
    <w:rsid w:val="006B6823"/>
    <w:rsid w:val="006B7A2B"/>
    <w:rsid w:val="006C0D2F"/>
    <w:rsid w:val="006C1422"/>
    <w:rsid w:val="006C181D"/>
    <w:rsid w:val="006C1D4E"/>
    <w:rsid w:val="006C31F4"/>
    <w:rsid w:val="006C3F7F"/>
    <w:rsid w:val="006C4CA9"/>
    <w:rsid w:val="006C5233"/>
    <w:rsid w:val="006D1CBB"/>
    <w:rsid w:val="006E0402"/>
    <w:rsid w:val="006E09FD"/>
    <w:rsid w:val="006E3BB2"/>
    <w:rsid w:val="006E43FD"/>
    <w:rsid w:val="006E5B52"/>
    <w:rsid w:val="006E6B7B"/>
    <w:rsid w:val="006E70B1"/>
    <w:rsid w:val="006E7B7B"/>
    <w:rsid w:val="006F10AB"/>
    <w:rsid w:val="006F4C77"/>
    <w:rsid w:val="006F51DD"/>
    <w:rsid w:val="006F6899"/>
    <w:rsid w:val="00701AEB"/>
    <w:rsid w:val="00703E2E"/>
    <w:rsid w:val="00704738"/>
    <w:rsid w:val="007074B4"/>
    <w:rsid w:val="00707A17"/>
    <w:rsid w:val="00710922"/>
    <w:rsid w:val="00711B31"/>
    <w:rsid w:val="007124CC"/>
    <w:rsid w:val="007132D6"/>
    <w:rsid w:val="00713588"/>
    <w:rsid w:val="00713F91"/>
    <w:rsid w:val="007140F9"/>
    <w:rsid w:val="007154E1"/>
    <w:rsid w:val="00715545"/>
    <w:rsid w:val="007170EC"/>
    <w:rsid w:val="00717690"/>
    <w:rsid w:val="00722099"/>
    <w:rsid w:val="0072328E"/>
    <w:rsid w:val="007258E8"/>
    <w:rsid w:val="00731807"/>
    <w:rsid w:val="00731E63"/>
    <w:rsid w:val="00732151"/>
    <w:rsid w:val="007327C7"/>
    <w:rsid w:val="00732DB5"/>
    <w:rsid w:val="00734428"/>
    <w:rsid w:val="00735EA6"/>
    <w:rsid w:val="007365EF"/>
    <w:rsid w:val="00736BD2"/>
    <w:rsid w:val="007414C0"/>
    <w:rsid w:val="00741BD0"/>
    <w:rsid w:val="007424F0"/>
    <w:rsid w:val="007445C8"/>
    <w:rsid w:val="007455EE"/>
    <w:rsid w:val="00746035"/>
    <w:rsid w:val="0074795F"/>
    <w:rsid w:val="00747C07"/>
    <w:rsid w:val="00747E87"/>
    <w:rsid w:val="007533EC"/>
    <w:rsid w:val="0075378B"/>
    <w:rsid w:val="00754140"/>
    <w:rsid w:val="007541F2"/>
    <w:rsid w:val="0075470A"/>
    <w:rsid w:val="00755839"/>
    <w:rsid w:val="00757A17"/>
    <w:rsid w:val="007601DF"/>
    <w:rsid w:val="00762513"/>
    <w:rsid w:val="00763422"/>
    <w:rsid w:val="00764F2A"/>
    <w:rsid w:val="007654ED"/>
    <w:rsid w:val="00766CF3"/>
    <w:rsid w:val="00766D58"/>
    <w:rsid w:val="00771F6B"/>
    <w:rsid w:val="007724C5"/>
    <w:rsid w:val="007734B4"/>
    <w:rsid w:val="0077359E"/>
    <w:rsid w:val="007736D0"/>
    <w:rsid w:val="00773915"/>
    <w:rsid w:val="00774CB4"/>
    <w:rsid w:val="00775F8C"/>
    <w:rsid w:val="00776719"/>
    <w:rsid w:val="00777131"/>
    <w:rsid w:val="0077776F"/>
    <w:rsid w:val="00783885"/>
    <w:rsid w:val="00783B79"/>
    <w:rsid w:val="00783EBD"/>
    <w:rsid w:val="00783EFD"/>
    <w:rsid w:val="00784AE5"/>
    <w:rsid w:val="00785CDA"/>
    <w:rsid w:val="00787387"/>
    <w:rsid w:val="00787ABD"/>
    <w:rsid w:val="007907D6"/>
    <w:rsid w:val="0079101D"/>
    <w:rsid w:val="00791348"/>
    <w:rsid w:val="00791F49"/>
    <w:rsid w:val="00792BAF"/>
    <w:rsid w:val="00792F9B"/>
    <w:rsid w:val="00793257"/>
    <w:rsid w:val="00793D77"/>
    <w:rsid w:val="00793F2E"/>
    <w:rsid w:val="00795300"/>
    <w:rsid w:val="00797628"/>
    <w:rsid w:val="0079769B"/>
    <w:rsid w:val="007A12A8"/>
    <w:rsid w:val="007A3D34"/>
    <w:rsid w:val="007A4416"/>
    <w:rsid w:val="007A52D8"/>
    <w:rsid w:val="007A6DFA"/>
    <w:rsid w:val="007A746E"/>
    <w:rsid w:val="007A7CCD"/>
    <w:rsid w:val="007B0BE4"/>
    <w:rsid w:val="007B1808"/>
    <w:rsid w:val="007B2D1F"/>
    <w:rsid w:val="007B52E3"/>
    <w:rsid w:val="007B5499"/>
    <w:rsid w:val="007B561E"/>
    <w:rsid w:val="007B56F8"/>
    <w:rsid w:val="007B610B"/>
    <w:rsid w:val="007B6FAA"/>
    <w:rsid w:val="007B7340"/>
    <w:rsid w:val="007C0BB1"/>
    <w:rsid w:val="007C0C5D"/>
    <w:rsid w:val="007C5EDF"/>
    <w:rsid w:val="007C6400"/>
    <w:rsid w:val="007C6C79"/>
    <w:rsid w:val="007C7601"/>
    <w:rsid w:val="007D3025"/>
    <w:rsid w:val="007D3057"/>
    <w:rsid w:val="007D33C7"/>
    <w:rsid w:val="007D3CC1"/>
    <w:rsid w:val="007D4715"/>
    <w:rsid w:val="007D4DB1"/>
    <w:rsid w:val="007D4EC5"/>
    <w:rsid w:val="007D5ADF"/>
    <w:rsid w:val="007D6944"/>
    <w:rsid w:val="007D6A97"/>
    <w:rsid w:val="007D6FFF"/>
    <w:rsid w:val="007E1CA9"/>
    <w:rsid w:val="007E27A9"/>
    <w:rsid w:val="007E4325"/>
    <w:rsid w:val="007E58B7"/>
    <w:rsid w:val="007E6683"/>
    <w:rsid w:val="007E747A"/>
    <w:rsid w:val="007E764D"/>
    <w:rsid w:val="007F0EDB"/>
    <w:rsid w:val="007F1365"/>
    <w:rsid w:val="007F1C01"/>
    <w:rsid w:val="007F3263"/>
    <w:rsid w:val="007F3715"/>
    <w:rsid w:val="007F3734"/>
    <w:rsid w:val="007F3F6D"/>
    <w:rsid w:val="007F47EB"/>
    <w:rsid w:val="007F5312"/>
    <w:rsid w:val="007F5501"/>
    <w:rsid w:val="007F5BEE"/>
    <w:rsid w:val="007F6F2F"/>
    <w:rsid w:val="007F75FE"/>
    <w:rsid w:val="00800E7E"/>
    <w:rsid w:val="00800F09"/>
    <w:rsid w:val="00801906"/>
    <w:rsid w:val="0080210E"/>
    <w:rsid w:val="00802D6B"/>
    <w:rsid w:val="00803602"/>
    <w:rsid w:val="00803791"/>
    <w:rsid w:val="00805266"/>
    <w:rsid w:val="00807445"/>
    <w:rsid w:val="008101EC"/>
    <w:rsid w:val="00810A23"/>
    <w:rsid w:val="008110E1"/>
    <w:rsid w:val="00812719"/>
    <w:rsid w:val="00814C73"/>
    <w:rsid w:val="0081554C"/>
    <w:rsid w:val="00816235"/>
    <w:rsid w:val="008176F8"/>
    <w:rsid w:val="008177E9"/>
    <w:rsid w:val="00817A22"/>
    <w:rsid w:val="00817BE6"/>
    <w:rsid w:val="008208E3"/>
    <w:rsid w:val="008209C8"/>
    <w:rsid w:val="0082195B"/>
    <w:rsid w:val="00826673"/>
    <w:rsid w:val="0082720E"/>
    <w:rsid w:val="00827FD9"/>
    <w:rsid w:val="008300A0"/>
    <w:rsid w:val="00831544"/>
    <w:rsid w:val="00831733"/>
    <w:rsid w:val="00831F1B"/>
    <w:rsid w:val="008337A0"/>
    <w:rsid w:val="0083558E"/>
    <w:rsid w:val="00835BF9"/>
    <w:rsid w:val="00836AB9"/>
    <w:rsid w:val="00837841"/>
    <w:rsid w:val="00837C51"/>
    <w:rsid w:val="008400FB"/>
    <w:rsid w:val="00842C4F"/>
    <w:rsid w:val="00842F87"/>
    <w:rsid w:val="0084370F"/>
    <w:rsid w:val="00844E00"/>
    <w:rsid w:val="00846978"/>
    <w:rsid w:val="00847291"/>
    <w:rsid w:val="00850387"/>
    <w:rsid w:val="008515D2"/>
    <w:rsid w:val="00853096"/>
    <w:rsid w:val="008534B6"/>
    <w:rsid w:val="00856446"/>
    <w:rsid w:val="00856C9B"/>
    <w:rsid w:val="00856DFC"/>
    <w:rsid w:val="00857182"/>
    <w:rsid w:val="008573AD"/>
    <w:rsid w:val="00860524"/>
    <w:rsid w:val="00864F8B"/>
    <w:rsid w:val="008655D4"/>
    <w:rsid w:val="00866497"/>
    <w:rsid w:val="00867246"/>
    <w:rsid w:val="008723B8"/>
    <w:rsid w:val="00872D90"/>
    <w:rsid w:val="008731CF"/>
    <w:rsid w:val="0087468C"/>
    <w:rsid w:val="00874F08"/>
    <w:rsid w:val="0087593F"/>
    <w:rsid w:val="00876607"/>
    <w:rsid w:val="00876CA7"/>
    <w:rsid w:val="00876DB8"/>
    <w:rsid w:val="008779BF"/>
    <w:rsid w:val="008809F1"/>
    <w:rsid w:val="00881E1D"/>
    <w:rsid w:val="00882991"/>
    <w:rsid w:val="00884030"/>
    <w:rsid w:val="00885884"/>
    <w:rsid w:val="0089005A"/>
    <w:rsid w:val="008909DE"/>
    <w:rsid w:val="008910CC"/>
    <w:rsid w:val="0089193E"/>
    <w:rsid w:val="00891BFF"/>
    <w:rsid w:val="00893C2E"/>
    <w:rsid w:val="00896DD9"/>
    <w:rsid w:val="00897B53"/>
    <w:rsid w:val="00897BEB"/>
    <w:rsid w:val="008A1D4A"/>
    <w:rsid w:val="008A44C9"/>
    <w:rsid w:val="008B0581"/>
    <w:rsid w:val="008B3295"/>
    <w:rsid w:val="008B3C2D"/>
    <w:rsid w:val="008B3FCB"/>
    <w:rsid w:val="008B549A"/>
    <w:rsid w:val="008C06FC"/>
    <w:rsid w:val="008C4B15"/>
    <w:rsid w:val="008C6A78"/>
    <w:rsid w:val="008C6E72"/>
    <w:rsid w:val="008C76C8"/>
    <w:rsid w:val="008D08D6"/>
    <w:rsid w:val="008D11A2"/>
    <w:rsid w:val="008D13ED"/>
    <w:rsid w:val="008D14B6"/>
    <w:rsid w:val="008D1CA1"/>
    <w:rsid w:val="008D2B7B"/>
    <w:rsid w:val="008D3162"/>
    <w:rsid w:val="008D3687"/>
    <w:rsid w:val="008D40D8"/>
    <w:rsid w:val="008D6228"/>
    <w:rsid w:val="008D6CA5"/>
    <w:rsid w:val="008D7CFD"/>
    <w:rsid w:val="008D7EAD"/>
    <w:rsid w:val="008E1227"/>
    <w:rsid w:val="008E246F"/>
    <w:rsid w:val="008E24DD"/>
    <w:rsid w:val="008E2D13"/>
    <w:rsid w:val="008E3BCD"/>
    <w:rsid w:val="008E3C0C"/>
    <w:rsid w:val="008E3C36"/>
    <w:rsid w:val="008E5550"/>
    <w:rsid w:val="008E5642"/>
    <w:rsid w:val="008E62BC"/>
    <w:rsid w:val="008E6BBC"/>
    <w:rsid w:val="008F037F"/>
    <w:rsid w:val="008F2A41"/>
    <w:rsid w:val="008F2E01"/>
    <w:rsid w:val="008F3036"/>
    <w:rsid w:val="008F3523"/>
    <w:rsid w:val="008F57AF"/>
    <w:rsid w:val="008F60B7"/>
    <w:rsid w:val="00901907"/>
    <w:rsid w:val="00902378"/>
    <w:rsid w:val="009032BA"/>
    <w:rsid w:val="0090380C"/>
    <w:rsid w:val="00905702"/>
    <w:rsid w:val="0090615A"/>
    <w:rsid w:val="00907761"/>
    <w:rsid w:val="00907C88"/>
    <w:rsid w:val="00910171"/>
    <w:rsid w:val="009105C6"/>
    <w:rsid w:val="00910D74"/>
    <w:rsid w:val="00911874"/>
    <w:rsid w:val="009128FA"/>
    <w:rsid w:val="00913DB8"/>
    <w:rsid w:val="009141D7"/>
    <w:rsid w:val="00914AF7"/>
    <w:rsid w:val="00917550"/>
    <w:rsid w:val="00917966"/>
    <w:rsid w:val="00917C63"/>
    <w:rsid w:val="00917F5F"/>
    <w:rsid w:val="00921F45"/>
    <w:rsid w:val="009221B7"/>
    <w:rsid w:val="00923C66"/>
    <w:rsid w:val="00923EC8"/>
    <w:rsid w:val="009240D8"/>
    <w:rsid w:val="00924496"/>
    <w:rsid w:val="0092532D"/>
    <w:rsid w:val="00925A0C"/>
    <w:rsid w:val="00925C68"/>
    <w:rsid w:val="00925CBD"/>
    <w:rsid w:val="00927661"/>
    <w:rsid w:val="00930227"/>
    <w:rsid w:val="00930ABB"/>
    <w:rsid w:val="009324A3"/>
    <w:rsid w:val="00932D9C"/>
    <w:rsid w:val="00933A65"/>
    <w:rsid w:val="0093558E"/>
    <w:rsid w:val="00935F94"/>
    <w:rsid w:val="00936EA5"/>
    <w:rsid w:val="00937BD3"/>
    <w:rsid w:val="009407C4"/>
    <w:rsid w:val="009412D1"/>
    <w:rsid w:val="00941EC6"/>
    <w:rsid w:val="00942949"/>
    <w:rsid w:val="009431EE"/>
    <w:rsid w:val="00943A48"/>
    <w:rsid w:val="00943D95"/>
    <w:rsid w:val="00951854"/>
    <w:rsid w:val="00951AEB"/>
    <w:rsid w:val="009572F0"/>
    <w:rsid w:val="00957526"/>
    <w:rsid w:val="00960214"/>
    <w:rsid w:val="00962623"/>
    <w:rsid w:val="00964388"/>
    <w:rsid w:val="0096442B"/>
    <w:rsid w:val="009645DB"/>
    <w:rsid w:val="00964AEE"/>
    <w:rsid w:val="00965E5A"/>
    <w:rsid w:val="0096609F"/>
    <w:rsid w:val="009663BE"/>
    <w:rsid w:val="009664CD"/>
    <w:rsid w:val="009672AC"/>
    <w:rsid w:val="009678BD"/>
    <w:rsid w:val="009706E0"/>
    <w:rsid w:val="00971E1C"/>
    <w:rsid w:val="00972A19"/>
    <w:rsid w:val="009734E8"/>
    <w:rsid w:val="00975290"/>
    <w:rsid w:val="0097554B"/>
    <w:rsid w:val="00977114"/>
    <w:rsid w:val="00977F74"/>
    <w:rsid w:val="00980143"/>
    <w:rsid w:val="009805A0"/>
    <w:rsid w:val="00980B72"/>
    <w:rsid w:val="00984208"/>
    <w:rsid w:val="00985F5D"/>
    <w:rsid w:val="00986B3E"/>
    <w:rsid w:val="0098744B"/>
    <w:rsid w:val="009876F2"/>
    <w:rsid w:val="009878FE"/>
    <w:rsid w:val="00990ED0"/>
    <w:rsid w:val="00990F7D"/>
    <w:rsid w:val="00991B9C"/>
    <w:rsid w:val="0099321C"/>
    <w:rsid w:val="0099331E"/>
    <w:rsid w:val="00993C8F"/>
    <w:rsid w:val="00994391"/>
    <w:rsid w:val="00996083"/>
    <w:rsid w:val="00996149"/>
    <w:rsid w:val="0099784B"/>
    <w:rsid w:val="009A2A3A"/>
    <w:rsid w:val="009A47CB"/>
    <w:rsid w:val="009B1F1E"/>
    <w:rsid w:val="009B29C2"/>
    <w:rsid w:val="009B4803"/>
    <w:rsid w:val="009B4C4F"/>
    <w:rsid w:val="009B5117"/>
    <w:rsid w:val="009B7D0C"/>
    <w:rsid w:val="009B7DB6"/>
    <w:rsid w:val="009C0510"/>
    <w:rsid w:val="009C105B"/>
    <w:rsid w:val="009C144C"/>
    <w:rsid w:val="009C1509"/>
    <w:rsid w:val="009C15AD"/>
    <w:rsid w:val="009C15C2"/>
    <w:rsid w:val="009C1F14"/>
    <w:rsid w:val="009C3D1B"/>
    <w:rsid w:val="009C42B0"/>
    <w:rsid w:val="009C5EB0"/>
    <w:rsid w:val="009D2156"/>
    <w:rsid w:val="009D22A5"/>
    <w:rsid w:val="009D26B3"/>
    <w:rsid w:val="009D27C0"/>
    <w:rsid w:val="009D366B"/>
    <w:rsid w:val="009D3836"/>
    <w:rsid w:val="009D5682"/>
    <w:rsid w:val="009D66D2"/>
    <w:rsid w:val="009D6BF5"/>
    <w:rsid w:val="009D7146"/>
    <w:rsid w:val="009D76AF"/>
    <w:rsid w:val="009E26E2"/>
    <w:rsid w:val="009E45B7"/>
    <w:rsid w:val="009E494D"/>
    <w:rsid w:val="009E4D1A"/>
    <w:rsid w:val="009E7B30"/>
    <w:rsid w:val="009F0B10"/>
    <w:rsid w:val="009F1AD6"/>
    <w:rsid w:val="009F3FBA"/>
    <w:rsid w:val="009F43DC"/>
    <w:rsid w:val="009F6D35"/>
    <w:rsid w:val="009F7BCB"/>
    <w:rsid w:val="00A02CA1"/>
    <w:rsid w:val="00A02F92"/>
    <w:rsid w:val="00A03D1C"/>
    <w:rsid w:val="00A04AFE"/>
    <w:rsid w:val="00A0533A"/>
    <w:rsid w:val="00A06ACD"/>
    <w:rsid w:val="00A07800"/>
    <w:rsid w:val="00A11077"/>
    <w:rsid w:val="00A11152"/>
    <w:rsid w:val="00A12A0E"/>
    <w:rsid w:val="00A13321"/>
    <w:rsid w:val="00A13835"/>
    <w:rsid w:val="00A13892"/>
    <w:rsid w:val="00A14B71"/>
    <w:rsid w:val="00A15439"/>
    <w:rsid w:val="00A16583"/>
    <w:rsid w:val="00A17BD5"/>
    <w:rsid w:val="00A21058"/>
    <w:rsid w:val="00A24F82"/>
    <w:rsid w:val="00A25611"/>
    <w:rsid w:val="00A27060"/>
    <w:rsid w:val="00A30193"/>
    <w:rsid w:val="00A31BB9"/>
    <w:rsid w:val="00A31FEC"/>
    <w:rsid w:val="00A32D72"/>
    <w:rsid w:val="00A3307A"/>
    <w:rsid w:val="00A33F18"/>
    <w:rsid w:val="00A34993"/>
    <w:rsid w:val="00A36805"/>
    <w:rsid w:val="00A37D52"/>
    <w:rsid w:val="00A41EBD"/>
    <w:rsid w:val="00A42CEC"/>
    <w:rsid w:val="00A42DAB"/>
    <w:rsid w:val="00A42FE4"/>
    <w:rsid w:val="00A434B0"/>
    <w:rsid w:val="00A4385D"/>
    <w:rsid w:val="00A44B79"/>
    <w:rsid w:val="00A44F62"/>
    <w:rsid w:val="00A4644B"/>
    <w:rsid w:val="00A5071A"/>
    <w:rsid w:val="00A518E0"/>
    <w:rsid w:val="00A5354B"/>
    <w:rsid w:val="00A5594B"/>
    <w:rsid w:val="00A566CB"/>
    <w:rsid w:val="00A574E5"/>
    <w:rsid w:val="00A57575"/>
    <w:rsid w:val="00A602F3"/>
    <w:rsid w:val="00A610F8"/>
    <w:rsid w:val="00A62B86"/>
    <w:rsid w:val="00A62D8A"/>
    <w:rsid w:val="00A63E34"/>
    <w:rsid w:val="00A64977"/>
    <w:rsid w:val="00A64AE1"/>
    <w:rsid w:val="00A670E3"/>
    <w:rsid w:val="00A67517"/>
    <w:rsid w:val="00A67716"/>
    <w:rsid w:val="00A6776D"/>
    <w:rsid w:val="00A701A5"/>
    <w:rsid w:val="00A71594"/>
    <w:rsid w:val="00A71B5E"/>
    <w:rsid w:val="00A728E5"/>
    <w:rsid w:val="00A72A5F"/>
    <w:rsid w:val="00A74361"/>
    <w:rsid w:val="00A74E52"/>
    <w:rsid w:val="00A75900"/>
    <w:rsid w:val="00A75950"/>
    <w:rsid w:val="00A76DDD"/>
    <w:rsid w:val="00A772CB"/>
    <w:rsid w:val="00A776D6"/>
    <w:rsid w:val="00A81195"/>
    <w:rsid w:val="00A82028"/>
    <w:rsid w:val="00A822A0"/>
    <w:rsid w:val="00A824C7"/>
    <w:rsid w:val="00A8354A"/>
    <w:rsid w:val="00A844B5"/>
    <w:rsid w:val="00A84AFD"/>
    <w:rsid w:val="00A8701B"/>
    <w:rsid w:val="00A87607"/>
    <w:rsid w:val="00A95688"/>
    <w:rsid w:val="00A95D79"/>
    <w:rsid w:val="00AA0347"/>
    <w:rsid w:val="00AA0FDC"/>
    <w:rsid w:val="00AA2DBE"/>
    <w:rsid w:val="00AA3648"/>
    <w:rsid w:val="00AA3EDA"/>
    <w:rsid w:val="00AA4419"/>
    <w:rsid w:val="00AA4D9B"/>
    <w:rsid w:val="00AA6D18"/>
    <w:rsid w:val="00AA6DA0"/>
    <w:rsid w:val="00AB2572"/>
    <w:rsid w:val="00AB25B9"/>
    <w:rsid w:val="00AB392A"/>
    <w:rsid w:val="00AB464F"/>
    <w:rsid w:val="00AB57C3"/>
    <w:rsid w:val="00AB5B42"/>
    <w:rsid w:val="00AB6A7E"/>
    <w:rsid w:val="00AB6EA2"/>
    <w:rsid w:val="00AB73D9"/>
    <w:rsid w:val="00AC1127"/>
    <w:rsid w:val="00AC11B2"/>
    <w:rsid w:val="00AC37D5"/>
    <w:rsid w:val="00AC40DA"/>
    <w:rsid w:val="00AC477E"/>
    <w:rsid w:val="00AC53D6"/>
    <w:rsid w:val="00AC6617"/>
    <w:rsid w:val="00AC720F"/>
    <w:rsid w:val="00AC7B89"/>
    <w:rsid w:val="00AD2DF5"/>
    <w:rsid w:val="00AD3F41"/>
    <w:rsid w:val="00AD4189"/>
    <w:rsid w:val="00AD51EA"/>
    <w:rsid w:val="00AD5EDC"/>
    <w:rsid w:val="00AD6150"/>
    <w:rsid w:val="00AD639A"/>
    <w:rsid w:val="00AD791C"/>
    <w:rsid w:val="00AE0225"/>
    <w:rsid w:val="00AE10CB"/>
    <w:rsid w:val="00AE1821"/>
    <w:rsid w:val="00AE1A12"/>
    <w:rsid w:val="00AE1BE2"/>
    <w:rsid w:val="00AE2D9E"/>
    <w:rsid w:val="00AE3E6E"/>
    <w:rsid w:val="00AE408D"/>
    <w:rsid w:val="00AE412D"/>
    <w:rsid w:val="00AE4F29"/>
    <w:rsid w:val="00AF0154"/>
    <w:rsid w:val="00AF1D51"/>
    <w:rsid w:val="00AF770F"/>
    <w:rsid w:val="00AF799A"/>
    <w:rsid w:val="00AF7A7A"/>
    <w:rsid w:val="00B003D8"/>
    <w:rsid w:val="00B00C59"/>
    <w:rsid w:val="00B0189C"/>
    <w:rsid w:val="00B029C9"/>
    <w:rsid w:val="00B0382C"/>
    <w:rsid w:val="00B03D2D"/>
    <w:rsid w:val="00B03D4D"/>
    <w:rsid w:val="00B04E56"/>
    <w:rsid w:val="00B05C61"/>
    <w:rsid w:val="00B06C58"/>
    <w:rsid w:val="00B10723"/>
    <w:rsid w:val="00B137B1"/>
    <w:rsid w:val="00B15A1B"/>
    <w:rsid w:val="00B15B20"/>
    <w:rsid w:val="00B17BDD"/>
    <w:rsid w:val="00B205B2"/>
    <w:rsid w:val="00B20ADF"/>
    <w:rsid w:val="00B22215"/>
    <w:rsid w:val="00B24048"/>
    <w:rsid w:val="00B255C8"/>
    <w:rsid w:val="00B277F7"/>
    <w:rsid w:val="00B27827"/>
    <w:rsid w:val="00B302B9"/>
    <w:rsid w:val="00B31CCB"/>
    <w:rsid w:val="00B33942"/>
    <w:rsid w:val="00B340BF"/>
    <w:rsid w:val="00B36405"/>
    <w:rsid w:val="00B3647C"/>
    <w:rsid w:val="00B36FEE"/>
    <w:rsid w:val="00B37ADF"/>
    <w:rsid w:val="00B41487"/>
    <w:rsid w:val="00B417D7"/>
    <w:rsid w:val="00B44299"/>
    <w:rsid w:val="00B449CA"/>
    <w:rsid w:val="00B45110"/>
    <w:rsid w:val="00B478AC"/>
    <w:rsid w:val="00B47CDB"/>
    <w:rsid w:val="00B47EC4"/>
    <w:rsid w:val="00B52298"/>
    <w:rsid w:val="00B530D6"/>
    <w:rsid w:val="00B53168"/>
    <w:rsid w:val="00B532FB"/>
    <w:rsid w:val="00B544AC"/>
    <w:rsid w:val="00B5468D"/>
    <w:rsid w:val="00B55AF3"/>
    <w:rsid w:val="00B56E7C"/>
    <w:rsid w:val="00B5738B"/>
    <w:rsid w:val="00B57C3E"/>
    <w:rsid w:val="00B60905"/>
    <w:rsid w:val="00B61257"/>
    <w:rsid w:val="00B61AFB"/>
    <w:rsid w:val="00B62841"/>
    <w:rsid w:val="00B63BCC"/>
    <w:rsid w:val="00B655CC"/>
    <w:rsid w:val="00B659D4"/>
    <w:rsid w:val="00B67DD7"/>
    <w:rsid w:val="00B70B77"/>
    <w:rsid w:val="00B7256A"/>
    <w:rsid w:val="00B73565"/>
    <w:rsid w:val="00B7431D"/>
    <w:rsid w:val="00B75341"/>
    <w:rsid w:val="00B76EAA"/>
    <w:rsid w:val="00B776E6"/>
    <w:rsid w:val="00B80906"/>
    <w:rsid w:val="00B82401"/>
    <w:rsid w:val="00B82960"/>
    <w:rsid w:val="00B83744"/>
    <w:rsid w:val="00B83DAA"/>
    <w:rsid w:val="00B84969"/>
    <w:rsid w:val="00B85652"/>
    <w:rsid w:val="00B91596"/>
    <w:rsid w:val="00B91A65"/>
    <w:rsid w:val="00B923AB"/>
    <w:rsid w:val="00B92578"/>
    <w:rsid w:val="00B9324F"/>
    <w:rsid w:val="00B93EE7"/>
    <w:rsid w:val="00B943E1"/>
    <w:rsid w:val="00B949EB"/>
    <w:rsid w:val="00B955B2"/>
    <w:rsid w:val="00B96AB4"/>
    <w:rsid w:val="00B9757A"/>
    <w:rsid w:val="00B97B40"/>
    <w:rsid w:val="00BA0527"/>
    <w:rsid w:val="00BA09AD"/>
    <w:rsid w:val="00BA1136"/>
    <w:rsid w:val="00BA2015"/>
    <w:rsid w:val="00BA2B8A"/>
    <w:rsid w:val="00BA3F20"/>
    <w:rsid w:val="00BA46B3"/>
    <w:rsid w:val="00BB1BD4"/>
    <w:rsid w:val="00BB30DE"/>
    <w:rsid w:val="00BB3BDD"/>
    <w:rsid w:val="00BB40C4"/>
    <w:rsid w:val="00BB5E88"/>
    <w:rsid w:val="00BB70A0"/>
    <w:rsid w:val="00BB774F"/>
    <w:rsid w:val="00BC0D7A"/>
    <w:rsid w:val="00BC248B"/>
    <w:rsid w:val="00BC2895"/>
    <w:rsid w:val="00BC4708"/>
    <w:rsid w:val="00BC56DB"/>
    <w:rsid w:val="00BC64A1"/>
    <w:rsid w:val="00BD1B6C"/>
    <w:rsid w:val="00BD1EDA"/>
    <w:rsid w:val="00BD2046"/>
    <w:rsid w:val="00BD264B"/>
    <w:rsid w:val="00BD6149"/>
    <w:rsid w:val="00BD6C88"/>
    <w:rsid w:val="00BE0642"/>
    <w:rsid w:val="00BE357C"/>
    <w:rsid w:val="00BE3948"/>
    <w:rsid w:val="00BE4026"/>
    <w:rsid w:val="00BE5562"/>
    <w:rsid w:val="00BE785A"/>
    <w:rsid w:val="00BF0036"/>
    <w:rsid w:val="00BF10C7"/>
    <w:rsid w:val="00BF40B5"/>
    <w:rsid w:val="00BF4B4F"/>
    <w:rsid w:val="00BF5824"/>
    <w:rsid w:val="00BF594B"/>
    <w:rsid w:val="00BF66BD"/>
    <w:rsid w:val="00BF701E"/>
    <w:rsid w:val="00C0003A"/>
    <w:rsid w:val="00C009B3"/>
    <w:rsid w:val="00C02B16"/>
    <w:rsid w:val="00C02BBB"/>
    <w:rsid w:val="00C03B10"/>
    <w:rsid w:val="00C06100"/>
    <w:rsid w:val="00C069B0"/>
    <w:rsid w:val="00C06BBF"/>
    <w:rsid w:val="00C076CF"/>
    <w:rsid w:val="00C07D31"/>
    <w:rsid w:val="00C10980"/>
    <w:rsid w:val="00C10D52"/>
    <w:rsid w:val="00C11182"/>
    <w:rsid w:val="00C11B3E"/>
    <w:rsid w:val="00C134BD"/>
    <w:rsid w:val="00C13BF1"/>
    <w:rsid w:val="00C165A3"/>
    <w:rsid w:val="00C16A79"/>
    <w:rsid w:val="00C22BAB"/>
    <w:rsid w:val="00C23543"/>
    <w:rsid w:val="00C25283"/>
    <w:rsid w:val="00C25AB5"/>
    <w:rsid w:val="00C2624B"/>
    <w:rsid w:val="00C265E8"/>
    <w:rsid w:val="00C26B19"/>
    <w:rsid w:val="00C27AF1"/>
    <w:rsid w:val="00C31339"/>
    <w:rsid w:val="00C324FA"/>
    <w:rsid w:val="00C3326E"/>
    <w:rsid w:val="00C339FB"/>
    <w:rsid w:val="00C33E26"/>
    <w:rsid w:val="00C34347"/>
    <w:rsid w:val="00C344C1"/>
    <w:rsid w:val="00C35BC9"/>
    <w:rsid w:val="00C40ADB"/>
    <w:rsid w:val="00C41915"/>
    <w:rsid w:val="00C41D22"/>
    <w:rsid w:val="00C42438"/>
    <w:rsid w:val="00C42710"/>
    <w:rsid w:val="00C444D5"/>
    <w:rsid w:val="00C46207"/>
    <w:rsid w:val="00C46BEF"/>
    <w:rsid w:val="00C46CE4"/>
    <w:rsid w:val="00C5070A"/>
    <w:rsid w:val="00C5089E"/>
    <w:rsid w:val="00C55947"/>
    <w:rsid w:val="00C56378"/>
    <w:rsid w:val="00C570EB"/>
    <w:rsid w:val="00C5770B"/>
    <w:rsid w:val="00C60495"/>
    <w:rsid w:val="00C60BA1"/>
    <w:rsid w:val="00C61318"/>
    <w:rsid w:val="00C6468C"/>
    <w:rsid w:val="00C64AF2"/>
    <w:rsid w:val="00C65309"/>
    <w:rsid w:val="00C65F77"/>
    <w:rsid w:val="00C71152"/>
    <w:rsid w:val="00C7173F"/>
    <w:rsid w:val="00C72B4E"/>
    <w:rsid w:val="00C73769"/>
    <w:rsid w:val="00C768C3"/>
    <w:rsid w:val="00C76C7E"/>
    <w:rsid w:val="00C7721E"/>
    <w:rsid w:val="00C77A20"/>
    <w:rsid w:val="00C80259"/>
    <w:rsid w:val="00C80EE4"/>
    <w:rsid w:val="00C81DA4"/>
    <w:rsid w:val="00C83E0E"/>
    <w:rsid w:val="00C840CD"/>
    <w:rsid w:val="00C843E1"/>
    <w:rsid w:val="00C84DAB"/>
    <w:rsid w:val="00C85328"/>
    <w:rsid w:val="00C90FA5"/>
    <w:rsid w:val="00C916F3"/>
    <w:rsid w:val="00C91E59"/>
    <w:rsid w:val="00C9210D"/>
    <w:rsid w:val="00C92707"/>
    <w:rsid w:val="00C9320A"/>
    <w:rsid w:val="00C95888"/>
    <w:rsid w:val="00C960D7"/>
    <w:rsid w:val="00C9654B"/>
    <w:rsid w:val="00C968AA"/>
    <w:rsid w:val="00C96DAC"/>
    <w:rsid w:val="00C9745E"/>
    <w:rsid w:val="00CA1675"/>
    <w:rsid w:val="00CA7396"/>
    <w:rsid w:val="00CB3EA0"/>
    <w:rsid w:val="00CB4402"/>
    <w:rsid w:val="00CB47F2"/>
    <w:rsid w:val="00CB4A29"/>
    <w:rsid w:val="00CB4ED9"/>
    <w:rsid w:val="00CB6918"/>
    <w:rsid w:val="00CB6E49"/>
    <w:rsid w:val="00CB7DCC"/>
    <w:rsid w:val="00CC0675"/>
    <w:rsid w:val="00CC0870"/>
    <w:rsid w:val="00CC1825"/>
    <w:rsid w:val="00CC2371"/>
    <w:rsid w:val="00CC305A"/>
    <w:rsid w:val="00CC3C7C"/>
    <w:rsid w:val="00CC4D97"/>
    <w:rsid w:val="00CC71F4"/>
    <w:rsid w:val="00CC7706"/>
    <w:rsid w:val="00CD009C"/>
    <w:rsid w:val="00CD0221"/>
    <w:rsid w:val="00CD12D6"/>
    <w:rsid w:val="00CD1AAF"/>
    <w:rsid w:val="00CD36B8"/>
    <w:rsid w:val="00CD3B8A"/>
    <w:rsid w:val="00CD3BDE"/>
    <w:rsid w:val="00CD4942"/>
    <w:rsid w:val="00CD4CF1"/>
    <w:rsid w:val="00CD5D16"/>
    <w:rsid w:val="00CD6F96"/>
    <w:rsid w:val="00CE0251"/>
    <w:rsid w:val="00CE030D"/>
    <w:rsid w:val="00CE0773"/>
    <w:rsid w:val="00CE0D11"/>
    <w:rsid w:val="00CE0F42"/>
    <w:rsid w:val="00CE1C3C"/>
    <w:rsid w:val="00CE2E4D"/>
    <w:rsid w:val="00CE4379"/>
    <w:rsid w:val="00CE50EF"/>
    <w:rsid w:val="00CF052D"/>
    <w:rsid w:val="00CF10C8"/>
    <w:rsid w:val="00CF1DE4"/>
    <w:rsid w:val="00CF3BE3"/>
    <w:rsid w:val="00CF5179"/>
    <w:rsid w:val="00CF55DF"/>
    <w:rsid w:val="00CF6A8C"/>
    <w:rsid w:val="00CF6C2B"/>
    <w:rsid w:val="00D008F0"/>
    <w:rsid w:val="00D00E89"/>
    <w:rsid w:val="00D00F32"/>
    <w:rsid w:val="00D02492"/>
    <w:rsid w:val="00D03B2F"/>
    <w:rsid w:val="00D04AB4"/>
    <w:rsid w:val="00D05DD7"/>
    <w:rsid w:val="00D0674C"/>
    <w:rsid w:val="00D06C40"/>
    <w:rsid w:val="00D075BE"/>
    <w:rsid w:val="00D07D4F"/>
    <w:rsid w:val="00D10F0A"/>
    <w:rsid w:val="00D11856"/>
    <w:rsid w:val="00D11BF5"/>
    <w:rsid w:val="00D124FA"/>
    <w:rsid w:val="00D130E4"/>
    <w:rsid w:val="00D13411"/>
    <w:rsid w:val="00D15AE7"/>
    <w:rsid w:val="00D205D2"/>
    <w:rsid w:val="00D2142F"/>
    <w:rsid w:val="00D222F1"/>
    <w:rsid w:val="00D227A4"/>
    <w:rsid w:val="00D22BC9"/>
    <w:rsid w:val="00D22BFD"/>
    <w:rsid w:val="00D246F6"/>
    <w:rsid w:val="00D2664C"/>
    <w:rsid w:val="00D27F72"/>
    <w:rsid w:val="00D30ED4"/>
    <w:rsid w:val="00D311F6"/>
    <w:rsid w:val="00D31D0D"/>
    <w:rsid w:val="00D31F5B"/>
    <w:rsid w:val="00D3335E"/>
    <w:rsid w:val="00D34158"/>
    <w:rsid w:val="00D358CA"/>
    <w:rsid w:val="00D4271B"/>
    <w:rsid w:val="00D44F6C"/>
    <w:rsid w:val="00D45C39"/>
    <w:rsid w:val="00D47799"/>
    <w:rsid w:val="00D51655"/>
    <w:rsid w:val="00D519CA"/>
    <w:rsid w:val="00D52779"/>
    <w:rsid w:val="00D52CBD"/>
    <w:rsid w:val="00D54267"/>
    <w:rsid w:val="00D54864"/>
    <w:rsid w:val="00D559EB"/>
    <w:rsid w:val="00D56359"/>
    <w:rsid w:val="00D57A97"/>
    <w:rsid w:val="00D57CC8"/>
    <w:rsid w:val="00D57F8D"/>
    <w:rsid w:val="00D60D7C"/>
    <w:rsid w:val="00D61355"/>
    <w:rsid w:val="00D6168B"/>
    <w:rsid w:val="00D61E9B"/>
    <w:rsid w:val="00D62BDB"/>
    <w:rsid w:val="00D64AF1"/>
    <w:rsid w:val="00D64F49"/>
    <w:rsid w:val="00D6503B"/>
    <w:rsid w:val="00D6760F"/>
    <w:rsid w:val="00D6786C"/>
    <w:rsid w:val="00D679D2"/>
    <w:rsid w:val="00D71596"/>
    <w:rsid w:val="00D72A45"/>
    <w:rsid w:val="00D72A53"/>
    <w:rsid w:val="00D738B0"/>
    <w:rsid w:val="00D74F5F"/>
    <w:rsid w:val="00D75F95"/>
    <w:rsid w:val="00D76066"/>
    <w:rsid w:val="00D7661E"/>
    <w:rsid w:val="00D804CE"/>
    <w:rsid w:val="00D83472"/>
    <w:rsid w:val="00D83EEA"/>
    <w:rsid w:val="00D85EA1"/>
    <w:rsid w:val="00D85EE9"/>
    <w:rsid w:val="00D869BB"/>
    <w:rsid w:val="00D86DAD"/>
    <w:rsid w:val="00D872F8"/>
    <w:rsid w:val="00D8759A"/>
    <w:rsid w:val="00D914F3"/>
    <w:rsid w:val="00D920C5"/>
    <w:rsid w:val="00D922DE"/>
    <w:rsid w:val="00D926BE"/>
    <w:rsid w:val="00D94B11"/>
    <w:rsid w:val="00D9779B"/>
    <w:rsid w:val="00DA0889"/>
    <w:rsid w:val="00DA0EE6"/>
    <w:rsid w:val="00DA20A9"/>
    <w:rsid w:val="00DA2CD1"/>
    <w:rsid w:val="00DA2E33"/>
    <w:rsid w:val="00DA4CFF"/>
    <w:rsid w:val="00DB21D1"/>
    <w:rsid w:val="00DB4BF8"/>
    <w:rsid w:val="00DB6F63"/>
    <w:rsid w:val="00DC071F"/>
    <w:rsid w:val="00DC0841"/>
    <w:rsid w:val="00DC1A9F"/>
    <w:rsid w:val="00DC1E21"/>
    <w:rsid w:val="00DC2920"/>
    <w:rsid w:val="00DC2DA6"/>
    <w:rsid w:val="00DC3342"/>
    <w:rsid w:val="00DC47C4"/>
    <w:rsid w:val="00DC71EB"/>
    <w:rsid w:val="00DC7B8D"/>
    <w:rsid w:val="00DC7BF8"/>
    <w:rsid w:val="00DD12BB"/>
    <w:rsid w:val="00DD1B91"/>
    <w:rsid w:val="00DD37D3"/>
    <w:rsid w:val="00DD381E"/>
    <w:rsid w:val="00DD532D"/>
    <w:rsid w:val="00DD6E70"/>
    <w:rsid w:val="00DD7D0B"/>
    <w:rsid w:val="00DD7D34"/>
    <w:rsid w:val="00DE1601"/>
    <w:rsid w:val="00DE482B"/>
    <w:rsid w:val="00DE53E4"/>
    <w:rsid w:val="00DE5792"/>
    <w:rsid w:val="00DE7D7D"/>
    <w:rsid w:val="00DF2F29"/>
    <w:rsid w:val="00DF34DB"/>
    <w:rsid w:val="00DF3818"/>
    <w:rsid w:val="00DF3A85"/>
    <w:rsid w:val="00DF5253"/>
    <w:rsid w:val="00DF52C6"/>
    <w:rsid w:val="00DF60A1"/>
    <w:rsid w:val="00DF66B5"/>
    <w:rsid w:val="00E00415"/>
    <w:rsid w:val="00E01357"/>
    <w:rsid w:val="00E01463"/>
    <w:rsid w:val="00E0184F"/>
    <w:rsid w:val="00E03DFD"/>
    <w:rsid w:val="00E03F78"/>
    <w:rsid w:val="00E04C85"/>
    <w:rsid w:val="00E04ED1"/>
    <w:rsid w:val="00E126DC"/>
    <w:rsid w:val="00E13E71"/>
    <w:rsid w:val="00E14437"/>
    <w:rsid w:val="00E147D5"/>
    <w:rsid w:val="00E157BC"/>
    <w:rsid w:val="00E1695B"/>
    <w:rsid w:val="00E17522"/>
    <w:rsid w:val="00E2025C"/>
    <w:rsid w:val="00E21B5A"/>
    <w:rsid w:val="00E22472"/>
    <w:rsid w:val="00E22CCE"/>
    <w:rsid w:val="00E23786"/>
    <w:rsid w:val="00E238EB"/>
    <w:rsid w:val="00E24CC7"/>
    <w:rsid w:val="00E24EFD"/>
    <w:rsid w:val="00E269D2"/>
    <w:rsid w:val="00E26A1E"/>
    <w:rsid w:val="00E305A4"/>
    <w:rsid w:val="00E32E5D"/>
    <w:rsid w:val="00E36A4C"/>
    <w:rsid w:val="00E36D96"/>
    <w:rsid w:val="00E371A6"/>
    <w:rsid w:val="00E37531"/>
    <w:rsid w:val="00E3765B"/>
    <w:rsid w:val="00E37FC8"/>
    <w:rsid w:val="00E40A6A"/>
    <w:rsid w:val="00E419F4"/>
    <w:rsid w:val="00E43CA8"/>
    <w:rsid w:val="00E44B5B"/>
    <w:rsid w:val="00E4563F"/>
    <w:rsid w:val="00E464A1"/>
    <w:rsid w:val="00E46E42"/>
    <w:rsid w:val="00E46E4C"/>
    <w:rsid w:val="00E500C5"/>
    <w:rsid w:val="00E50B5A"/>
    <w:rsid w:val="00E51320"/>
    <w:rsid w:val="00E52648"/>
    <w:rsid w:val="00E52BA6"/>
    <w:rsid w:val="00E52CF2"/>
    <w:rsid w:val="00E52DBE"/>
    <w:rsid w:val="00E545D3"/>
    <w:rsid w:val="00E54957"/>
    <w:rsid w:val="00E56B6E"/>
    <w:rsid w:val="00E63464"/>
    <w:rsid w:val="00E63A81"/>
    <w:rsid w:val="00E64304"/>
    <w:rsid w:val="00E646E1"/>
    <w:rsid w:val="00E658E3"/>
    <w:rsid w:val="00E66E4A"/>
    <w:rsid w:val="00E66EB0"/>
    <w:rsid w:val="00E67A9A"/>
    <w:rsid w:val="00E72DB1"/>
    <w:rsid w:val="00E7374E"/>
    <w:rsid w:val="00E73BC5"/>
    <w:rsid w:val="00E75CF4"/>
    <w:rsid w:val="00E772D9"/>
    <w:rsid w:val="00E80C9E"/>
    <w:rsid w:val="00E81F47"/>
    <w:rsid w:val="00E820FC"/>
    <w:rsid w:val="00E82121"/>
    <w:rsid w:val="00E822BF"/>
    <w:rsid w:val="00E83EBE"/>
    <w:rsid w:val="00E85A94"/>
    <w:rsid w:val="00E86DAA"/>
    <w:rsid w:val="00E90871"/>
    <w:rsid w:val="00E92C86"/>
    <w:rsid w:val="00E93CC4"/>
    <w:rsid w:val="00E93D14"/>
    <w:rsid w:val="00E941F8"/>
    <w:rsid w:val="00E95730"/>
    <w:rsid w:val="00E970BE"/>
    <w:rsid w:val="00E971D8"/>
    <w:rsid w:val="00E97302"/>
    <w:rsid w:val="00EA00DE"/>
    <w:rsid w:val="00EA059D"/>
    <w:rsid w:val="00EA111E"/>
    <w:rsid w:val="00EA2645"/>
    <w:rsid w:val="00EA32ED"/>
    <w:rsid w:val="00EA33CC"/>
    <w:rsid w:val="00EA3DA6"/>
    <w:rsid w:val="00EA4F0D"/>
    <w:rsid w:val="00EA6CC3"/>
    <w:rsid w:val="00EA6DB9"/>
    <w:rsid w:val="00EA7B67"/>
    <w:rsid w:val="00EB08AA"/>
    <w:rsid w:val="00EB654E"/>
    <w:rsid w:val="00EB73AA"/>
    <w:rsid w:val="00EC19DC"/>
    <w:rsid w:val="00EC1B87"/>
    <w:rsid w:val="00EC1DE9"/>
    <w:rsid w:val="00EC20EC"/>
    <w:rsid w:val="00EC36CC"/>
    <w:rsid w:val="00EC3AD3"/>
    <w:rsid w:val="00EC43EF"/>
    <w:rsid w:val="00EC4DC4"/>
    <w:rsid w:val="00EC6154"/>
    <w:rsid w:val="00ED0781"/>
    <w:rsid w:val="00ED36CE"/>
    <w:rsid w:val="00ED471B"/>
    <w:rsid w:val="00ED6ED7"/>
    <w:rsid w:val="00ED7545"/>
    <w:rsid w:val="00EE0D7B"/>
    <w:rsid w:val="00EE11BE"/>
    <w:rsid w:val="00EE4505"/>
    <w:rsid w:val="00EE50D8"/>
    <w:rsid w:val="00EE573C"/>
    <w:rsid w:val="00EE621C"/>
    <w:rsid w:val="00EE693D"/>
    <w:rsid w:val="00EE6DA4"/>
    <w:rsid w:val="00EE7268"/>
    <w:rsid w:val="00EF0192"/>
    <w:rsid w:val="00EF15AD"/>
    <w:rsid w:val="00EF25C9"/>
    <w:rsid w:val="00EF2EB0"/>
    <w:rsid w:val="00EF4379"/>
    <w:rsid w:val="00EF47E9"/>
    <w:rsid w:val="00EF55E4"/>
    <w:rsid w:val="00EF5DED"/>
    <w:rsid w:val="00EF67A2"/>
    <w:rsid w:val="00EF77C8"/>
    <w:rsid w:val="00F009CD"/>
    <w:rsid w:val="00F021F5"/>
    <w:rsid w:val="00F02845"/>
    <w:rsid w:val="00F045AD"/>
    <w:rsid w:val="00F04D56"/>
    <w:rsid w:val="00F0555C"/>
    <w:rsid w:val="00F055DC"/>
    <w:rsid w:val="00F10CE0"/>
    <w:rsid w:val="00F145F2"/>
    <w:rsid w:val="00F15D76"/>
    <w:rsid w:val="00F161B2"/>
    <w:rsid w:val="00F1665B"/>
    <w:rsid w:val="00F167F6"/>
    <w:rsid w:val="00F17B76"/>
    <w:rsid w:val="00F22594"/>
    <w:rsid w:val="00F22ED2"/>
    <w:rsid w:val="00F23951"/>
    <w:rsid w:val="00F23E5E"/>
    <w:rsid w:val="00F24297"/>
    <w:rsid w:val="00F24D2F"/>
    <w:rsid w:val="00F26841"/>
    <w:rsid w:val="00F27B33"/>
    <w:rsid w:val="00F31A4E"/>
    <w:rsid w:val="00F33841"/>
    <w:rsid w:val="00F35635"/>
    <w:rsid w:val="00F35EE2"/>
    <w:rsid w:val="00F36360"/>
    <w:rsid w:val="00F366E6"/>
    <w:rsid w:val="00F37E3F"/>
    <w:rsid w:val="00F4138B"/>
    <w:rsid w:val="00F424E0"/>
    <w:rsid w:val="00F44E3E"/>
    <w:rsid w:val="00F45B76"/>
    <w:rsid w:val="00F46520"/>
    <w:rsid w:val="00F475AC"/>
    <w:rsid w:val="00F50B3E"/>
    <w:rsid w:val="00F54706"/>
    <w:rsid w:val="00F54D97"/>
    <w:rsid w:val="00F550A6"/>
    <w:rsid w:val="00F5550A"/>
    <w:rsid w:val="00F57C04"/>
    <w:rsid w:val="00F61A41"/>
    <w:rsid w:val="00F6242A"/>
    <w:rsid w:val="00F6317B"/>
    <w:rsid w:val="00F6469C"/>
    <w:rsid w:val="00F65A38"/>
    <w:rsid w:val="00F66182"/>
    <w:rsid w:val="00F6689E"/>
    <w:rsid w:val="00F668B4"/>
    <w:rsid w:val="00F676A5"/>
    <w:rsid w:val="00F700F7"/>
    <w:rsid w:val="00F70554"/>
    <w:rsid w:val="00F71151"/>
    <w:rsid w:val="00F73D20"/>
    <w:rsid w:val="00F7492D"/>
    <w:rsid w:val="00F7534A"/>
    <w:rsid w:val="00F77646"/>
    <w:rsid w:val="00F77AAB"/>
    <w:rsid w:val="00F77C29"/>
    <w:rsid w:val="00F819D2"/>
    <w:rsid w:val="00F81E41"/>
    <w:rsid w:val="00F83297"/>
    <w:rsid w:val="00F844B3"/>
    <w:rsid w:val="00F8537A"/>
    <w:rsid w:val="00F85C65"/>
    <w:rsid w:val="00F8672D"/>
    <w:rsid w:val="00F86FAD"/>
    <w:rsid w:val="00F9132A"/>
    <w:rsid w:val="00F92008"/>
    <w:rsid w:val="00F95816"/>
    <w:rsid w:val="00FA02ED"/>
    <w:rsid w:val="00FA0769"/>
    <w:rsid w:val="00FA1CBB"/>
    <w:rsid w:val="00FA2227"/>
    <w:rsid w:val="00FA4331"/>
    <w:rsid w:val="00FA45DF"/>
    <w:rsid w:val="00FA53AF"/>
    <w:rsid w:val="00FA78DD"/>
    <w:rsid w:val="00FB0738"/>
    <w:rsid w:val="00FB0FE7"/>
    <w:rsid w:val="00FB24B4"/>
    <w:rsid w:val="00FB33D5"/>
    <w:rsid w:val="00FB3AFC"/>
    <w:rsid w:val="00FB4379"/>
    <w:rsid w:val="00FB488A"/>
    <w:rsid w:val="00FB4E1D"/>
    <w:rsid w:val="00FB57E5"/>
    <w:rsid w:val="00FB7481"/>
    <w:rsid w:val="00FC0914"/>
    <w:rsid w:val="00FC10A2"/>
    <w:rsid w:val="00FC1989"/>
    <w:rsid w:val="00FC3187"/>
    <w:rsid w:val="00FC367D"/>
    <w:rsid w:val="00FC3923"/>
    <w:rsid w:val="00FC3BB3"/>
    <w:rsid w:val="00FC46C6"/>
    <w:rsid w:val="00FC48F0"/>
    <w:rsid w:val="00FC593A"/>
    <w:rsid w:val="00FC5B18"/>
    <w:rsid w:val="00FC6B96"/>
    <w:rsid w:val="00FC76D5"/>
    <w:rsid w:val="00FD012D"/>
    <w:rsid w:val="00FD0954"/>
    <w:rsid w:val="00FD1A74"/>
    <w:rsid w:val="00FD398C"/>
    <w:rsid w:val="00FD3DD8"/>
    <w:rsid w:val="00FD4592"/>
    <w:rsid w:val="00FD5588"/>
    <w:rsid w:val="00FD56C8"/>
    <w:rsid w:val="00FD6273"/>
    <w:rsid w:val="00FD6A2C"/>
    <w:rsid w:val="00FD6C1E"/>
    <w:rsid w:val="00FD77DC"/>
    <w:rsid w:val="00FE1327"/>
    <w:rsid w:val="00FE1F59"/>
    <w:rsid w:val="00FE2928"/>
    <w:rsid w:val="00FE35D6"/>
    <w:rsid w:val="00FE5308"/>
    <w:rsid w:val="00FE6719"/>
    <w:rsid w:val="00FE6805"/>
    <w:rsid w:val="00FE6A61"/>
    <w:rsid w:val="00FE735E"/>
    <w:rsid w:val="00FE7DC0"/>
    <w:rsid w:val="00FF11B8"/>
    <w:rsid w:val="00FF1548"/>
    <w:rsid w:val="00FF15F0"/>
    <w:rsid w:val="00FF1858"/>
    <w:rsid w:val="00FF256B"/>
    <w:rsid w:val="00FF31E0"/>
    <w:rsid w:val="00FF3249"/>
    <w:rsid w:val="00FF3991"/>
    <w:rsid w:val="00FF4F7A"/>
    <w:rsid w:val="00FF5CC3"/>
    <w:rsid w:val="00FF5F83"/>
    <w:rsid w:val="00FF62C5"/>
    <w:rsid w:val="00FF68E1"/>
    <w:rsid w:val="00FF6ABA"/>
    <w:rsid w:val="00FF78E4"/>
    <w:rsid w:val="053FBA1C"/>
    <w:rsid w:val="057B2871"/>
    <w:rsid w:val="05B15073"/>
    <w:rsid w:val="05EA652A"/>
    <w:rsid w:val="0A2B8F95"/>
    <w:rsid w:val="0D871AF9"/>
    <w:rsid w:val="100744F0"/>
    <w:rsid w:val="13EE2EBD"/>
    <w:rsid w:val="14A82AF4"/>
    <w:rsid w:val="18FA69AC"/>
    <w:rsid w:val="1F5ACCC7"/>
    <w:rsid w:val="24333FEE"/>
    <w:rsid w:val="2F0CC936"/>
    <w:rsid w:val="39933E1C"/>
    <w:rsid w:val="39E0C702"/>
    <w:rsid w:val="4497D763"/>
    <w:rsid w:val="4C595642"/>
    <w:rsid w:val="4CBC4FAA"/>
    <w:rsid w:val="4E21CFE8"/>
    <w:rsid w:val="4EB77ABC"/>
    <w:rsid w:val="50550B9B"/>
    <w:rsid w:val="54B71119"/>
    <w:rsid w:val="55E9A20B"/>
    <w:rsid w:val="60164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0496A"/>
  <w15:docId w15:val="{991EBC2C-F366-4F5D-AD7A-44D92F7DF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bCs/>
      <w:color w:val="000000"/>
      <w:position w:val="-1"/>
    </w:rPr>
  </w:style>
  <w:style w:type="paragraph" w:styleId="Heading1">
    <w:name w:val="heading 1"/>
    <w:basedOn w:val="Normal"/>
    <w:next w:val="Normal"/>
    <w:pPr>
      <w:keepNext/>
      <w:keepLines/>
      <w:spacing w:before="480" w:after="120"/>
    </w:pPr>
    <w:rPr>
      <w:sz w:val="48"/>
      <w:szCs w:val="48"/>
    </w:rPr>
  </w:style>
  <w:style w:type="paragraph" w:styleId="Heading2">
    <w:name w:val="heading 2"/>
    <w:basedOn w:val="Normal"/>
    <w:next w:val="Normal"/>
    <w:pPr>
      <w:keepNext/>
      <w:keepLines/>
      <w:spacing w:before="360" w:after="80"/>
      <w:outlineLvl w:val="1"/>
    </w:pPr>
    <w:rPr>
      <w:sz w:val="36"/>
      <w:szCs w:val="36"/>
    </w:rPr>
  </w:style>
  <w:style w:type="paragraph" w:styleId="Heading3">
    <w:name w:val="heading 3"/>
    <w:basedOn w:val="Normal"/>
    <w:next w:val="Normal"/>
    <w:pPr>
      <w:keepNext/>
      <w:keepLines/>
      <w:spacing w:before="280" w:after="80"/>
      <w:outlineLvl w:val="2"/>
    </w:pPr>
    <w:rPr>
      <w:sz w:val="28"/>
      <w:szCs w:val="28"/>
    </w:rPr>
  </w:style>
  <w:style w:type="paragraph" w:styleId="Heading4">
    <w:name w:val="heading 4"/>
    <w:basedOn w:val="Normal"/>
    <w:next w:val="Normal"/>
    <w:pPr>
      <w:keepNext/>
      <w:keepLines/>
      <w:spacing w:before="240" w:after="40"/>
      <w:outlineLvl w:val="3"/>
    </w:pPr>
    <w:rPr>
      <w:sz w:val="24"/>
      <w:szCs w:val="24"/>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sz w:val="72"/>
      <w:szCs w:val="72"/>
    </w:rPr>
  </w:style>
  <w:style w:type="table" w:styleId="TableContemporary">
    <w:name w:val="Table Contemporary"/>
    <w:basedOn w:val="TableNormal"/>
    <w:pPr>
      <w:suppressAutoHyphens/>
      <w:spacing w:line="1" w:lineRule="atLeast"/>
      <w:ind w:leftChars="-1" w:left="-1" w:hangingChars="1" w:hanging="1"/>
      <w:textDirection w:val="btLr"/>
      <w:textAlignment w:val="top"/>
      <w:outlineLvl w:val="0"/>
    </w:pPr>
    <w:rPr>
      <w:position w:val="-1"/>
    </w:rPr>
    <w:tblPr>
      <w:tblStyleRowBandSize w:val="1"/>
      <w:tblBorders>
        <w:insideH w:val="single" w:sz="18" w:space="0" w:color="FFFFFF"/>
        <w:insideV w:val="single" w:sz="18" w:space="0" w:color="FFFFFF"/>
      </w:tblBorders>
    </w:tbl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rPr>
  </w:style>
  <w:style w:type="paragraph" w:styleId="NormalWeb">
    <w:name w:val="Normal (Web)"/>
    <w:basedOn w:val="Normal"/>
    <w:uiPriority w:val="99"/>
    <w:pPr>
      <w:spacing w:before="100" w:beforeAutospacing="1" w:after="100" w:afterAutospacing="1"/>
    </w:pPr>
    <w:rPr>
      <w:b/>
      <w:bCs w:val="0"/>
      <w:color w:val="auto"/>
      <w:sz w:val="24"/>
      <w:szCs w:val="24"/>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0000FF"/>
      <w:w w:val="100"/>
      <w:position w:val="-1"/>
      <w:u w:val="single"/>
      <w:effect w:val="none"/>
      <w:vertAlign w:val="baseline"/>
      <w:cs w:val="0"/>
      <w:em w:val="none"/>
    </w:rPr>
  </w:style>
  <w:style w:type="character" w:styleId="Strong">
    <w:name w:val="Strong"/>
    <w:rPr>
      <w:b w:val="0"/>
      <w:bCs/>
      <w:w w:val="100"/>
      <w:position w:val="-1"/>
      <w:effect w:val="none"/>
      <w:vertAlign w:val="baseline"/>
      <w:cs w:val="0"/>
      <w:em w:val="none"/>
    </w:rPr>
  </w:style>
  <w:style w:type="paragraph" w:styleId="Header">
    <w:name w:val="header"/>
    <w:basedOn w:val="Normal"/>
  </w:style>
  <w:style w:type="paragraph" w:styleId="Footer">
    <w:name w:val="footer"/>
    <w:basedOn w:val="Normal"/>
    <w:uiPriority w:val="99"/>
  </w:style>
  <w:style w:type="character" w:styleId="PageNumber">
    <w:name w:val="page number"/>
    <w:basedOn w:val="DefaultParagraphFont"/>
    <w:rPr>
      <w:w w:val="100"/>
      <w:position w:val="-1"/>
      <w:effect w:val="none"/>
      <w:vertAlign w:val="baseline"/>
      <w:cs w:val="0"/>
      <w:em w:val="none"/>
    </w:rPr>
  </w:style>
  <w:style w:type="paragraph" w:styleId="BalloonText">
    <w:name w:val="Balloon Text"/>
    <w:basedOn w:val="Normal"/>
    <w:rPr>
      <w:rFonts w:ascii="Tahoma" w:hAnsi="Tahoma" w:cs="Tahoma"/>
      <w:sz w:val="16"/>
      <w:szCs w:val="16"/>
    </w:rPr>
  </w:style>
  <w:style w:type="character" w:customStyle="1" w:styleId="apple-style-span">
    <w:name w:val="apple-style-span"/>
    <w:basedOn w:val="DefaultParagraphFont"/>
    <w:rPr>
      <w:w w:val="100"/>
      <w:position w:val="-1"/>
      <w:effect w:val="none"/>
      <w:vertAlign w:val="baseline"/>
      <w:cs w:val="0"/>
      <w:em w:val="none"/>
    </w:rPr>
  </w:style>
  <w:style w:type="paragraph" w:styleId="ListParagraph">
    <w:name w:val="List Paragraph"/>
    <w:basedOn w:val="Normal"/>
    <w:pPr>
      <w:spacing w:after="200" w:line="276" w:lineRule="auto"/>
      <w:ind w:left="720"/>
      <w:contextualSpacing/>
    </w:pPr>
    <w:rPr>
      <w:b/>
      <w:bCs w:val="0"/>
      <w:color w:val="auto"/>
      <w:sz w:val="24"/>
    </w:rPr>
  </w:style>
  <w:style w:type="paragraph" w:styleId="EndnoteText">
    <w:name w:val="endnote text"/>
    <w:basedOn w:val="Normal"/>
    <w:rPr>
      <w:sz w:val="20"/>
      <w:szCs w:val="20"/>
    </w:rPr>
  </w:style>
  <w:style w:type="character" w:customStyle="1" w:styleId="EndnoteTextChar">
    <w:name w:val="Endnote Text Char"/>
    <w:rPr>
      <w:b w:val="0"/>
      <w:bCs/>
      <w:color w:val="000000"/>
      <w:w w:val="100"/>
      <w:position w:val="-1"/>
      <w:effect w:val="none"/>
      <w:vertAlign w:val="baseline"/>
      <w:cs w:val="0"/>
      <w:em w:val="none"/>
    </w:rPr>
  </w:style>
  <w:style w:type="character" w:styleId="EndnoteReference">
    <w:name w:val="endnote reference"/>
    <w:rPr>
      <w:w w:val="100"/>
      <w:position w:val="-1"/>
      <w:effect w:val="none"/>
      <w:vertAlign w:val="superscript"/>
      <w:cs w:val="0"/>
      <w:em w:val="none"/>
    </w:rPr>
  </w:style>
  <w:style w:type="paragraph" w:styleId="FootnoteText">
    <w:name w:val="footnote text"/>
    <w:basedOn w:val="Normal"/>
    <w:rPr>
      <w:sz w:val="20"/>
      <w:szCs w:val="20"/>
    </w:rPr>
  </w:style>
  <w:style w:type="character" w:customStyle="1" w:styleId="FootnoteTextChar">
    <w:name w:val="Footnote Text Char"/>
    <w:rPr>
      <w:b w:val="0"/>
      <w:bCs/>
      <w:color w:val="000000"/>
      <w:w w:val="100"/>
      <w:position w:val="-1"/>
      <w:effect w:val="none"/>
      <w:vertAlign w:val="baseline"/>
      <w:cs w:val="0"/>
      <w:em w:val="none"/>
    </w:rPr>
  </w:style>
  <w:style w:type="character" w:styleId="FootnoteReference">
    <w:name w:val="footnote reference"/>
    <w:rPr>
      <w:w w:val="100"/>
      <w:position w:val="-1"/>
      <w:effect w:val="none"/>
      <w:vertAlign w:val="superscript"/>
      <w:cs w:val="0"/>
      <w:em w:val="none"/>
    </w:rPr>
  </w:style>
  <w:style w:type="table" w:styleId="TableGrid">
    <w:name w:val="Table Grid"/>
    <w:basedOn w:val="TableNormal"/>
    <w:uiPriority w:val="39"/>
    <w:pPr>
      <w:suppressAutoHyphens/>
      <w:spacing w:line="1" w:lineRule="atLeast"/>
      <w:ind w:leftChars="-1" w:left="-1" w:hangingChars="1" w:hanging="1"/>
      <w:textDirection w:val="btLr"/>
      <w:textAlignment w:val="top"/>
      <w:outlineLvl w:val="0"/>
    </w:pPr>
    <w:rPr>
      <w:rFonts w:ascii="Calibri" w:eastAsia="Calibri" w:hAnsi="Calibri"/>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qFormat/>
    <w:rPr>
      <w:rFonts w:ascii="Calibri" w:eastAsia="Calibri" w:hAnsi="Calibri"/>
      <w:b/>
      <w:bCs w:val="0"/>
      <w:color w:val="auto"/>
      <w:sz w:val="24"/>
      <w:szCs w:val="21"/>
    </w:rPr>
  </w:style>
  <w:style w:type="character" w:customStyle="1" w:styleId="PlainTextChar">
    <w:name w:val="Plain Text Char"/>
    <w:rPr>
      <w:rFonts w:ascii="Calibri" w:eastAsia="Calibri" w:hAnsi="Calibri" w:cs="Times New Roman"/>
      <w:w w:val="100"/>
      <w:position w:val="-1"/>
      <w:sz w:val="24"/>
      <w:szCs w:val="21"/>
      <w:effect w:val="none"/>
      <w:vertAlign w:val="baseline"/>
      <w:cs w:val="0"/>
      <w:em w:val="none"/>
    </w:rPr>
  </w:style>
  <w:style w:type="paragraph" w:customStyle="1" w:styleId="Body1">
    <w:name w:val="Body 1"/>
    <w:pPr>
      <w:suppressAutoHyphens/>
      <w:spacing w:line="1" w:lineRule="atLeast"/>
      <w:ind w:leftChars="-1" w:left="-1" w:hangingChars="1" w:hanging="1"/>
      <w:textDirection w:val="btLr"/>
      <w:textAlignment w:val="top"/>
      <w:outlineLvl w:val="0"/>
    </w:pPr>
    <w:rPr>
      <w:rFonts w:ascii="Helvetica" w:eastAsia="Arial Unicode MS" w:hAnsi="Helvetica"/>
      <w:color w:val="000000"/>
      <w:position w:val="-1"/>
      <w:sz w:val="24"/>
    </w:rPr>
  </w:style>
  <w:style w:type="character" w:customStyle="1" w:styleId="FooterChar">
    <w:name w:val="Footer Char"/>
    <w:uiPriority w:val="99"/>
    <w:rPr>
      <w:b w:val="0"/>
      <w:bCs/>
      <w:color w:val="000000"/>
      <w:w w:val="100"/>
      <w:position w:val="-1"/>
      <w:sz w:val="22"/>
      <w:szCs w:val="22"/>
      <w:effect w:val="none"/>
      <w:vertAlign w:val="baseline"/>
      <w:cs w:val="0"/>
      <w:em w:val="none"/>
    </w:rPr>
  </w:style>
  <w:style w:type="paragraph" w:styleId="Revision">
    <w:name w:val="Revision"/>
    <w:pPr>
      <w:suppressAutoHyphens/>
      <w:spacing w:line="1" w:lineRule="atLeast"/>
      <w:ind w:leftChars="-1" w:left="-1" w:hangingChars="1" w:hanging="1"/>
      <w:textDirection w:val="btLr"/>
      <w:textAlignment w:val="top"/>
      <w:outlineLvl w:val="0"/>
    </w:pPr>
    <w:rPr>
      <w:bCs/>
      <w:color w:val="000000"/>
      <w:position w:val="-1"/>
    </w:rPr>
  </w:style>
  <w:style w:type="paragraph" w:customStyle="1" w:styleId="Normal1">
    <w:name w:val="Normal1"/>
    <w:pPr>
      <w:suppressAutoHyphens/>
      <w:spacing w:line="276" w:lineRule="auto"/>
      <w:ind w:leftChars="-1" w:left="-1" w:hangingChars="1" w:hanging="1"/>
      <w:textDirection w:val="btLr"/>
      <w:textAlignment w:val="top"/>
      <w:outlineLvl w:val="0"/>
    </w:pPr>
    <w:rPr>
      <w:rFonts w:ascii="Arial" w:eastAsia="Arial" w:hAnsi="Arial" w:cs="Arial"/>
      <w:color w:val="000000"/>
      <w:position w:val="-1"/>
      <w:szCs w:val="24"/>
    </w:rPr>
  </w:style>
  <w:style w:type="character" w:customStyle="1" w:styleId="papagetitle1">
    <w:name w:val="papagetitle1"/>
    <w:rPr>
      <w:rFonts w:ascii="Georgia" w:hAnsi="Georgia" w:hint="default"/>
      <w:b w:val="0"/>
      <w:bCs/>
      <w:color w:val="4A598C"/>
      <w:w w:val="100"/>
      <w:position w:val="-1"/>
      <w:effect w:val="none"/>
      <w:vertAlign w:val="baseline"/>
      <w:cs w:val="0"/>
      <w:em w:val="none"/>
    </w:rPr>
  </w:style>
  <w:style w:type="paragraph" w:customStyle="1" w:styleId="xmsonormal">
    <w:name w:val="x_msonormal"/>
    <w:basedOn w:val="Normal"/>
    <w:pPr>
      <w:spacing w:before="100" w:beforeAutospacing="1" w:after="100" w:afterAutospacing="1"/>
    </w:pPr>
    <w:rPr>
      <w:b/>
      <w:bCs w:val="0"/>
      <w:color w:val="auto"/>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41">
    <w:name w:val="41"/>
    <w:basedOn w:val="TableNormal"/>
    <w:tblPr>
      <w:tblStyleRowBandSize w:val="1"/>
      <w:tblStyleColBandSize w:val="1"/>
      <w:tblCellMar>
        <w:top w:w="105" w:type="dxa"/>
        <w:left w:w="105" w:type="dxa"/>
        <w:bottom w:w="105" w:type="dxa"/>
        <w:right w:w="105" w:type="dxa"/>
      </w:tblCellMar>
    </w:tblPr>
  </w:style>
  <w:style w:type="table" w:customStyle="1" w:styleId="40">
    <w:name w:val="40"/>
    <w:basedOn w:val="TableNormal"/>
    <w:tblPr>
      <w:tblStyleRowBandSize w:val="1"/>
      <w:tblStyleColBandSize w:val="1"/>
      <w:tblCellMar>
        <w:top w:w="105" w:type="dxa"/>
        <w:left w:w="105" w:type="dxa"/>
        <w:bottom w:w="105" w:type="dxa"/>
        <w:right w:w="105" w:type="dxa"/>
      </w:tblCellMar>
    </w:tblPr>
  </w:style>
  <w:style w:type="table" w:customStyle="1" w:styleId="39">
    <w:name w:val="39"/>
    <w:basedOn w:val="TableNormal"/>
    <w:tblPr>
      <w:tblStyleRowBandSize w:val="1"/>
      <w:tblStyleColBandSize w:val="1"/>
      <w:tblCellMar>
        <w:left w:w="0" w:type="dxa"/>
        <w:right w:w="0" w:type="dxa"/>
      </w:tblCellMar>
    </w:tblPr>
  </w:style>
  <w:style w:type="table" w:customStyle="1" w:styleId="38">
    <w:name w:val="38"/>
    <w:basedOn w:val="TableNormal"/>
    <w:tblPr>
      <w:tblStyleRowBandSize w:val="1"/>
      <w:tblStyleColBandSize w:val="1"/>
      <w:tblCellMar>
        <w:top w:w="105" w:type="dxa"/>
        <w:left w:w="105" w:type="dxa"/>
        <w:bottom w:w="105" w:type="dxa"/>
        <w:right w:w="105" w:type="dxa"/>
      </w:tblCellMar>
    </w:tblPr>
  </w:style>
  <w:style w:type="table" w:customStyle="1" w:styleId="37">
    <w:name w:val="37"/>
    <w:basedOn w:val="TableNormal"/>
    <w:tblPr>
      <w:tblStyleRowBandSize w:val="1"/>
      <w:tblStyleColBandSize w:val="1"/>
      <w:tblCellMar>
        <w:top w:w="105" w:type="dxa"/>
        <w:left w:w="105" w:type="dxa"/>
        <w:bottom w:w="105" w:type="dxa"/>
        <w:right w:w="105" w:type="dxa"/>
      </w:tblCellMar>
    </w:tblPr>
  </w:style>
  <w:style w:type="table" w:customStyle="1" w:styleId="36">
    <w:name w:val="36"/>
    <w:basedOn w:val="TableNormal"/>
    <w:tblPr>
      <w:tblStyleRowBandSize w:val="1"/>
      <w:tblStyleColBandSize w:val="1"/>
      <w:tblCellMar>
        <w:top w:w="105" w:type="dxa"/>
        <w:left w:w="105" w:type="dxa"/>
        <w:bottom w:w="105" w:type="dxa"/>
        <w:right w:w="105" w:type="dxa"/>
      </w:tblCellMar>
    </w:tblPr>
  </w:style>
  <w:style w:type="table" w:customStyle="1" w:styleId="35">
    <w:name w:val="35"/>
    <w:basedOn w:val="TableNormal"/>
    <w:tblPr>
      <w:tblStyleRowBandSize w:val="1"/>
      <w:tblStyleColBandSize w:val="1"/>
    </w:tblPr>
  </w:style>
  <w:style w:type="table" w:customStyle="1" w:styleId="34">
    <w:name w:val="34"/>
    <w:basedOn w:val="TableNormal"/>
    <w:tblPr>
      <w:tblStyleRowBandSize w:val="1"/>
      <w:tblStyleColBandSize w:val="1"/>
      <w:tblCellMar>
        <w:top w:w="105" w:type="dxa"/>
        <w:left w:w="105" w:type="dxa"/>
        <w:bottom w:w="105" w:type="dxa"/>
        <w:right w:w="105" w:type="dxa"/>
      </w:tblCellMar>
    </w:tblPr>
  </w:style>
  <w:style w:type="table" w:customStyle="1" w:styleId="33">
    <w:name w:val="33"/>
    <w:basedOn w:val="TableNormal"/>
    <w:tblPr>
      <w:tblStyleRowBandSize w:val="1"/>
      <w:tblStyleColBandSize w:val="1"/>
      <w:tblCellMar>
        <w:top w:w="105" w:type="dxa"/>
        <w:left w:w="105" w:type="dxa"/>
        <w:bottom w:w="105" w:type="dxa"/>
        <w:right w:w="105" w:type="dxa"/>
      </w:tblCellMar>
    </w:tblPr>
  </w:style>
  <w:style w:type="table" w:customStyle="1" w:styleId="32">
    <w:name w:val="32"/>
    <w:basedOn w:val="TableNormal"/>
    <w:tblPr>
      <w:tblStyleRowBandSize w:val="1"/>
      <w:tblStyleColBandSize w:val="1"/>
      <w:tblCellMar>
        <w:top w:w="105" w:type="dxa"/>
        <w:left w:w="105" w:type="dxa"/>
        <w:bottom w:w="105" w:type="dxa"/>
        <w:right w:w="105" w:type="dxa"/>
      </w:tblCellMar>
    </w:tblPr>
  </w:style>
  <w:style w:type="table" w:customStyle="1" w:styleId="31">
    <w:name w:val="31"/>
    <w:basedOn w:val="TableNormal"/>
    <w:tblPr>
      <w:tblStyleRowBandSize w:val="1"/>
      <w:tblStyleColBandSize w:val="1"/>
      <w:tblCellMar>
        <w:top w:w="105" w:type="dxa"/>
        <w:left w:w="105" w:type="dxa"/>
        <w:bottom w:w="105" w:type="dxa"/>
        <w:right w:w="105" w:type="dxa"/>
      </w:tblCellMar>
    </w:tblPr>
  </w:style>
  <w:style w:type="table" w:customStyle="1" w:styleId="30">
    <w:name w:val="30"/>
    <w:basedOn w:val="TableNormal"/>
    <w:tblPr>
      <w:tblStyleRowBandSize w:val="1"/>
      <w:tblStyleColBandSize w:val="1"/>
      <w:tblCellMar>
        <w:top w:w="105" w:type="dxa"/>
        <w:left w:w="105" w:type="dxa"/>
        <w:bottom w:w="105" w:type="dxa"/>
        <w:right w:w="105" w:type="dxa"/>
      </w:tblCellMar>
    </w:tblPr>
  </w:style>
  <w:style w:type="table" w:customStyle="1" w:styleId="29">
    <w:name w:val="29"/>
    <w:basedOn w:val="TableNormal"/>
    <w:tblPr>
      <w:tblStyleRowBandSize w:val="1"/>
      <w:tblStyleColBandSize w:val="1"/>
      <w:tblCellMar>
        <w:top w:w="105" w:type="dxa"/>
        <w:left w:w="105" w:type="dxa"/>
        <w:bottom w:w="105" w:type="dxa"/>
        <w:right w:w="105" w:type="dxa"/>
      </w:tblCellMar>
    </w:tblPr>
  </w:style>
  <w:style w:type="table" w:customStyle="1" w:styleId="28">
    <w:name w:val="28"/>
    <w:basedOn w:val="TableNormal"/>
    <w:tblPr>
      <w:tblStyleRowBandSize w:val="1"/>
      <w:tblStyleColBandSize w:val="1"/>
      <w:tblCellMar>
        <w:left w:w="0" w:type="dxa"/>
        <w:right w:w="0" w:type="dxa"/>
      </w:tblCellMar>
    </w:tblPr>
  </w:style>
  <w:style w:type="table" w:customStyle="1" w:styleId="27">
    <w:name w:val="27"/>
    <w:basedOn w:val="TableNormal"/>
    <w:tblPr>
      <w:tblStyleRowBandSize w:val="1"/>
      <w:tblStyleColBandSize w:val="1"/>
      <w:tblCellMar>
        <w:top w:w="105" w:type="dxa"/>
        <w:left w:w="105" w:type="dxa"/>
        <w:bottom w:w="105" w:type="dxa"/>
        <w:right w:w="105" w:type="dxa"/>
      </w:tblCellMar>
    </w:tblPr>
  </w:style>
  <w:style w:type="table" w:customStyle="1" w:styleId="26">
    <w:name w:val="26"/>
    <w:basedOn w:val="TableNormal"/>
    <w:tblPr>
      <w:tblStyleRowBandSize w:val="1"/>
      <w:tblStyleColBandSize w:val="1"/>
      <w:tblCellMar>
        <w:top w:w="105" w:type="dxa"/>
        <w:left w:w="105" w:type="dxa"/>
        <w:bottom w:w="105" w:type="dxa"/>
        <w:right w:w="105" w:type="dxa"/>
      </w:tblCellMar>
    </w:tblPr>
  </w:style>
  <w:style w:type="table" w:customStyle="1" w:styleId="25">
    <w:name w:val="25"/>
    <w:basedOn w:val="TableNormal"/>
    <w:tblPr>
      <w:tblStyleRowBandSize w:val="1"/>
      <w:tblStyleColBandSize w:val="1"/>
    </w:tblPr>
  </w:style>
  <w:style w:type="table" w:customStyle="1" w:styleId="24">
    <w:name w:val="24"/>
    <w:basedOn w:val="TableNormal"/>
    <w:tblPr>
      <w:tblStyleRowBandSize w:val="1"/>
      <w:tblStyleColBandSize w:val="1"/>
    </w:tblPr>
  </w:style>
  <w:style w:type="table" w:customStyle="1" w:styleId="23">
    <w:name w:val="23"/>
    <w:basedOn w:val="TableNormal"/>
    <w:tblPr>
      <w:tblStyleRowBandSize w:val="1"/>
      <w:tblStyleColBandSize w:val="1"/>
    </w:tblPr>
  </w:style>
  <w:style w:type="table" w:customStyle="1" w:styleId="22">
    <w:name w:val="22"/>
    <w:basedOn w:val="TableNormal"/>
    <w:tblPr>
      <w:tblStyleRowBandSize w:val="1"/>
      <w:tblStyleColBandSize w:val="1"/>
    </w:tblPr>
  </w:style>
  <w:style w:type="table" w:customStyle="1" w:styleId="21">
    <w:name w:val="21"/>
    <w:basedOn w:val="TableNormal"/>
    <w:tblPr>
      <w:tblStyleRowBandSize w:val="1"/>
      <w:tblStyleColBandSize w:val="1"/>
      <w:tblCellMar>
        <w:top w:w="105" w:type="dxa"/>
        <w:left w:w="105" w:type="dxa"/>
        <w:bottom w:w="105" w:type="dxa"/>
        <w:right w:w="105" w:type="dxa"/>
      </w:tblCellMar>
    </w:tblPr>
  </w:style>
  <w:style w:type="table" w:customStyle="1" w:styleId="20">
    <w:name w:val="20"/>
    <w:basedOn w:val="TableNormal"/>
    <w:tblPr>
      <w:tblStyleRowBandSize w:val="1"/>
      <w:tblStyleColBandSize w:val="1"/>
      <w:tblCellMar>
        <w:left w:w="0" w:type="dxa"/>
        <w:right w:w="0" w:type="dxa"/>
      </w:tblCellMar>
    </w:tblPr>
  </w:style>
  <w:style w:type="table" w:customStyle="1" w:styleId="19">
    <w:name w:val="19"/>
    <w:basedOn w:val="TableNormal"/>
    <w:tblPr>
      <w:tblStyleRowBandSize w:val="1"/>
      <w:tblStyleColBandSize w:val="1"/>
      <w:tblCellMar>
        <w:top w:w="105" w:type="dxa"/>
        <w:left w:w="105" w:type="dxa"/>
        <w:bottom w:w="105" w:type="dxa"/>
        <w:right w:w="105" w:type="dxa"/>
      </w:tblCellMar>
    </w:tblPr>
  </w:style>
  <w:style w:type="table" w:customStyle="1" w:styleId="18">
    <w:name w:val="18"/>
    <w:basedOn w:val="TableNormal"/>
    <w:tblPr>
      <w:tblStyleRowBandSize w:val="1"/>
      <w:tblStyleColBandSize w:val="1"/>
      <w:tblCellMar>
        <w:top w:w="105" w:type="dxa"/>
        <w:left w:w="105" w:type="dxa"/>
        <w:bottom w:w="105" w:type="dxa"/>
        <w:right w:w="105" w:type="dxa"/>
      </w:tblCellMar>
    </w:tblPr>
  </w:style>
  <w:style w:type="table" w:customStyle="1" w:styleId="17">
    <w:name w:val="17"/>
    <w:basedOn w:val="TableNormal"/>
    <w:tblPr>
      <w:tblStyleRowBandSize w:val="1"/>
      <w:tblStyleColBandSize w:val="1"/>
      <w:tblCellMar>
        <w:top w:w="105" w:type="dxa"/>
        <w:left w:w="105" w:type="dxa"/>
        <w:bottom w:w="105" w:type="dxa"/>
        <w:right w:w="105" w:type="dxa"/>
      </w:tblCellMar>
    </w:tblPr>
  </w:style>
  <w:style w:type="table" w:customStyle="1" w:styleId="16">
    <w:name w:val="16"/>
    <w:basedOn w:val="TableNormal"/>
    <w:tblPr>
      <w:tblStyleRowBandSize w:val="1"/>
      <w:tblStyleColBandSize w:val="1"/>
      <w:tblCellMar>
        <w:top w:w="105" w:type="dxa"/>
        <w:left w:w="105" w:type="dxa"/>
        <w:bottom w:w="105" w:type="dxa"/>
        <w:right w:w="105" w:type="dxa"/>
      </w:tblCellMar>
    </w:tblPr>
  </w:style>
  <w:style w:type="table" w:customStyle="1" w:styleId="15">
    <w:name w:val="15"/>
    <w:basedOn w:val="TableNormal"/>
    <w:tblPr>
      <w:tblStyleRowBandSize w:val="1"/>
      <w:tblStyleColBandSize w:val="1"/>
      <w:tblCellMar>
        <w:top w:w="105" w:type="dxa"/>
        <w:left w:w="105" w:type="dxa"/>
        <w:bottom w:w="105" w:type="dxa"/>
        <w:right w:w="105" w:type="dxa"/>
      </w:tblCellMar>
    </w:tblPr>
  </w:style>
  <w:style w:type="table" w:customStyle="1" w:styleId="14">
    <w:name w:val="14"/>
    <w:basedOn w:val="TableNormal"/>
    <w:tblPr>
      <w:tblStyleRowBandSize w:val="1"/>
      <w:tblStyleColBandSize w:val="1"/>
      <w:tblCellMar>
        <w:top w:w="105" w:type="dxa"/>
        <w:left w:w="105" w:type="dxa"/>
        <w:bottom w:w="105" w:type="dxa"/>
        <w:right w:w="105" w:type="dxa"/>
      </w:tblCellMar>
    </w:tblPr>
  </w:style>
  <w:style w:type="table" w:customStyle="1" w:styleId="13">
    <w:name w:val="13"/>
    <w:basedOn w:val="TableNormal"/>
    <w:tblPr>
      <w:tblStyleRowBandSize w:val="1"/>
      <w:tblStyleColBandSize w:val="1"/>
      <w:tblCellMar>
        <w:top w:w="105" w:type="dxa"/>
        <w:left w:w="105" w:type="dxa"/>
        <w:bottom w:w="105" w:type="dxa"/>
        <w:right w:w="105" w:type="dxa"/>
      </w:tblCellMar>
    </w:tblPr>
  </w:style>
  <w:style w:type="table" w:customStyle="1" w:styleId="12">
    <w:name w:val="12"/>
    <w:basedOn w:val="TableNormal"/>
    <w:tblPr>
      <w:tblStyleRowBandSize w:val="1"/>
      <w:tblStyleColBandSize w:val="1"/>
      <w:tblCellMar>
        <w:left w:w="0" w:type="dxa"/>
        <w:right w:w="0" w:type="dxa"/>
      </w:tblCellMar>
    </w:tblPr>
  </w:style>
  <w:style w:type="table" w:customStyle="1" w:styleId="11">
    <w:name w:val="11"/>
    <w:basedOn w:val="TableNormal"/>
    <w:tblPr>
      <w:tblStyleRowBandSize w:val="1"/>
      <w:tblStyleColBandSize w:val="1"/>
      <w:tblCellMar>
        <w:top w:w="105" w:type="dxa"/>
        <w:left w:w="105" w:type="dxa"/>
        <w:bottom w:w="105" w:type="dxa"/>
        <w:right w:w="105" w:type="dxa"/>
      </w:tblCellMar>
    </w:tblPr>
  </w:style>
  <w:style w:type="table" w:customStyle="1" w:styleId="10">
    <w:name w:val="10"/>
    <w:basedOn w:val="TableNormal"/>
    <w:tblPr>
      <w:tblStyleRowBandSize w:val="1"/>
      <w:tblStyleColBandSize w:val="1"/>
      <w:tblCellMar>
        <w:top w:w="105" w:type="dxa"/>
        <w:left w:w="105" w:type="dxa"/>
        <w:bottom w:w="105" w:type="dxa"/>
        <w:right w:w="105" w:type="dxa"/>
      </w:tblCellMar>
    </w:tblPr>
  </w:style>
  <w:style w:type="table" w:customStyle="1" w:styleId="9">
    <w:name w:val="9"/>
    <w:basedOn w:val="TableNormal"/>
    <w:tblPr>
      <w:tblStyleRowBandSize w:val="1"/>
      <w:tblStyleColBandSize w:val="1"/>
      <w:tblCellMar>
        <w:top w:w="105" w:type="dxa"/>
        <w:left w:w="105" w:type="dxa"/>
        <w:bottom w:w="105" w:type="dxa"/>
        <w:right w:w="105" w:type="dxa"/>
      </w:tblCellMar>
    </w:tblPr>
  </w:style>
  <w:style w:type="table" w:customStyle="1" w:styleId="8">
    <w:name w:val="8"/>
    <w:basedOn w:val="TableNormal"/>
    <w:tblPr>
      <w:tblStyleRowBandSize w:val="1"/>
      <w:tblStyleColBandSize w:val="1"/>
      <w:tblCellMar>
        <w:top w:w="105" w:type="dxa"/>
        <w:left w:w="105" w:type="dxa"/>
        <w:bottom w:w="105" w:type="dxa"/>
        <w:right w:w="105" w:type="dxa"/>
      </w:tblCellMar>
    </w:tblPr>
  </w:style>
  <w:style w:type="table" w:customStyle="1" w:styleId="7">
    <w:name w:val="7"/>
    <w:basedOn w:val="TableNormal"/>
    <w:tblPr>
      <w:tblStyleRowBandSize w:val="1"/>
      <w:tblStyleColBandSize w:val="1"/>
      <w:tblCellMar>
        <w:top w:w="105" w:type="dxa"/>
        <w:left w:w="105" w:type="dxa"/>
        <w:bottom w:w="105" w:type="dxa"/>
        <w:right w:w="105" w:type="dxa"/>
      </w:tblCellMar>
    </w:tblPr>
  </w:style>
  <w:style w:type="table" w:customStyle="1" w:styleId="6">
    <w:name w:val="6"/>
    <w:basedOn w:val="TableNormal"/>
    <w:tblPr>
      <w:tblStyleRowBandSize w:val="1"/>
      <w:tblStyleColBandSize w:val="1"/>
      <w:tblCellMar>
        <w:top w:w="105" w:type="dxa"/>
        <w:left w:w="105" w:type="dxa"/>
        <w:bottom w:w="105" w:type="dxa"/>
        <w:right w:w="105" w:type="dxa"/>
      </w:tblCellMar>
    </w:tblPr>
  </w:style>
  <w:style w:type="table" w:customStyle="1" w:styleId="5">
    <w:name w:val="5"/>
    <w:basedOn w:val="TableNormal"/>
    <w:tblPr>
      <w:tblStyleRowBandSize w:val="1"/>
      <w:tblStyleColBandSize w:val="1"/>
      <w:tblCellMar>
        <w:left w:w="0" w:type="dxa"/>
        <w:right w:w="0" w:type="dxa"/>
      </w:tblCellMar>
    </w:tblPr>
  </w:style>
  <w:style w:type="table" w:customStyle="1" w:styleId="4">
    <w:name w:val="4"/>
    <w:basedOn w:val="TableNormal"/>
    <w:tblPr>
      <w:tblStyleRowBandSize w:val="1"/>
      <w:tblStyleColBandSize w:val="1"/>
      <w:tblCellMar>
        <w:top w:w="105" w:type="dxa"/>
        <w:left w:w="105" w:type="dxa"/>
        <w:bottom w:w="105" w:type="dxa"/>
        <w:right w:w="105" w:type="dxa"/>
      </w:tblCellMar>
    </w:tblPr>
  </w:style>
  <w:style w:type="table" w:customStyle="1" w:styleId="3">
    <w:name w:val="3"/>
    <w:basedOn w:val="TableNormal"/>
    <w:tblPr>
      <w:tblStyleRowBandSize w:val="1"/>
      <w:tblStyleColBandSize w:val="1"/>
      <w:tblCellMar>
        <w:top w:w="105" w:type="dxa"/>
        <w:left w:w="105" w:type="dxa"/>
        <w:bottom w:w="105" w:type="dxa"/>
        <w:right w:w="105" w:type="dxa"/>
      </w:tblCellMar>
    </w:tblPr>
  </w:style>
  <w:style w:type="table" w:customStyle="1" w:styleId="2">
    <w:name w:val="2"/>
    <w:basedOn w:val="TableNormal"/>
    <w:tblPr>
      <w:tblStyleRowBandSize w:val="1"/>
      <w:tblStyleColBandSize w:val="1"/>
      <w:tblCellMar>
        <w:top w:w="105" w:type="dxa"/>
        <w:left w:w="105" w:type="dxa"/>
        <w:bottom w:w="105" w:type="dxa"/>
        <w:right w:w="105" w:type="dxa"/>
      </w:tblCellMar>
    </w:tblPr>
  </w:style>
  <w:style w:type="table" w:customStyle="1" w:styleId="1">
    <w:name w:val="1"/>
    <w:basedOn w:val="TableNormal"/>
    <w:tblPr>
      <w:tblStyleRowBandSize w:val="1"/>
      <w:tblStyleColBandSize w:val="1"/>
      <w:tblCellMar>
        <w:top w:w="105" w:type="dxa"/>
        <w:left w:w="105" w:type="dxa"/>
        <w:bottom w:w="105" w:type="dxa"/>
        <w:right w:w="105" w:type="dxa"/>
      </w:tblCellMar>
    </w:tblPr>
  </w:style>
  <w:style w:type="character" w:styleId="UnresolvedMention">
    <w:name w:val="Unresolved Mention"/>
    <w:basedOn w:val="DefaultParagraphFont"/>
    <w:uiPriority w:val="99"/>
    <w:semiHidden/>
    <w:unhideWhenUsed/>
    <w:rsid w:val="00BE0642"/>
    <w:rPr>
      <w:color w:val="605E5C"/>
      <w:shd w:val="clear" w:color="auto" w:fill="E1DFDD"/>
    </w:rPr>
  </w:style>
  <w:style w:type="paragraph" w:customStyle="1" w:styleId="xelementtoproof">
    <w:name w:val="x_elementtoproof"/>
    <w:basedOn w:val="Normal"/>
    <w:rsid w:val="002241BE"/>
    <w:pPr>
      <w:suppressAutoHyphens w:val="0"/>
      <w:spacing w:before="100" w:beforeAutospacing="1" w:after="100" w:afterAutospacing="1" w:line="240" w:lineRule="auto"/>
      <w:ind w:leftChars="0" w:left="0" w:firstLineChars="0" w:firstLine="0"/>
      <w:textDirection w:val="lrTb"/>
      <w:textAlignment w:val="auto"/>
      <w:outlineLvl w:val="9"/>
    </w:pPr>
    <w:rPr>
      <w:bCs w:val="0"/>
      <w:color w:val="auto"/>
      <w:position w:val="0"/>
      <w:sz w:val="24"/>
      <w:szCs w:val="24"/>
    </w:rPr>
  </w:style>
  <w:style w:type="character" w:customStyle="1" w:styleId="xcontentpasted1">
    <w:name w:val="x_contentpasted1"/>
    <w:basedOn w:val="DefaultParagraphFont"/>
    <w:rsid w:val="008378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89257">
      <w:bodyDiv w:val="1"/>
      <w:marLeft w:val="0"/>
      <w:marRight w:val="0"/>
      <w:marTop w:val="0"/>
      <w:marBottom w:val="0"/>
      <w:divBdr>
        <w:top w:val="none" w:sz="0" w:space="0" w:color="auto"/>
        <w:left w:val="none" w:sz="0" w:space="0" w:color="auto"/>
        <w:bottom w:val="none" w:sz="0" w:space="0" w:color="auto"/>
        <w:right w:val="none" w:sz="0" w:space="0" w:color="auto"/>
      </w:divBdr>
    </w:div>
    <w:div w:id="152450506">
      <w:bodyDiv w:val="1"/>
      <w:marLeft w:val="0"/>
      <w:marRight w:val="0"/>
      <w:marTop w:val="0"/>
      <w:marBottom w:val="0"/>
      <w:divBdr>
        <w:top w:val="none" w:sz="0" w:space="0" w:color="auto"/>
        <w:left w:val="none" w:sz="0" w:space="0" w:color="auto"/>
        <w:bottom w:val="none" w:sz="0" w:space="0" w:color="auto"/>
        <w:right w:val="none" w:sz="0" w:space="0" w:color="auto"/>
      </w:divBdr>
    </w:div>
    <w:div w:id="183634980">
      <w:bodyDiv w:val="1"/>
      <w:marLeft w:val="0"/>
      <w:marRight w:val="0"/>
      <w:marTop w:val="0"/>
      <w:marBottom w:val="0"/>
      <w:divBdr>
        <w:top w:val="none" w:sz="0" w:space="0" w:color="auto"/>
        <w:left w:val="none" w:sz="0" w:space="0" w:color="auto"/>
        <w:bottom w:val="none" w:sz="0" w:space="0" w:color="auto"/>
        <w:right w:val="none" w:sz="0" w:space="0" w:color="auto"/>
      </w:divBdr>
    </w:div>
    <w:div w:id="307173067">
      <w:bodyDiv w:val="1"/>
      <w:marLeft w:val="0"/>
      <w:marRight w:val="0"/>
      <w:marTop w:val="0"/>
      <w:marBottom w:val="0"/>
      <w:divBdr>
        <w:top w:val="none" w:sz="0" w:space="0" w:color="auto"/>
        <w:left w:val="none" w:sz="0" w:space="0" w:color="auto"/>
        <w:bottom w:val="none" w:sz="0" w:space="0" w:color="auto"/>
        <w:right w:val="none" w:sz="0" w:space="0" w:color="auto"/>
      </w:divBdr>
    </w:div>
    <w:div w:id="484277688">
      <w:bodyDiv w:val="1"/>
      <w:marLeft w:val="0"/>
      <w:marRight w:val="0"/>
      <w:marTop w:val="0"/>
      <w:marBottom w:val="0"/>
      <w:divBdr>
        <w:top w:val="none" w:sz="0" w:space="0" w:color="auto"/>
        <w:left w:val="none" w:sz="0" w:space="0" w:color="auto"/>
        <w:bottom w:val="none" w:sz="0" w:space="0" w:color="auto"/>
        <w:right w:val="none" w:sz="0" w:space="0" w:color="auto"/>
      </w:divBdr>
    </w:div>
    <w:div w:id="645933631">
      <w:bodyDiv w:val="1"/>
      <w:marLeft w:val="0"/>
      <w:marRight w:val="0"/>
      <w:marTop w:val="0"/>
      <w:marBottom w:val="0"/>
      <w:divBdr>
        <w:top w:val="none" w:sz="0" w:space="0" w:color="auto"/>
        <w:left w:val="none" w:sz="0" w:space="0" w:color="auto"/>
        <w:bottom w:val="none" w:sz="0" w:space="0" w:color="auto"/>
        <w:right w:val="none" w:sz="0" w:space="0" w:color="auto"/>
      </w:divBdr>
    </w:div>
    <w:div w:id="646516428">
      <w:bodyDiv w:val="1"/>
      <w:marLeft w:val="0"/>
      <w:marRight w:val="0"/>
      <w:marTop w:val="0"/>
      <w:marBottom w:val="0"/>
      <w:divBdr>
        <w:top w:val="none" w:sz="0" w:space="0" w:color="auto"/>
        <w:left w:val="none" w:sz="0" w:space="0" w:color="auto"/>
        <w:bottom w:val="none" w:sz="0" w:space="0" w:color="auto"/>
        <w:right w:val="none" w:sz="0" w:space="0" w:color="auto"/>
      </w:divBdr>
    </w:div>
    <w:div w:id="708141379">
      <w:bodyDiv w:val="1"/>
      <w:marLeft w:val="0"/>
      <w:marRight w:val="0"/>
      <w:marTop w:val="0"/>
      <w:marBottom w:val="0"/>
      <w:divBdr>
        <w:top w:val="none" w:sz="0" w:space="0" w:color="auto"/>
        <w:left w:val="none" w:sz="0" w:space="0" w:color="auto"/>
        <w:bottom w:val="none" w:sz="0" w:space="0" w:color="auto"/>
        <w:right w:val="none" w:sz="0" w:space="0" w:color="auto"/>
      </w:divBdr>
      <w:divsChild>
        <w:div w:id="62604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6369874">
              <w:marLeft w:val="0"/>
              <w:marRight w:val="0"/>
              <w:marTop w:val="0"/>
              <w:marBottom w:val="0"/>
              <w:divBdr>
                <w:top w:val="none" w:sz="0" w:space="0" w:color="auto"/>
                <w:left w:val="none" w:sz="0" w:space="0" w:color="auto"/>
                <w:bottom w:val="none" w:sz="0" w:space="0" w:color="auto"/>
                <w:right w:val="none" w:sz="0" w:space="0" w:color="auto"/>
              </w:divBdr>
              <w:divsChild>
                <w:div w:id="138355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80095">
      <w:bodyDiv w:val="1"/>
      <w:marLeft w:val="0"/>
      <w:marRight w:val="0"/>
      <w:marTop w:val="0"/>
      <w:marBottom w:val="0"/>
      <w:divBdr>
        <w:top w:val="none" w:sz="0" w:space="0" w:color="auto"/>
        <w:left w:val="none" w:sz="0" w:space="0" w:color="auto"/>
        <w:bottom w:val="none" w:sz="0" w:space="0" w:color="auto"/>
        <w:right w:val="none" w:sz="0" w:space="0" w:color="auto"/>
      </w:divBdr>
      <w:divsChild>
        <w:div w:id="1404522639">
          <w:marLeft w:val="0"/>
          <w:marRight w:val="0"/>
          <w:marTop w:val="0"/>
          <w:marBottom w:val="0"/>
          <w:divBdr>
            <w:top w:val="none" w:sz="0" w:space="0" w:color="auto"/>
            <w:left w:val="none" w:sz="0" w:space="0" w:color="auto"/>
            <w:bottom w:val="none" w:sz="0" w:space="0" w:color="auto"/>
            <w:right w:val="none" w:sz="0" w:space="0" w:color="auto"/>
          </w:divBdr>
        </w:div>
      </w:divsChild>
    </w:div>
    <w:div w:id="761298087">
      <w:bodyDiv w:val="1"/>
      <w:marLeft w:val="0"/>
      <w:marRight w:val="0"/>
      <w:marTop w:val="0"/>
      <w:marBottom w:val="0"/>
      <w:divBdr>
        <w:top w:val="none" w:sz="0" w:space="0" w:color="auto"/>
        <w:left w:val="none" w:sz="0" w:space="0" w:color="auto"/>
        <w:bottom w:val="none" w:sz="0" w:space="0" w:color="auto"/>
        <w:right w:val="none" w:sz="0" w:space="0" w:color="auto"/>
      </w:divBdr>
    </w:div>
    <w:div w:id="904996675">
      <w:bodyDiv w:val="1"/>
      <w:marLeft w:val="0"/>
      <w:marRight w:val="0"/>
      <w:marTop w:val="0"/>
      <w:marBottom w:val="0"/>
      <w:divBdr>
        <w:top w:val="none" w:sz="0" w:space="0" w:color="auto"/>
        <w:left w:val="none" w:sz="0" w:space="0" w:color="auto"/>
        <w:bottom w:val="none" w:sz="0" w:space="0" w:color="auto"/>
        <w:right w:val="none" w:sz="0" w:space="0" w:color="auto"/>
      </w:divBdr>
    </w:div>
    <w:div w:id="915625334">
      <w:bodyDiv w:val="1"/>
      <w:marLeft w:val="0"/>
      <w:marRight w:val="0"/>
      <w:marTop w:val="0"/>
      <w:marBottom w:val="0"/>
      <w:divBdr>
        <w:top w:val="none" w:sz="0" w:space="0" w:color="auto"/>
        <w:left w:val="none" w:sz="0" w:space="0" w:color="auto"/>
        <w:bottom w:val="none" w:sz="0" w:space="0" w:color="auto"/>
        <w:right w:val="none" w:sz="0" w:space="0" w:color="auto"/>
      </w:divBdr>
    </w:div>
    <w:div w:id="1163549809">
      <w:bodyDiv w:val="1"/>
      <w:marLeft w:val="0"/>
      <w:marRight w:val="0"/>
      <w:marTop w:val="0"/>
      <w:marBottom w:val="0"/>
      <w:divBdr>
        <w:top w:val="none" w:sz="0" w:space="0" w:color="auto"/>
        <w:left w:val="none" w:sz="0" w:space="0" w:color="auto"/>
        <w:bottom w:val="none" w:sz="0" w:space="0" w:color="auto"/>
        <w:right w:val="none" w:sz="0" w:space="0" w:color="auto"/>
      </w:divBdr>
      <w:divsChild>
        <w:div w:id="1623459517">
          <w:marLeft w:val="0"/>
          <w:marRight w:val="0"/>
          <w:marTop w:val="0"/>
          <w:marBottom w:val="0"/>
          <w:divBdr>
            <w:top w:val="none" w:sz="0" w:space="0" w:color="auto"/>
            <w:left w:val="none" w:sz="0" w:space="0" w:color="auto"/>
            <w:bottom w:val="none" w:sz="0" w:space="0" w:color="auto"/>
            <w:right w:val="none" w:sz="0" w:space="0" w:color="auto"/>
          </w:divBdr>
        </w:div>
        <w:div w:id="309094470">
          <w:marLeft w:val="0"/>
          <w:marRight w:val="0"/>
          <w:marTop w:val="0"/>
          <w:marBottom w:val="0"/>
          <w:divBdr>
            <w:top w:val="none" w:sz="0" w:space="0" w:color="auto"/>
            <w:left w:val="none" w:sz="0" w:space="0" w:color="auto"/>
            <w:bottom w:val="none" w:sz="0" w:space="0" w:color="auto"/>
            <w:right w:val="none" w:sz="0" w:space="0" w:color="auto"/>
          </w:divBdr>
        </w:div>
        <w:div w:id="1863467936">
          <w:marLeft w:val="0"/>
          <w:marRight w:val="0"/>
          <w:marTop w:val="0"/>
          <w:marBottom w:val="0"/>
          <w:divBdr>
            <w:top w:val="none" w:sz="0" w:space="0" w:color="auto"/>
            <w:left w:val="none" w:sz="0" w:space="0" w:color="auto"/>
            <w:bottom w:val="none" w:sz="0" w:space="0" w:color="auto"/>
            <w:right w:val="none" w:sz="0" w:space="0" w:color="auto"/>
          </w:divBdr>
        </w:div>
        <w:div w:id="2100632688">
          <w:marLeft w:val="0"/>
          <w:marRight w:val="0"/>
          <w:marTop w:val="0"/>
          <w:marBottom w:val="0"/>
          <w:divBdr>
            <w:top w:val="none" w:sz="0" w:space="0" w:color="auto"/>
            <w:left w:val="none" w:sz="0" w:space="0" w:color="auto"/>
            <w:bottom w:val="none" w:sz="0" w:space="0" w:color="auto"/>
            <w:right w:val="none" w:sz="0" w:space="0" w:color="auto"/>
          </w:divBdr>
        </w:div>
        <w:div w:id="272175217">
          <w:marLeft w:val="0"/>
          <w:marRight w:val="0"/>
          <w:marTop w:val="0"/>
          <w:marBottom w:val="0"/>
          <w:divBdr>
            <w:top w:val="none" w:sz="0" w:space="0" w:color="auto"/>
            <w:left w:val="none" w:sz="0" w:space="0" w:color="auto"/>
            <w:bottom w:val="none" w:sz="0" w:space="0" w:color="auto"/>
            <w:right w:val="none" w:sz="0" w:space="0" w:color="auto"/>
          </w:divBdr>
        </w:div>
        <w:div w:id="1118375812">
          <w:marLeft w:val="0"/>
          <w:marRight w:val="0"/>
          <w:marTop w:val="0"/>
          <w:marBottom w:val="0"/>
          <w:divBdr>
            <w:top w:val="none" w:sz="0" w:space="0" w:color="auto"/>
            <w:left w:val="none" w:sz="0" w:space="0" w:color="auto"/>
            <w:bottom w:val="none" w:sz="0" w:space="0" w:color="auto"/>
            <w:right w:val="none" w:sz="0" w:space="0" w:color="auto"/>
          </w:divBdr>
        </w:div>
        <w:div w:id="994334948">
          <w:marLeft w:val="0"/>
          <w:marRight w:val="0"/>
          <w:marTop w:val="0"/>
          <w:marBottom w:val="0"/>
          <w:divBdr>
            <w:top w:val="none" w:sz="0" w:space="0" w:color="auto"/>
            <w:left w:val="none" w:sz="0" w:space="0" w:color="auto"/>
            <w:bottom w:val="none" w:sz="0" w:space="0" w:color="auto"/>
            <w:right w:val="none" w:sz="0" w:space="0" w:color="auto"/>
          </w:divBdr>
        </w:div>
      </w:divsChild>
    </w:div>
    <w:div w:id="1184585949">
      <w:bodyDiv w:val="1"/>
      <w:marLeft w:val="0"/>
      <w:marRight w:val="0"/>
      <w:marTop w:val="0"/>
      <w:marBottom w:val="0"/>
      <w:divBdr>
        <w:top w:val="none" w:sz="0" w:space="0" w:color="auto"/>
        <w:left w:val="none" w:sz="0" w:space="0" w:color="auto"/>
        <w:bottom w:val="none" w:sz="0" w:space="0" w:color="auto"/>
        <w:right w:val="none" w:sz="0" w:space="0" w:color="auto"/>
      </w:divBdr>
    </w:div>
    <w:div w:id="1189951290">
      <w:bodyDiv w:val="1"/>
      <w:marLeft w:val="0"/>
      <w:marRight w:val="0"/>
      <w:marTop w:val="0"/>
      <w:marBottom w:val="0"/>
      <w:divBdr>
        <w:top w:val="none" w:sz="0" w:space="0" w:color="auto"/>
        <w:left w:val="none" w:sz="0" w:space="0" w:color="auto"/>
        <w:bottom w:val="none" w:sz="0" w:space="0" w:color="auto"/>
        <w:right w:val="none" w:sz="0" w:space="0" w:color="auto"/>
      </w:divBdr>
    </w:div>
    <w:div w:id="1190679545">
      <w:bodyDiv w:val="1"/>
      <w:marLeft w:val="0"/>
      <w:marRight w:val="0"/>
      <w:marTop w:val="0"/>
      <w:marBottom w:val="0"/>
      <w:divBdr>
        <w:top w:val="none" w:sz="0" w:space="0" w:color="auto"/>
        <w:left w:val="none" w:sz="0" w:space="0" w:color="auto"/>
        <w:bottom w:val="none" w:sz="0" w:space="0" w:color="auto"/>
        <w:right w:val="none" w:sz="0" w:space="0" w:color="auto"/>
      </w:divBdr>
    </w:div>
    <w:div w:id="1246378374">
      <w:bodyDiv w:val="1"/>
      <w:marLeft w:val="0"/>
      <w:marRight w:val="0"/>
      <w:marTop w:val="0"/>
      <w:marBottom w:val="0"/>
      <w:divBdr>
        <w:top w:val="none" w:sz="0" w:space="0" w:color="auto"/>
        <w:left w:val="none" w:sz="0" w:space="0" w:color="auto"/>
        <w:bottom w:val="none" w:sz="0" w:space="0" w:color="auto"/>
        <w:right w:val="none" w:sz="0" w:space="0" w:color="auto"/>
      </w:divBdr>
    </w:div>
    <w:div w:id="1275672899">
      <w:bodyDiv w:val="1"/>
      <w:marLeft w:val="0"/>
      <w:marRight w:val="0"/>
      <w:marTop w:val="0"/>
      <w:marBottom w:val="0"/>
      <w:divBdr>
        <w:top w:val="none" w:sz="0" w:space="0" w:color="auto"/>
        <w:left w:val="none" w:sz="0" w:space="0" w:color="auto"/>
        <w:bottom w:val="none" w:sz="0" w:space="0" w:color="auto"/>
        <w:right w:val="none" w:sz="0" w:space="0" w:color="auto"/>
      </w:divBdr>
    </w:div>
    <w:div w:id="1350521442">
      <w:bodyDiv w:val="1"/>
      <w:marLeft w:val="0"/>
      <w:marRight w:val="0"/>
      <w:marTop w:val="0"/>
      <w:marBottom w:val="0"/>
      <w:divBdr>
        <w:top w:val="none" w:sz="0" w:space="0" w:color="auto"/>
        <w:left w:val="none" w:sz="0" w:space="0" w:color="auto"/>
        <w:bottom w:val="none" w:sz="0" w:space="0" w:color="auto"/>
        <w:right w:val="none" w:sz="0" w:space="0" w:color="auto"/>
      </w:divBdr>
    </w:div>
    <w:div w:id="1403598505">
      <w:bodyDiv w:val="1"/>
      <w:marLeft w:val="0"/>
      <w:marRight w:val="0"/>
      <w:marTop w:val="0"/>
      <w:marBottom w:val="0"/>
      <w:divBdr>
        <w:top w:val="none" w:sz="0" w:space="0" w:color="auto"/>
        <w:left w:val="none" w:sz="0" w:space="0" w:color="auto"/>
        <w:bottom w:val="none" w:sz="0" w:space="0" w:color="auto"/>
        <w:right w:val="none" w:sz="0" w:space="0" w:color="auto"/>
      </w:divBdr>
    </w:div>
    <w:div w:id="1456364658">
      <w:bodyDiv w:val="1"/>
      <w:marLeft w:val="0"/>
      <w:marRight w:val="0"/>
      <w:marTop w:val="0"/>
      <w:marBottom w:val="0"/>
      <w:divBdr>
        <w:top w:val="none" w:sz="0" w:space="0" w:color="auto"/>
        <w:left w:val="none" w:sz="0" w:space="0" w:color="auto"/>
        <w:bottom w:val="none" w:sz="0" w:space="0" w:color="auto"/>
        <w:right w:val="none" w:sz="0" w:space="0" w:color="auto"/>
      </w:divBdr>
    </w:div>
    <w:div w:id="1492481555">
      <w:bodyDiv w:val="1"/>
      <w:marLeft w:val="0"/>
      <w:marRight w:val="0"/>
      <w:marTop w:val="0"/>
      <w:marBottom w:val="0"/>
      <w:divBdr>
        <w:top w:val="none" w:sz="0" w:space="0" w:color="auto"/>
        <w:left w:val="none" w:sz="0" w:space="0" w:color="auto"/>
        <w:bottom w:val="none" w:sz="0" w:space="0" w:color="auto"/>
        <w:right w:val="none" w:sz="0" w:space="0" w:color="auto"/>
      </w:divBdr>
    </w:div>
    <w:div w:id="1557231868">
      <w:bodyDiv w:val="1"/>
      <w:marLeft w:val="0"/>
      <w:marRight w:val="0"/>
      <w:marTop w:val="0"/>
      <w:marBottom w:val="0"/>
      <w:divBdr>
        <w:top w:val="none" w:sz="0" w:space="0" w:color="auto"/>
        <w:left w:val="none" w:sz="0" w:space="0" w:color="auto"/>
        <w:bottom w:val="none" w:sz="0" w:space="0" w:color="auto"/>
        <w:right w:val="none" w:sz="0" w:space="0" w:color="auto"/>
      </w:divBdr>
    </w:div>
    <w:div w:id="1602449659">
      <w:bodyDiv w:val="1"/>
      <w:marLeft w:val="0"/>
      <w:marRight w:val="0"/>
      <w:marTop w:val="0"/>
      <w:marBottom w:val="0"/>
      <w:divBdr>
        <w:top w:val="none" w:sz="0" w:space="0" w:color="auto"/>
        <w:left w:val="none" w:sz="0" w:space="0" w:color="auto"/>
        <w:bottom w:val="none" w:sz="0" w:space="0" w:color="auto"/>
        <w:right w:val="none" w:sz="0" w:space="0" w:color="auto"/>
      </w:divBdr>
    </w:div>
    <w:div w:id="1696803971">
      <w:bodyDiv w:val="1"/>
      <w:marLeft w:val="0"/>
      <w:marRight w:val="0"/>
      <w:marTop w:val="0"/>
      <w:marBottom w:val="0"/>
      <w:divBdr>
        <w:top w:val="none" w:sz="0" w:space="0" w:color="auto"/>
        <w:left w:val="none" w:sz="0" w:space="0" w:color="auto"/>
        <w:bottom w:val="none" w:sz="0" w:space="0" w:color="auto"/>
        <w:right w:val="none" w:sz="0" w:space="0" w:color="auto"/>
      </w:divBdr>
      <w:divsChild>
        <w:div w:id="1214657652">
          <w:marLeft w:val="0"/>
          <w:marRight w:val="0"/>
          <w:marTop w:val="0"/>
          <w:marBottom w:val="0"/>
          <w:divBdr>
            <w:top w:val="none" w:sz="0" w:space="0" w:color="auto"/>
            <w:left w:val="none" w:sz="0" w:space="0" w:color="auto"/>
            <w:bottom w:val="none" w:sz="0" w:space="0" w:color="auto"/>
            <w:right w:val="none" w:sz="0" w:space="0" w:color="auto"/>
          </w:divBdr>
          <w:divsChild>
            <w:div w:id="56958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13527">
      <w:bodyDiv w:val="1"/>
      <w:marLeft w:val="0"/>
      <w:marRight w:val="0"/>
      <w:marTop w:val="0"/>
      <w:marBottom w:val="0"/>
      <w:divBdr>
        <w:top w:val="none" w:sz="0" w:space="0" w:color="auto"/>
        <w:left w:val="none" w:sz="0" w:space="0" w:color="auto"/>
        <w:bottom w:val="none" w:sz="0" w:space="0" w:color="auto"/>
        <w:right w:val="none" w:sz="0" w:space="0" w:color="auto"/>
      </w:divBdr>
    </w:div>
    <w:div w:id="1875457713">
      <w:bodyDiv w:val="1"/>
      <w:marLeft w:val="0"/>
      <w:marRight w:val="0"/>
      <w:marTop w:val="0"/>
      <w:marBottom w:val="0"/>
      <w:divBdr>
        <w:top w:val="none" w:sz="0" w:space="0" w:color="auto"/>
        <w:left w:val="none" w:sz="0" w:space="0" w:color="auto"/>
        <w:bottom w:val="none" w:sz="0" w:space="0" w:color="auto"/>
        <w:right w:val="none" w:sz="0" w:space="0" w:color="auto"/>
      </w:divBdr>
    </w:div>
    <w:div w:id="1892378038">
      <w:bodyDiv w:val="1"/>
      <w:marLeft w:val="0"/>
      <w:marRight w:val="0"/>
      <w:marTop w:val="0"/>
      <w:marBottom w:val="0"/>
      <w:divBdr>
        <w:top w:val="none" w:sz="0" w:space="0" w:color="auto"/>
        <w:left w:val="none" w:sz="0" w:space="0" w:color="auto"/>
        <w:bottom w:val="none" w:sz="0" w:space="0" w:color="auto"/>
        <w:right w:val="none" w:sz="0" w:space="0" w:color="auto"/>
      </w:divBdr>
    </w:div>
    <w:div w:id="1941209067">
      <w:bodyDiv w:val="1"/>
      <w:marLeft w:val="0"/>
      <w:marRight w:val="0"/>
      <w:marTop w:val="0"/>
      <w:marBottom w:val="0"/>
      <w:divBdr>
        <w:top w:val="none" w:sz="0" w:space="0" w:color="auto"/>
        <w:left w:val="none" w:sz="0" w:space="0" w:color="auto"/>
        <w:bottom w:val="none" w:sz="0" w:space="0" w:color="auto"/>
        <w:right w:val="none" w:sz="0" w:space="0" w:color="auto"/>
      </w:divBdr>
    </w:div>
    <w:div w:id="20501768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glendale.community.diligentoneplatform.com/Portal/" TargetMode="External"/><Relationship Id="rId117" Type="http://schemas.openxmlformats.org/officeDocument/2006/relationships/hyperlink" Target="https://go.boarddocs.com/ca/glendale/Board.nsf/Public" TargetMode="External"/><Relationship Id="rId21" Type="http://schemas.openxmlformats.org/officeDocument/2006/relationships/hyperlink" Target="mailto:asvpad@glendale.edu" TargetMode="External"/><Relationship Id="rId42" Type="http://schemas.openxmlformats.org/officeDocument/2006/relationships/hyperlink" Target="https://glendale.community.diligentoneplatform.com/Portal/" TargetMode="External"/><Relationship Id="rId47" Type="http://schemas.openxmlformats.org/officeDocument/2006/relationships/hyperlink" Target="https://go.boarddocs.com/ca/glendale/Board.nsf/Public" TargetMode="External"/><Relationship Id="rId63" Type="http://schemas.openxmlformats.org/officeDocument/2006/relationships/hyperlink" Target="mailto:mallen@glendale.edu" TargetMode="External"/><Relationship Id="rId68" Type="http://schemas.openxmlformats.org/officeDocument/2006/relationships/hyperlink" Target="mailto:abratchercovino@glendale.edu" TargetMode="External"/><Relationship Id="rId84" Type="http://schemas.openxmlformats.org/officeDocument/2006/relationships/hyperlink" Target="https://glendale.community.diligentoneplatform.com/Portal/" TargetMode="External"/><Relationship Id="rId89" Type="http://schemas.openxmlformats.org/officeDocument/2006/relationships/hyperlink" Target="https://go.boarddocs.com/ca/glendale/Board.nsf/Public" TargetMode="External"/><Relationship Id="rId112" Type="http://schemas.openxmlformats.org/officeDocument/2006/relationships/hyperlink" Target="https://glendale.community.diligentoneplatform.com/Portal/" TargetMode="External"/><Relationship Id="rId16" Type="http://schemas.openxmlformats.org/officeDocument/2006/relationships/hyperlink" Target="mailto:asvpad@glendale.edu" TargetMode="External"/><Relationship Id="rId107" Type="http://schemas.openxmlformats.org/officeDocument/2006/relationships/hyperlink" Target="mailto:asvpad@glendale.edu" TargetMode="External"/><Relationship Id="rId11" Type="http://schemas.openxmlformats.org/officeDocument/2006/relationships/hyperlink" Target="mailto:rcornner@glendale.edu" TargetMode="External"/><Relationship Id="rId32" Type="http://schemas.openxmlformats.org/officeDocument/2006/relationships/hyperlink" Target="mailto:mdioquino@glendale.edu" TargetMode="External"/><Relationship Id="rId37" Type="http://schemas.openxmlformats.org/officeDocument/2006/relationships/hyperlink" Target="mailto:asvpad@glendale.edu" TargetMode="External"/><Relationship Id="rId53" Type="http://schemas.openxmlformats.org/officeDocument/2006/relationships/hyperlink" Target="mailto:asvpad@glendale.edu" TargetMode="External"/><Relationship Id="rId58" Type="http://schemas.openxmlformats.org/officeDocument/2006/relationships/hyperlink" Target="https://glendale.community.diligentoneplatform.com/Portal/" TargetMode="External"/><Relationship Id="rId74" Type="http://schemas.openxmlformats.org/officeDocument/2006/relationships/hyperlink" Target="mailto:asvpad@glendale.edu" TargetMode="External"/><Relationship Id="rId79" Type="http://schemas.openxmlformats.org/officeDocument/2006/relationships/hyperlink" Target="mailto:asvpad@glendale.edu" TargetMode="External"/><Relationship Id="rId102" Type="http://schemas.openxmlformats.org/officeDocument/2006/relationships/hyperlink" Target="mailto:scoleal@glendale.edu" TargetMode="External"/><Relationship Id="rId123" Type="http://schemas.openxmlformats.org/officeDocument/2006/relationships/footer" Target="footer3.xml"/><Relationship Id="rId5" Type="http://schemas.openxmlformats.org/officeDocument/2006/relationships/settings" Target="settings.xml"/><Relationship Id="rId90" Type="http://schemas.openxmlformats.org/officeDocument/2006/relationships/hyperlink" Target="mailto:dyamanishi@glendale.edu" TargetMode="External"/><Relationship Id="rId95" Type="http://schemas.openxmlformats.org/officeDocument/2006/relationships/hyperlink" Target="mailto:asvpad@glendale.edu" TargetMode="External"/><Relationship Id="rId22" Type="http://schemas.openxmlformats.org/officeDocument/2006/relationships/hyperlink" Target="https://glendale.community.diligentoneplatform.com/Portal/" TargetMode="External"/><Relationship Id="rId27" Type="http://schemas.openxmlformats.org/officeDocument/2006/relationships/hyperlink" Target="https://go.boarddocs.com/ca/glendale/Board.nsf/Public" TargetMode="External"/><Relationship Id="rId43" Type="http://schemas.openxmlformats.org/officeDocument/2006/relationships/hyperlink" Target="https://go.boarddocs.com/ca/glendale/Board.nsf/Public" TargetMode="External"/><Relationship Id="rId48" Type="http://schemas.openxmlformats.org/officeDocument/2006/relationships/hyperlink" Target="mailto:mdavis@glendale.edu" TargetMode="External"/><Relationship Id="rId64" Type="http://schemas.openxmlformats.org/officeDocument/2006/relationships/hyperlink" Target="mailto:michaelr@glendale.edu" TargetMode="External"/><Relationship Id="rId69" Type="http://schemas.openxmlformats.org/officeDocument/2006/relationships/hyperlink" Target="mailto:asvpad@glendale.edu" TargetMode="External"/><Relationship Id="rId113" Type="http://schemas.openxmlformats.org/officeDocument/2006/relationships/hyperlink" Target="https://go.boarddocs.com/ca/glendale/Board.nsf/Public" TargetMode="External"/><Relationship Id="rId118" Type="http://schemas.openxmlformats.org/officeDocument/2006/relationships/header" Target="header1.xml"/><Relationship Id="rId80" Type="http://schemas.openxmlformats.org/officeDocument/2006/relationships/hyperlink" Target="https://glendale.community.diligentoneplatform.com/Portal/" TargetMode="External"/><Relationship Id="rId85" Type="http://schemas.openxmlformats.org/officeDocument/2006/relationships/hyperlink" Target="https://go.boarddocs.com/ca/glendale/Board.nsf/Public" TargetMode="External"/><Relationship Id="rId12" Type="http://schemas.openxmlformats.org/officeDocument/2006/relationships/hyperlink" Target="https://glendale.community.diligentoneplatform.com/Portal/" TargetMode="External"/><Relationship Id="rId17" Type="http://schemas.openxmlformats.org/officeDocument/2006/relationships/hyperlink" Target="https://glendale.community.diligentoneplatform.com/Portal/" TargetMode="External"/><Relationship Id="rId33" Type="http://schemas.openxmlformats.org/officeDocument/2006/relationships/hyperlink" Target="mailto:asvpad@glendale.edu" TargetMode="External"/><Relationship Id="rId38" Type="http://schemas.openxmlformats.org/officeDocument/2006/relationships/hyperlink" Target="https://glendale.community.diligentoneplatform.com/Portal/" TargetMode="External"/><Relationship Id="rId59" Type="http://schemas.openxmlformats.org/officeDocument/2006/relationships/hyperlink" Target="https://go.boarddocs.com/ca/glendale/Board.nsf/Public" TargetMode="External"/><Relationship Id="rId103" Type="http://schemas.openxmlformats.org/officeDocument/2006/relationships/hyperlink" Target="mailto:asvpad@glendale.edu" TargetMode="External"/><Relationship Id="rId108" Type="http://schemas.openxmlformats.org/officeDocument/2006/relationships/hyperlink" Target="https://glendale.community.diligentoneplatform.com/Portal/" TargetMode="External"/><Relationship Id="rId124" Type="http://schemas.openxmlformats.org/officeDocument/2006/relationships/fontTable" Target="fontTable.xml"/><Relationship Id="rId54" Type="http://schemas.openxmlformats.org/officeDocument/2006/relationships/hyperlink" Target="https://glendale.community.diligentoneplatform.com/Portal/" TargetMode="External"/><Relationship Id="rId70" Type="http://schemas.openxmlformats.org/officeDocument/2006/relationships/hyperlink" Target="https://glendale.community.diligentoneplatform.com/Portal/" TargetMode="External"/><Relationship Id="rId75" Type="http://schemas.openxmlformats.org/officeDocument/2006/relationships/hyperlink" Target="https://glendale.community.diligentoneplatform.com/Portal/" TargetMode="External"/><Relationship Id="rId91" Type="http://schemas.openxmlformats.org/officeDocument/2006/relationships/hyperlink" Target="mailto:asvpad@glendale.edu" TargetMode="External"/><Relationship Id="rId96" Type="http://schemas.openxmlformats.org/officeDocument/2006/relationships/hyperlink" Target="https://glendale.community.diligentoneplatform.com/Portal/"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go.boarddocs.com/ca/glendale/Board.nsf/Public" TargetMode="External"/><Relationship Id="rId28" Type="http://schemas.openxmlformats.org/officeDocument/2006/relationships/hyperlink" Target="mailto:hazelr@glendale.edu" TargetMode="External"/><Relationship Id="rId49" Type="http://schemas.openxmlformats.org/officeDocument/2006/relationships/hyperlink" Target="mailto:asvpad@glendale.edu" TargetMode="External"/><Relationship Id="rId114" Type="http://schemas.openxmlformats.org/officeDocument/2006/relationships/hyperlink" Target="mailto:lauram@glendale.edu" TargetMode="External"/><Relationship Id="rId119" Type="http://schemas.openxmlformats.org/officeDocument/2006/relationships/header" Target="header2.xml"/><Relationship Id="rId44" Type="http://schemas.openxmlformats.org/officeDocument/2006/relationships/hyperlink" Target="mailto:ybarsegy@glendale.edu" TargetMode="External"/><Relationship Id="rId60" Type="http://schemas.openxmlformats.org/officeDocument/2006/relationships/hyperlink" Target="mailto:michaelr@glendale.edu" TargetMode="External"/><Relationship Id="rId65" Type="http://schemas.openxmlformats.org/officeDocument/2006/relationships/hyperlink" Target="mailto:asvpad@glendale.edu" TargetMode="External"/><Relationship Id="rId81" Type="http://schemas.openxmlformats.org/officeDocument/2006/relationships/hyperlink" Target="https://go.boarddocs.com/ca/glendale/Board.nsf/Public" TargetMode="External"/><Relationship Id="rId86" Type="http://schemas.openxmlformats.org/officeDocument/2006/relationships/hyperlink" Target="mailto:alen@glendale.edu" TargetMode="External"/><Relationship Id="rId13" Type="http://schemas.openxmlformats.org/officeDocument/2006/relationships/hyperlink" Target="https://go.boarddocs.com/ca/glendale/Board.nsf/Public" TargetMode="External"/><Relationship Id="rId18" Type="http://schemas.openxmlformats.org/officeDocument/2006/relationships/hyperlink" Target="https://go.boarddocs.com/ca/glendale/Board.nsf/Public" TargetMode="External"/><Relationship Id="rId39" Type="http://schemas.openxmlformats.org/officeDocument/2006/relationships/hyperlink" Target="https://go.boarddocs.com/ca/glendale/Board.nsf/Public" TargetMode="External"/><Relationship Id="rId109" Type="http://schemas.openxmlformats.org/officeDocument/2006/relationships/hyperlink" Target="https://go.boarddocs.com/ca/glendale/Board.nsf/Public" TargetMode="External"/><Relationship Id="rId34" Type="http://schemas.openxmlformats.org/officeDocument/2006/relationships/hyperlink" Target="https://glendale.community.diligentoneplatform.com/Portal/" TargetMode="External"/><Relationship Id="rId50" Type="http://schemas.openxmlformats.org/officeDocument/2006/relationships/hyperlink" Target="https://glendale.community.diligentoneplatform.com/Portal/" TargetMode="External"/><Relationship Id="rId55" Type="http://schemas.openxmlformats.org/officeDocument/2006/relationships/hyperlink" Target="https://go.boarddocs.com/ca/glendale/Board.nsf/Public" TargetMode="External"/><Relationship Id="rId76" Type="http://schemas.openxmlformats.org/officeDocument/2006/relationships/hyperlink" Target="https://go.boarddocs.com/ca/glendale/Board.nsf/Public" TargetMode="External"/><Relationship Id="rId97" Type="http://schemas.openxmlformats.org/officeDocument/2006/relationships/hyperlink" Target="https://go.boarddocs.com/ca/glendale/Board.nsf/Public" TargetMode="External"/><Relationship Id="rId104" Type="http://schemas.openxmlformats.org/officeDocument/2006/relationships/hyperlink" Target="https://glendale.community.diligentoneplatform.com/Portal/" TargetMode="External"/><Relationship Id="rId120" Type="http://schemas.openxmlformats.org/officeDocument/2006/relationships/footer" Target="footer1.xml"/><Relationship Id="rId125"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go.boarddocs.com/ca/glendale/Board.nsf/Public" TargetMode="External"/><Relationship Id="rId92" Type="http://schemas.openxmlformats.org/officeDocument/2006/relationships/hyperlink" Target="https://glendale.community.diligentoneplatform.com/Portal/" TargetMode="External"/><Relationship Id="rId2" Type="http://schemas.openxmlformats.org/officeDocument/2006/relationships/customXml" Target="../customXml/item2.xml"/><Relationship Id="rId29" Type="http://schemas.openxmlformats.org/officeDocument/2006/relationships/hyperlink" Target="mailto:asvpad@glendale.edu" TargetMode="External"/><Relationship Id="rId24" Type="http://schemas.openxmlformats.org/officeDocument/2006/relationships/hyperlink" Target="mailto:bgrice@glendale.edu" TargetMode="External"/><Relationship Id="rId40" Type="http://schemas.openxmlformats.org/officeDocument/2006/relationships/hyperlink" Target="mailto:bgrice@glendale.edu" TargetMode="External"/><Relationship Id="rId45" Type="http://schemas.openxmlformats.org/officeDocument/2006/relationships/hyperlink" Target="mailto:asvpad@glendale.edu" TargetMode="External"/><Relationship Id="rId66" Type="http://schemas.openxmlformats.org/officeDocument/2006/relationships/hyperlink" Target="https://glendale.community.diligentoneplatform.com/Portal/" TargetMode="External"/><Relationship Id="rId87" Type="http://schemas.openxmlformats.org/officeDocument/2006/relationships/hyperlink" Target="mailto:asvpad@glendale.edu" TargetMode="External"/><Relationship Id="rId110" Type="http://schemas.openxmlformats.org/officeDocument/2006/relationships/hyperlink" Target="mailto:jerry@glendale.edu" TargetMode="External"/><Relationship Id="rId115" Type="http://schemas.openxmlformats.org/officeDocument/2006/relationships/hyperlink" Target="mailto:asvpad@glendale.edu" TargetMode="External"/><Relationship Id="rId61" Type="http://schemas.openxmlformats.org/officeDocument/2006/relationships/hyperlink" Target="https://glendale.community.diligentoneplatform.com/Portal/" TargetMode="External"/><Relationship Id="rId82" Type="http://schemas.openxmlformats.org/officeDocument/2006/relationships/hyperlink" Target="mailto:kmack@glendale.edu" TargetMode="External"/><Relationship Id="rId19" Type="http://schemas.openxmlformats.org/officeDocument/2006/relationships/hyperlink" Target="mailto:%20dyamanishi@glendale.edu" TargetMode="External"/><Relationship Id="rId14" Type="http://schemas.openxmlformats.org/officeDocument/2006/relationships/hyperlink" Target="mailto:scoleal@glendale.edu" TargetMode="External"/><Relationship Id="rId30" Type="http://schemas.openxmlformats.org/officeDocument/2006/relationships/hyperlink" Target="https://glendale.community.diligentoneplatform.com/Portal/" TargetMode="External"/><Relationship Id="rId35" Type="http://schemas.openxmlformats.org/officeDocument/2006/relationships/hyperlink" Target="https://go.boarddocs.com/ca/glendale/Board.nsf/Public" TargetMode="External"/><Relationship Id="rId56" Type="http://schemas.openxmlformats.org/officeDocument/2006/relationships/hyperlink" Target="mailto:mdavis@glendale.edu" TargetMode="External"/><Relationship Id="rId77" Type="http://schemas.openxmlformats.org/officeDocument/2006/relationships/hyperlink" Target="http://www.glendale.edu/staff/governance/bluelist/index.htm" TargetMode="External"/><Relationship Id="rId100" Type="http://schemas.openxmlformats.org/officeDocument/2006/relationships/hyperlink" Target="https://glendale.community.diligentoneplatform.com/Portal/" TargetMode="External"/><Relationship Id="rId105" Type="http://schemas.openxmlformats.org/officeDocument/2006/relationships/hyperlink" Target="https://go.boarddocs.com/ca/glendale/Board.nsf/Public" TargetMode="External"/><Relationship Id="rId8" Type="http://schemas.openxmlformats.org/officeDocument/2006/relationships/endnotes" Target="endnotes.xml"/><Relationship Id="rId51" Type="http://schemas.openxmlformats.org/officeDocument/2006/relationships/hyperlink" Target="https://go.boarddocs.com/ca/glendale/Board.nsf/Public" TargetMode="External"/><Relationship Id="rId72" Type="http://schemas.openxmlformats.org/officeDocument/2006/relationships/hyperlink" Target="mailto:cdatko@glendale.edu" TargetMode="External"/><Relationship Id="rId93" Type="http://schemas.openxmlformats.org/officeDocument/2006/relationships/hyperlink" Target="https://go.boarddocs.com/ca/glendale/Board.nsf/Public" TargetMode="External"/><Relationship Id="rId98" Type="http://schemas.openxmlformats.org/officeDocument/2006/relationships/hyperlink" Target="mailto:dyamanishi@glendale.edu" TargetMode="External"/><Relationship Id="rId121" Type="http://schemas.openxmlformats.org/officeDocument/2006/relationships/footer" Target="footer2.xml"/><Relationship Id="rId3" Type="http://schemas.openxmlformats.org/officeDocument/2006/relationships/numbering" Target="numbering.xml"/><Relationship Id="rId25" Type="http://schemas.openxmlformats.org/officeDocument/2006/relationships/hyperlink" Target="mailto:asvpad@glendale.edu" TargetMode="External"/><Relationship Id="rId46" Type="http://schemas.openxmlformats.org/officeDocument/2006/relationships/hyperlink" Target="https://glendale.community.diligentoneplatform.com/Portal/" TargetMode="External"/><Relationship Id="rId67" Type="http://schemas.openxmlformats.org/officeDocument/2006/relationships/hyperlink" Target="https://go.boarddocs.com/ca/glendale/Board.nsf/Public" TargetMode="External"/><Relationship Id="rId116" Type="http://schemas.openxmlformats.org/officeDocument/2006/relationships/hyperlink" Target="https://glendale.community.diligentoneplatform.com/Portal/" TargetMode="External"/><Relationship Id="rId20" Type="http://schemas.openxmlformats.org/officeDocument/2006/relationships/hyperlink" Target="mailto:jtalaoc@glendale.edu" TargetMode="External"/><Relationship Id="rId41" Type="http://schemas.openxmlformats.org/officeDocument/2006/relationships/hyperlink" Target="mailto:asvpad@glendale.edu" TargetMode="External"/><Relationship Id="rId62" Type="http://schemas.openxmlformats.org/officeDocument/2006/relationships/hyperlink" Target="https://go.boarddocs.com/ca/glendale/Board.nsf/Public" TargetMode="External"/><Relationship Id="rId83" Type="http://schemas.openxmlformats.org/officeDocument/2006/relationships/hyperlink" Target="mailto:asvpad@glendale.edu" TargetMode="External"/><Relationship Id="rId88" Type="http://schemas.openxmlformats.org/officeDocument/2006/relationships/hyperlink" Target="https://glendale.community.diligentoneplatform.com/Portal/" TargetMode="External"/><Relationship Id="rId111" Type="http://schemas.openxmlformats.org/officeDocument/2006/relationships/hyperlink" Target="mailto:asvpad@glendale.edu" TargetMode="External"/><Relationship Id="rId15" Type="http://schemas.openxmlformats.org/officeDocument/2006/relationships/hyperlink" Target="mailto:irina@glendale.edu" TargetMode="External"/><Relationship Id="rId36" Type="http://schemas.openxmlformats.org/officeDocument/2006/relationships/hyperlink" Target="mailto:tingle@glendale.edu" TargetMode="External"/><Relationship Id="rId57" Type="http://schemas.openxmlformats.org/officeDocument/2006/relationships/hyperlink" Target="mailto:asvpad@glendale.edu" TargetMode="External"/><Relationship Id="rId106" Type="http://schemas.openxmlformats.org/officeDocument/2006/relationships/hyperlink" Target="mailto:jerry@glendale.edu" TargetMode="External"/><Relationship Id="rId10" Type="http://schemas.openxmlformats.org/officeDocument/2006/relationships/hyperlink" Target="mailto:fstrong@glendale.edu" TargetMode="External"/><Relationship Id="rId31" Type="http://schemas.openxmlformats.org/officeDocument/2006/relationships/hyperlink" Target="https://go.boarddocs.com/ca/glendale/Board.nsf/Public" TargetMode="External"/><Relationship Id="rId52" Type="http://schemas.openxmlformats.org/officeDocument/2006/relationships/hyperlink" Target="mailto:mdavis@glendale.edu" TargetMode="External"/><Relationship Id="rId73" Type="http://schemas.openxmlformats.org/officeDocument/2006/relationships/hyperlink" Target="mailto:rcooling@glendale.edu" TargetMode="External"/><Relationship Id="rId78" Type="http://schemas.openxmlformats.org/officeDocument/2006/relationships/hyperlink" Target="mailto:mharnett@glendale.edu" TargetMode="External"/><Relationship Id="rId94" Type="http://schemas.openxmlformats.org/officeDocument/2006/relationships/hyperlink" Target="mailto:nbouyadj@glendale.edu" TargetMode="External"/><Relationship Id="rId99" Type="http://schemas.openxmlformats.org/officeDocument/2006/relationships/hyperlink" Target="mailto:asvpad@glendale.edu" TargetMode="External"/><Relationship Id="rId101" Type="http://schemas.openxmlformats.org/officeDocument/2006/relationships/hyperlink" Target="https://go.boarddocs.com/ca/glendale/Board.nsf/Public" TargetMode="External"/><Relationship Id="rId122"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s://go.boarddocs.com/ca/glendale/Board.nsf/Publ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EPdos/n23Xh0oC9EODojOpbt+Q==">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E958BDA-38C8-4DE0-B63F-C15210782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9219</Words>
  <Characters>52551</Characters>
  <Application>Microsoft Office Word</Application>
  <DocSecurity>0</DocSecurity>
  <Lines>437</Lines>
  <Paragraphs>123</Paragraphs>
  <ScaleCrop>false</ScaleCrop>
  <Company/>
  <LinksUpToDate>false</LinksUpToDate>
  <CharactersWithSpaces>61647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frankie</dc:creator>
  <cp:keywords/>
  <dc:description/>
  <cp:lastModifiedBy>Frankie Strong</cp:lastModifiedBy>
  <cp:revision>2</cp:revision>
  <cp:lastPrinted>2025-09-16T18:53:00Z</cp:lastPrinted>
  <dcterms:created xsi:type="dcterms:W3CDTF">2026-10-07T20:24:00Z</dcterms:created>
  <dcterms:modified xsi:type="dcterms:W3CDTF">2026-10-07T20:24:00Z</dcterms:modified>
</cp:coreProperties>
</file>