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04BE" w:rsidRDefault="00D404BE" w:rsidP="00D404BE">
      <w:pPr>
        <w:rPr>
          <w:b/>
          <w:sz w:val="24"/>
          <w:szCs w:val="24"/>
        </w:rPr>
      </w:pPr>
      <w:r>
        <w:rPr>
          <w:b/>
          <w:sz w:val="24"/>
          <w:szCs w:val="24"/>
        </w:rPr>
        <w:t>Noncredit ESL Meetings</w:t>
      </w:r>
    </w:p>
    <w:p w:rsidR="00D404BE" w:rsidRDefault="00F83F49" w:rsidP="00D404BE">
      <w:pPr>
        <w:spacing w:after="0"/>
        <w:rPr>
          <w:b/>
          <w:sz w:val="24"/>
          <w:szCs w:val="24"/>
        </w:rPr>
      </w:pPr>
      <w:r>
        <w:rPr>
          <w:b/>
          <w:sz w:val="24"/>
          <w:szCs w:val="24"/>
        </w:rPr>
        <w:t>October 2</w:t>
      </w:r>
      <w:r w:rsidR="00D404BE">
        <w:rPr>
          <w:b/>
          <w:sz w:val="24"/>
          <w:szCs w:val="24"/>
        </w:rPr>
        <w:t>, 2012 Morning Meeting</w:t>
      </w:r>
    </w:p>
    <w:p w:rsidR="00D404BE" w:rsidRDefault="00F83F49" w:rsidP="00D404BE">
      <w:pPr>
        <w:spacing w:after="0"/>
        <w:rPr>
          <w:b/>
          <w:sz w:val="24"/>
          <w:szCs w:val="24"/>
        </w:rPr>
      </w:pPr>
      <w:r>
        <w:rPr>
          <w:b/>
          <w:sz w:val="24"/>
          <w:szCs w:val="24"/>
        </w:rPr>
        <w:t>October 4</w:t>
      </w:r>
      <w:r w:rsidR="00D404BE">
        <w:rPr>
          <w:b/>
          <w:sz w:val="24"/>
          <w:szCs w:val="24"/>
        </w:rPr>
        <w:t>, 2012 Evening Meeting</w:t>
      </w:r>
    </w:p>
    <w:p w:rsidR="00D404BE" w:rsidRDefault="00D404BE" w:rsidP="00D404BE">
      <w:pPr>
        <w:spacing w:after="0"/>
        <w:rPr>
          <w:b/>
          <w:sz w:val="24"/>
          <w:szCs w:val="24"/>
        </w:rPr>
      </w:pPr>
    </w:p>
    <w:p w:rsidR="00D404BE" w:rsidRDefault="00D404BE" w:rsidP="00D404BE">
      <w:pPr>
        <w:rPr>
          <w:b/>
          <w:sz w:val="24"/>
          <w:szCs w:val="24"/>
        </w:rPr>
      </w:pPr>
      <w:r>
        <w:rPr>
          <w:b/>
          <w:sz w:val="24"/>
          <w:szCs w:val="24"/>
        </w:rPr>
        <w:t xml:space="preserve">Present: </w:t>
      </w:r>
    </w:p>
    <w:p w:rsidR="00D404BE" w:rsidRDefault="00D404BE" w:rsidP="00D404BE">
      <w:pPr>
        <w:rPr>
          <w:sz w:val="24"/>
          <w:szCs w:val="24"/>
        </w:rPr>
      </w:pPr>
      <w:r>
        <w:rPr>
          <w:b/>
          <w:sz w:val="24"/>
          <w:szCs w:val="24"/>
        </w:rPr>
        <w:t>Division Chair:</w:t>
      </w:r>
      <w:r>
        <w:rPr>
          <w:sz w:val="24"/>
          <w:szCs w:val="24"/>
        </w:rPr>
        <w:t xml:space="preserve"> Alice </w:t>
      </w:r>
      <w:proofErr w:type="spellStart"/>
      <w:r>
        <w:rPr>
          <w:sz w:val="24"/>
          <w:szCs w:val="24"/>
        </w:rPr>
        <w:t>Mecom</w:t>
      </w:r>
      <w:proofErr w:type="spellEnd"/>
    </w:p>
    <w:p w:rsidR="00D404BE" w:rsidRDefault="00D404BE" w:rsidP="00D404BE">
      <w:pPr>
        <w:rPr>
          <w:sz w:val="24"/>
          <w:szCs w:val="24"/>
        </w:rPr>
      </w:pPr>
      <w:r>
        <w:rPr>
          <w:b/>
          <w:sz w:val="24"/>
          <w:szCs w:val="24"/>
        </w:rPr>
        <w:t>Full Time Faculty:</w:t>
      </w:r>
      <w:r>
        <w:rPr>
          <w:sz w:val="24"/>
          <w:szCs w:val="24"/>
        </w:rPr>
        <w:t xml:space="preserve">  </w:t>
      </w:r>
      <w:r w:rsidR="009720DE">
        <w:rPr>
          <w:sz w:val="24"/>
          <w:szCs w:val="24"/>
        </w:rPr>
        <w:t>Barbara Assadi,</w:t>
      </w:r>
      <w:r>
        <w:rPr>
          <w:sz w:val="24"/>
          <w:szCs w:val="24"/>
        </w:rPr>
        <w:t xml:space="preserve"> Megan Ernst, Paul Mayer, Debbie Robiglio</w:t>
      </w:r>
    </w:p>
    <w:p w:rsidR="00D404BE" w:rsidRDefault="00D404BE" w:rsidP="00D404BE">
      <w:pPr>
        <w:rPr>
          <w:rFonts w:ascii="Calibri" w:eastAsia="Calibri" w:hAnsi="Calibri"/>
          <w:sz w:val="24"/>
          <w:szCs w:val="24"/>
        </w:rPr>
      </w:pPr>
      <w:r>
        <w:rPr>
          <w:b/>
          <w:sz w:val="24"/>
          <w:szCs w:val="24"/>
        </w:rPr>
        <w:t>Morning:</w:t>
      </w:r>
      <w:r>
        <w:rPr>
          <w:sz w:val="24"/>
          <w:szCs w:val="24"/>
        </w:rPr>
        <w:t xml:space="preserve">   Hannah </w:t>
      </w:r>
      <w:r w:rsidR="00206C33">
        <w:rPr>
          <w:sz w:val="24"/>
          <w:szCs w:val="24"/>
        </w:rPr>
        <w:t>An,</w:t>
      </w:r>
      <w:r w:rsidR="004A18A5">
        <w:rPr>
          <w:sz w:val="24"/>
          <w:szCs w:val="24"/>
        </w:rPr>
        <w:t xml:space="preserve"> Susanna Aramyan, </w:t>
      </w:r>
      <w:r>
        <w:rPr>
          <w:sz w:val="24"/>
          <w:szCs w:val="24"/>
        </w:rPr>
        <w:t xml:space="preserve"> Misty Cho, Cheng </w:t>
      </w:r>
      <w:proofErr w:type="spellStart"/>
      <w:r>
        <w:rPr>
          <w:sz w:val="24"/>
          <w:szCs w:val="24"/>
        </w:rPr>
        <w:t>Chuah</w:t>
      </w:r>
      <w:proofErr w:type="spellEnd"/>
      <w:r>
        <w:rPr>
          <w:sz w:val="24"/>
          <w:szCs w:val="24"/>
        </w:rPr>
        <w:t>, Harriet Cohen,</w:t>
      </w:r>
      <w:r w:rsidRPr="0009037D">
        <w:rPr>
          <w:sz w:val="24"/>
          <w:szCs w:val="24"/>
        </w:rPr>
        <w:t xml:space="preserve"> </w:t>
      </w:r>
      <w:proofErr w:type="spellStart"/>
      <w:r w:rsidR="00206C33">
        <w:rPr>
          <w:sz w:val="24"/>
          <w:szCs w:val="24"/>
        </w:rPr>
        <w:t>Romina</w:t>
      </w:r>
      <w:proofErr w:type="spellEnd"/>
      <w:r w:rsidR="00206C33">
        <w:rPr>
          <w:sz w:val="24"/>
          <w:szCs w:val="24"/>
        </w:rPr>
        <w:t xml:space="preserve"> </w:t>
      </w:r>
      <w:proofErr w:type="spellStart"/>
      <w:r w:rsidR="00206C33">
        <w:rPr>
          <w:sz w:val="24"/>
          <w:szCs w:val="24"/>
        </w:rPr>
        <w:t>DerBedrossian</w:t>
      </w:r>
      <w:proofErr w:type="spellEnd"/>
      <w:r w:rsidR="00206C33">
        <w:rPr>
          <w:sz w:val="24"/>
          <w:szCs w:val="24"/>
        </w:rPr>
        <w:t>,</w:t>
      </w:r>
      <w:r w:rsidR="00315970">
        <w:rPr>
          <w:sz w:val="24"/>
          <w:szCs w:val="24"/>
        </w:rPr>
        <w:t xml:space="preserve"> </w:t>
      </w:r>
      <w:r>
        <w:rPr>
          <w:sz w:val="24"/>
          <w:szCs w:val="24"/>
        </w:rPr>
        <w:t xml:space="preserve">Caroline </w:t>
      </w:r>
      <w:proofErr w:type="spellStart"/>
      <w:r>
        <w:rPr>
          <w:sz w:val="24"/>
          <w:szCs w:val="24"/>
        </w:rPr>
        <w:t>DePiro</w:t>
      </w:r>
      <w:proofErr w:type="spellEnd"/>
      <w:r>
        <w:rPr>
          <w:sz w:val="24"/>
          <w:szCs w:val="24"/>
        </w:rPr>
        <w:t>,</w:t>
      </w:r>
      <w:r w:rsidR="00206C33" w:rsidRPr="00206C33">
        <w:rPr>
          <w:sz w:val="24"/>
          <w:szCs w:val="24"/>
        </w:rPr>
        <w:t xml:space="preserve"> </w:t>
      </w:r>
      <w:r w:rsidR="00206C33">
        <w:rPr>
          <w:sz w:val="24"/>
          <w:szCs w:val="24"/>
        </w:rPr>
        <w:t xml:space="preserve">Edwin </w:t>
      </w:r>
      <w:proofErr w:type="spellStart"/>
      <w:r w:rsidR="00206C33">
        <w:rPr>
          <w:sz w:val="24"/>
          <w:szCs w:val="24"/>
        </w:rPr>
        <w:t>Fallah</w:t>
      </w:r>
      <w:r w:rsidR="00315970">
        <w:rPr>
          <w:sz w:val="24"/>
          <w:szCs w:val="24"/>
        </w:rPr>
        <w:t>i</w:t>
      </w:r>
      <w:proofErr w:type="spellEnd"/>
      <w:r w:rsidR="00206C33">
        <w:rPr>
          <w:sz w:val="24"/>
          <w:szCs w:val="24"/>
        </w:rPr>
        <w:t xml:space="preserve">,  Glenda </w:t>
      </w:r>
      <w:proofErr w:type="spellStart"/>
      <w:r w:rsidR="00206C33">
        <w:rPr>
          <w:sz w:val="24"/>
          <w:szCs w:val="24"/>
        </w:rPr>
        <w:t>Gartman</w:t>
      </w:r>
      <w:proofErr w:type="spellEnd"/>
      <w:r w:rsidR="00206C33">
        <w:rPr>
          <w:sz w:val="24"/>
          <w:szCs w:val="24"/>
        </w:rPr>
        <w:t xml:space="preserve">, </w:t>
      </w:r>
      <w:r>
        <w:rPr>
          <w:sz w:val="24"/>
          <w:szCs w:val="24"/>
        </w:rPr>
        <w:t xml:space="preserve">Kathy </w:t>
      </w:r>
      <w:proofErr w:type="spellStart"/>
      <w:r>
        <w:rPr>
          <w:sz w:val="24"/>
          <w:szCs w:val="24"/>
        </w:rPr>
        <w:t>Grammer</w:t>
      </w:r>
      <w:proofErr w:type="spellEnd"/>
      <w:r>
        <w:rPr>
          <w:sz w:val="24"/>
          <w:szCs w:val="24"/>
        </w:rPr>
        <w:t xml:space="preserve">, </w:t>
      </w:r>
      <w:r>
        <w:rPr>
          <w:rFonts w:ascii="Calibri" w:eastAsia="Calibri" w:hAnsi="Calibri"/>
          <w:sz w:val="24"/>
          <w:szCs w:val="24"/>
        </w:rPr>
        <w:t>Deborah</w:t>
      </w:r>
      <w:r>
        <w:rPr>
          <w:sz w:val="24"/>
          <w:szCs w:val="24"/>
        </w:rPr>
        <w:t xml:space="preserve"> </w:t>
      </w:r>
      <w:proofErr w:type="spellStart"/>
      <w:r>
        <w:rPr>
          <w:sz w:val="24"/>
          <w:szCs w:val="24"/>
        </w:rPr>
        <w:t>Henneker</w:t>
      </w:r>
      <w:proofErr w:type="spellEnd"/>
      <w:r>
        <w:rPr>
          <w:sz w:val="24"/>
          <w:szCs w:val="24"/>
        </w:rPr>
        <w:t xml:space="preserve">, Claire </w:t>
      </w:r>
      <w:proofErr w:type="spellStart"/>
      <w:r>
        <w:rPr>
          <w:sz w:val="24"/>
          <w:szCs w:val="24"/>
        </w:rPr>
        <w:t>Ingels</w:t>
      </w:r>
      <w:proofErr w:type="spellEnd"/>
      <w:r>
        <w:rPr>
          <w:sz w:val="24"/>
          <w:szCs w:val="24"/>
        </w:rPr>
        <w:t xml:space="preserve">, </w:t>
      </w:r>
      <w:r w:rsidR="00206C33">
        <w:rPr>
          <w:sz w:val="24"/>
          <w:szCs w:val="24"/>
        </w:rPr>
        <w:t xml:space="preserve">Daniel Janoyan, </w:t>
      </w:r>
      <w:r>
        <w:rPr>
          <w:rFonts w:ascii="Calibri" w:eastAsia="Calibri" w:hAnsi="Calibri"/>
          <w:sz w:val="24"/>
          <w:szCs w:val="24"/>
        </w:rPr>
        <w:t>Annette Ka</w:t>
      </w:r>
      <w:r>
        <w:rPr>
          <w:sz w:val="24"/>
          <w:szCs w:val="24"/>
        </w:rPr>
        <w:t>rgodorian,</w:t>
      </w:r>
      <w:r w:rsidR="004A18A5">
        <w:rPr>
          <w:sz w:val="24"/>
          <w:szCs w:val="24"/>
        </w:rPr>
        <w:t xml:space="preserve"> Arlene Kushida,</w:t>
      </w:r>
      <w:r w:rsidR="00315970">
        <w:rPr>
          <w:sz w:val="24"/>
          <w:szCs w:val="24"/>
        </w:rPr>
        <w:t xml:space="preserve"> </w:t>
      </w:r>
      <w:r w:rsidR="00206C33">
        <w:rPr>
          <w:sz w:val="24"/>
          <w:szCs w:val="24"/>
        </w:rPr>
        <w:t>Ewa Lichwa,</w:t>
      </w:r>
      <w:r w:rsidR="00206C33">
        <w:rPr>
          <w:rFonts w:ascii="Calibri" w:eastAsia="Calibri" w:hAnsi="Calibri"/>
          <w:sz w:val="24"/>
          <w:szCs w:val="24"/>
        </w:rPr>
        <w:t xml:space="preserve"> Jane Lin, </w:t>
      </w:r>
      <w:r>
        <w:rPr>
          <w:rFonts w:ascii="Calibri" w:eastAsia="Calibri" w:hAnsi="Calibri"/>
          <w:sz w:val="24"/>
          <w:szCs w:val="24"/>
        </w:rPr>
        <w:t xml:space="preserve"> Kim MacDonald, Jill McDowell, </w:t>
      </w:r>
      <w:r w:rsidR="00206C33">
        <w:rPr>
          <w:rFonts w:ascii="Calibri" w:eastAsia="Calibri" w:hAnsi="Calibri"/>
          <w:sz w:val="24"/>
          <w:szCs w:val="24"/>
        </w:rPr>
        <w:t xml:space="preserve"> </w:t>
      </w:r>
      <w:r w:rsidR="00444F89">
        <w:rPr>
          <w:rFonts w:ascii="Calibri" w:eastAsia="Calibri" w:hAnsi="Calibri"/>
          <w:sz w:val="24"/>
          <w:szCs w:val="24"/>
        </w:rPr>
        <w:t>Rob Mott,</w:t>
      </w:r>
      <w:r>
        <w:rPr>
          <w:rFonts w:ascii="Calibri" w:eastAsia="Calibri" w:hAnsi="Calibri"/>
          <w:sz w:val="24"/>
          <w:szCs w:val="24"/>
        </w:rPr>
        <w:t xml:space="preserve"> Wayne Qian, Mar</w:t>
      </w:r>
      <w:r w:rsidR="00444F89">
        <w:rPr>
          <w:rFonts w:ascii="Calibri" w:eastAsia="Calibri" w:hAnsi="Calibri"/>
          <w:sz w:val="24"/>
          <w:szCs w:val="24"/>
        </w:rPr>
        <w:t>garet Richer, Mari Sahakian</w:t>
      </w:r>
      <w:r w:rsidR="00206C33">
        <w:rPr>
          <w:rFonts w:ascii="Calibri" w:eastAsia="Calibri" w:hAnsi="Calibri"/>
          <w:sz w:val="24"/>
          <w:szCs w:val="24"/>
        </w:rPr>
        <w:t>,</w:t>
      </w:r>
      <w:r>
        <w:rPr>
          <w:rFonts w:ascii="Calibri" w:eastAsia="Calibri" w:hAnsi="Calibri"/>
          <w:sz w:val="24"/>
          <w:szCs w:val="24"/>
        </w:rPr>
        <w:t xml:space="preserve"> Marcia Sibony, Kathryn Son, Debbie Tannenbaum, </w:t>
      </w:r>
      <w:r w:rsidR="00444F89">
        <w:rPr>
          <w:rFonts w:ascii="Calibri" w:eastAsia="Calibri" w:hAnsi="Calibri"/>
          <w:sz w:val="24"/>
          <w:szCs w:val="24"/>
        </w:rPr>
        <w:t>Noriko Yamamoto</w:t>
      </w:r>
      <w:r>
        <w:rPr>
          <w:rFonts w:ascii="Calibri" w:eastAsia="Calibri" w:hAnsi="Calibri"/>
          <w:sz w:val="24"/>
          <w:szCs w:val="24"/>
        </w:rPr>
        <w:t>, Pat Zayas</w:t>
      </w:r>
    </w:p>
    <w:p w:rsidR="00D404BE" w:rsidRDefault="00D404BE" w:rsidP="00D404BE">
      <w:pPr>
        <w:rPr>
          <w:sz w:val="24"/>
          <w:szCs w:val="24"/>
        </w:rPr>
      </w:pPr>
      <w:r>
        <w:rPr>
          <w:b/>
          <w:sz w:val="24"/>
          <w:szCs w:val="24"/>
        </w:rPr>
        <w:t>Evening:</w:t>
      </w:r>
      <w:r w:rsidRPr="000F61AB">
        <w:rPr>
          <w:sz w:val="24"/>
          <w:szCs w:val="24"/>
        </w:rPr>
        <w:t xml:space="preserve"> </w:t>
      </w:r>
      <w:r>
        <w:rPr>
          <w:b/>
          <w:sz w:val="24"/>
          <w:szCs w:val="24"/>
        </w:rPr>
        <w:t>:</w:t>
      </w:r>
      <w:r w:rsidRPr="000F61AB">
        <w:rPr>
          <w:sz w:val="24"/>
          <w:szCs w:val="24"/>
        </w:rPr>
        <w:t xml:space="preserve"> </w:t>
      </w:r>
      <w:r w:rsidR="00315970">
        <w:rPr>
          <w:sz w:val="24"/>
          <w:szCs w:val="24"/>
        </w:rPr>
        <w:t xml:space="preserve">Marina Adamian, </w:t>
      </w:r>
      <w:r>
        <w:rPr>
          <w:sz w:val="24"/>
          <w:szCs w:val="24"/>
        </w:rPr>
        <w:t xml:space="preserve"> Bob Ballenger,</w:t>
      </w:r>
      <w:r w:rsidR="00315970">
        <w:rPr>
          <w:sz w:val="24"/>
          <w:szCs w:val="24"/>
        </w:rPr>
        <w:t xml:space="preserve"> Brian </w:t>
      </w:r>
      <w:proofErr w:type="spellStart"/>
      <w:r w:rsidR="00315970">
        <w:rPr>
          <w:sz w:val="24"/>
          <w:szCs w:val="24"/>
        </w:rPr>
        <w:t>Bennitt</w:t>
      </w:r>
      <w:proofErr w:type="spellEnd"/>
      <w:r w:rsidR="00315970">
        <w:rPr>
          <w:sz w:val="24"/>
          <w:szCs w:val="24"/>
        </w:rPr>
        <w:t xml:space="preserve">,  </w:t>
      </w:r>
      <w:proofErr w:type="spellStart"/>
      <w:r w:rsidR="009720DE">
        <w:rPr>
          <w:sz w:val="24"/>
          <w:szCs w:val="24"/>
        </w:rPr>
        <w:t>Bettee</w:t>
      </w:r>
      <w:proofErr w:type="spellEnd"/>
      <w:r w:rsidR="009720DE">
        <w:rPr>
          <w:sz w:val="24"/>
          <w:szCs w:val="24"/>
        </w:rPr>
        <w:t xml:space="preserve"> Bond,</w:t>
      </w:r>
      <w:r w:rsidR="00315970">
        <w:rPr>
          <w:sz w:val="24"/>
          <w:szCs w:val="24"/>
        </w:rPr>
        <w:t xml:space="preserve"> Rodney </w:t>
      </w:r>
      <w:proofErr w:type="spellStart"/>
      <w:r w:rsidR="00315970">
        <w:rPr>
          <w:sz w:val="24"/>
          <w:szCs w:val="24"/>
        </w:rPr>
        <w:t>Borr</w:t>
      </w:r>
      <w:proofErr w:type="spellEnd"/>
      <w:r w:rsidR="00315970">
        <w:rPr>
          <w:sz w:val="24"/>
          <w:szCs w:val="24"/>
        </w:rPr>
        <w:t>,</w:t>
      </w:r>
      <w:r>
        <w:rPr>
          <w:sz w:val="24"/>
          <w:szCs w:val="24"/>
        </w:rPr>
        <w:t xml:space="preserve"> Inga </w:t>
      </w:r>
      <w:proofErr w:type="spellStart"/>
      <w:r>
        <w:rPr>
          <w:sz w:val="24"/>
          <w:szCs w:val="24"/>
        </w:rPr>
        <w:t>Dabagyan</w:t>
      </w:r>
      <w:proofErr w:type="spellEnd"/>
      <w:r>
        <w:rPr>
          <w:sz w:val="24"/>
          <w:szCs w:val="24"/>
        </w:rPr>
        <w:t xml:space="preserve">,  Dana </w:t>
      </w:r>
      <w:proofErr w:type="spellStart"/>
      <w:r>
        <w:rPr>
          <w:sz w:val="24"/>
          <w:szCs w:val="24"/>
        </w:rPr>
        <w:t>Eusan</w:t>
      </w:r>
      <w:proofErr w:type="spellEnd"/>
      <w:r>
        <w:rPr>
          <w:sz w:val="24"/>
          <w:szCs w:val="24"/>
        </w:rPr>
        <w:t xml:space="preserve">, </w:t>
      </w:r>
      <w:r w:rsidR="009720DE">
        <w:rPr>
          <w:sz w:val="24"/>
          <w:szCs w:val="24"/>
        </w:rPr>
        <w:t xml:space="preserve">Carlos </w:t>
      </w:r>
      <w:proofErr w:type="spellStart"/>
      <w:r w:rsidR="009720DE">
        <w:rPr>
          <w:sz w:val="24"/>
          <w:szCs w:val="24"/>
        </w:rPr>
        <w:t>Gozalo</w:t>
      </w:r>
      <w:proofErr w:type="spellEnd"/>
      <w:r w:rsidR="009720DE">
        <w:rPr>
          <w:sz w:val="24"/>
          <w:szCs w:val="24"/>
        </w:rPr>
        <w:t xml:space="preserve">, </w:t>
      </w:r>
      <w:r>
        <w:rPr>
          <w:sz w:val="24"/>
          <w:szCs w:val="24"/>
        </w:rPr>
        <w:t xml:space="preserve"> Mimi </w:t>
      </w:r>
      <w:proofErr w:type="spellStart"/>
      <w:r>
        <w:rPr>
          <w:sz w:val="24"/>
          <w:szCs w:val="24"/>
        </w:rPr>
        <w:t>Khalel</w:t>
      </w:r>
      <w:proofErr w:type="spellEnd"/>
      <w:r>
        <w:rPr>
          <w:sz w:val="24"/>
          <w:szCs w:val="24"/>
        </w:rPr>
        <w:t xml:space="preserve">,  </w:t>
      </w:r>
      <w:proofErr w:type="spellStart"/>
      <w:r>
        <w:rPr>
          <w:sz w:val="24"/>
          <w:szCs w:val="24"/>
        </w:rPr>
        <w:t>Armen</w:t>
      </w:r>
      <w:proofErr w:type="spellEnd"/>
      <w:r>
        <w:rPr>
          <w:sz w:val="24"/>
          <w:szCs w:val="24"/>
        </w:rPr>
        <w:t xml:space="preserve"> </w:t>
      </w:r>
      <w:proofErr w:type="spellStart"/>
      <w:r>
        <w:rPr>
          <w:sz w:val="24"/>
          <w:szCs w:val="24"/>
        </w:rPr>
        <w:t>Kocharian</w:t>
      </w:r>
      <w:proofErr w:type="spellEnd"/>
      <w:r>
        <w:rPr>
          <w:sz w:val="24"/>
          <w:szCs w:val="24"/>
        </w:rPr>
        <w:t>,</w:t>
      </w:r>
      <w:r w:rsidR="00746321" w:rsidRPr="00746321">
        <w:rPr>
          <w:sz w:val="24"/>
          <w:szCs w:val="24"/>
        </w:rPr>
        <w:t xml:space="preserve"> </w:t>
      </w:r>
      <w:r w:rsidR="009720DE">
        <w:rPr>
          <w:sz w:val="24"/>
          <w:szCs w:val="24"/>
        </w:rPr>
        <w:t>Sofia Manaserian,</w:t>
      </w:r>
      <w:r w:rsidR="00746321">
        <w:rPr>
          <w:sz w:val="24"/>
          <w:szCs w:val="24"/>
        </w:rPr>
        <w:t xml:space="preserve"> Kirk Olgin, Alfred Romulo, Susan Ryan,</w:t>
      </w:r>
      <w:r w:rsidR="00353090" w:rsidRPr="00353090">
        <w:rPr>
          <w:sz w:val="24"/>
          <w:szCs w:val="24"/>
        </w:rPr>
        <w:t xml:space="preserve"> </w:t>
      </w:r>
      <w:r w:rsidR="00353090">
        <w:rPr>
          <w:sz w:val="24"/>
          <w:szCs w:val="24"/>
        </w:rPr>
        <w:t>Katherine Sarian,</w:t>
      </w:r>
      <w:r>
        <w:rPr>
          <w:sz w:val="24"/>
          <w:szCs w:val="24"/>
        </w:rPr>
        <w:t xml:space="preserve"> Tina Tarnelli, Thelma Torio, Hasmik Tovamassian,  Larry W</w:t>
      </w:r>
      <w:r w:rsidR="00353090">
        <w:rPr>
          <w:sz w:val="24"/>
          <w:szCs w:val="24"/>
        </w:rPr>
        <w:t>atts, Charlene Worthley, Nune Yeganyan</w:t>
      </w:r>
    </w:p>
    <w:p w:rsidR="009720DE" w:rsidRDefault="009720DE" w:rsidP="009720DE">
      <w:pPr>
        <w:spacing w:after="0"/>
        <w:rPr>
          <w:sz w:val="24"/>
          <w:szCs w:val="24"/>
        </w:rPr>
      </w:pPr>
      <w:r w:rsidRPr="009720DE">
        <w:rPr>
          <w:b/>
          <w:sz w:val="24"/>
          <w:szCs w:val="24"/>
        </w:rPr>
        <w:t>Guests:</w:t>
      </w:r>
      <w:r>
        <w:rPr>
          <w:sz w:val="24"/>
          <w:szCs w:val="24"/>
        </w:rPr>
        <w:t xml:space="preserve">  Margaret Mansour—Mental Health</w:t>
      </w:r>
    </w:p>
    <w:p w:rsidR="009720DE" w:rsidRDefault="009720DE" w:rsidP="009720DE">
      <w:pPr>
        <w:spacing w:after="0"/>
        <w:rPr>
          <w:sz w:val="24"/>
          <w:szCs w:val="24"/>
        </w:rPr>
      </w:pPr>
      <w:r>
        <w:rPr>
          <w:sz w:val="24"/>
          <w:szCs w:val="24"/>
        </w:rPr>
        <w:tab/>
        <w:t xml:space="preserve">   </w:t>
      </w:r>
      <w:proofErr w:type="spellStart"/>
      <w:r>
        <w:rPr>
          <w:sz w:val="24"/>
          <w:szCs w:val="24"/>
        </w:rPr>
        <w:t>Elodia</w:t>
      </w:r>
      <w:proofErr w:type="spellEnd"/>
      <w:r>
        <w:rPr>
          <w:sz w:val="24"/>
          <w:szCs w:val="24"/>
        </w:rPr>
        <w:t xml:space="preserve"> Collins—Academic Counselor</w:t>
      </w:r>
    </w:p>
    <w:p w:rsidR="009720DE" w:rsidRDefault="009720DE" w:rsidP="009720DE">
      <w:pPr>
        <w:spacing w:after="0"/>
        <w:rPr>
          <w:sz w:val="24"/>
          <w:szCs w:val="24"/>
        </w:rPr>
      </w:pPr>
      <w:r>
        <w:rPr>
          <w:sz w:val="24"/>
          <w:szCs w:val="24"/>
        </w:rPr>
        <w:tab/>
        <w:t xml:space="preserve">   </w:t>
      </w:r>
      <w:proofErr w:type="spellStart"/>
      <w:r>
        <w:rPr>
          <w:sz w:val="24"/>
          <w:szCs w:val="24"/>
        </w:rPr>
        <w:t>Zo</w:t>
      </w:r>
      <w:proofErr w:type="spellEnd"/>
      <w:r>
        <w:rPr>
          <w:sz w:val="24"/>
          <w:szCs w:val="24"/>
        </w:rPr>
        <w:t xml:space="preserve"> Kaye—Librarian </w:t>
      </w:r>
    </w:p>
    <w:p w:rsidR="009720DE" w:rsidRDefault="009720DE" w:rsidP="009720DE">
      <w:pPr>
        <w:spacing w:after="0"/>
        <w:rPr>
          <w:sz w:val="24"/>
          <w:szCs w:val="24"/>
        </w:rPr>
      </w:pPr>
    </w:p>
    <w:p w:rsidR="00F83F49" w:rsidRDefault="00C9212A">
      <w:pPr>
        <w:rPr>
          <w:b/>
        </w:rPr>
      </w:pPr>
      <w:r w:rsidRPr="00C9212A">
        <w:rPr>
          <w:b/>
        </w:rPr>
        <w:t>Minutes Approved as Written</w:t>
      </w:r>
    </w:p>
    <w:p w:rsidR="00F83F49" w:rsidRDefault="00F83F49" w:rsidP="00F83F49">
      <w:pPr>
        <w:spacing w:after="0"/>
        <w:rPr>
          <w:b/>
        </w:rPr>
      </w:pPr>
      <w:r>
        <w:rPr>
          <w:b/>
        </w:rPr>
        <w:t xml:space="preserve">Access and Success: Signing of </w:t>
      </w:r>
      <w:r w:rsidR="009D501B">
        <w:rPr>
          <w:b/>
        </w:rPr>
        <w:t>Student Success Task Force</w:t>
      </w:r>
    </w:p>
    <w:p w:rsidR="00F83F49" w:rsidRPr="006A45DE" w:rsidRDefault="00F83F49" w:rsidP="00F83F49">
      <w:pPr>
        <w:spacing w:after="0"/>
      </w:pPr>
      <w:r w:rsidRPr="00F83F49">
        <w:t xml:space="preserve">The Governor signed </w:t>
      </w:r>
      <w:r>
        <w:t xml:space="preserve">the </w:t>
      </w:r>
      <w:r w:rsidR="00715520">
        <w:t>Student Success Task Force</w:t>
      </w:r>
      <w:r w:rsidR="00782DF3">
        <w:t xml:space="preserve">, now called the Student Success Act. </w:t>
      </w:r>
      <w:r>
        <w:t xml:space="preserve">  E</w:t>
      </w:r>
      <w:r w:rsidR="006A45DE">
        <w:t>mphasis will be</w:t>
      </w:r>
      <w:r>
        <w:t xml:space="preserve"> placed on </w:t>
      </w:r>
      <w:r w:rsidR="00715520">
        <w:t>Career &amp; Technical Education (</w:t>
      </w:r>
      <w:r>
        <w:t>CTE</w:t>
      </w:r>
      <w:r w:rsidR="00715520">
        <w:t>)</w:t>
      </w:r>
      <w:r>
        <w:t>, Basic Skills, and transfer</w:t>
      </w:r>
      <w:r w:rsidR="00FD4C55">
        <w:t xml:space="preserve"> degrees</w:t>
      </w:r>
      <w:r w:rsidR="006A45DE">
        <w:t>.</w:t>
      </w:r>
    </w:p>
    <w:p w:rsidR="00F83F49" w:rsidRDefault="00F83F49" w:rsidP="00F83F49">
      <w:pPr>
        <w:spacing w:after="0"/>
      </w:pPr>
    </w:p>
    <w:p w:rsidR="00F83F49" w:rsidRDefault="00F83F49" w:rsidP="00F83F49">
      <w:pPr>
        <w:spacing w:after="0"/>
        <w:rPr>
          <w:b/>
        </w:rPr>
      </w:pPr>
      <w:r w:rsidRPr="00F83F49">
        <w:rPr>
          <w:b/>
        </w:rPr>
        <w:t>Carol Liu’s Board Visit</w:t>
      </w:r>
    </w:p>
    <w:p w:rsidR="00F83F49" w:rsidRDefault="00715520" w:rsidP="00F83F49">
      <w:pPr>
        <w:spacing w:after="0"/>
      </w:pPr>
      <w:r>
        <w:t xml:space="preserve">Senator Carol Liu attended the most recent GCC board meeting to discuss her plan for improved student success.  </w:t>
      </w:r>
      <w:r w:rsidR="00F83F49" w:rsidRPr="00F83F49">
        <w:t>70% of degree</w:t>
      </w:r>
      <w:r>
        <w:t>-</w:t>
      </w:r>
      <w:r w:rsidR="00F83F49" w:rsidRPr="00F83F49">
        <w:t xml:space="preserve"> seeking students do not earn their degrees after 6 </w:t>
      </w:r>
      <w:proofErr w:type="gramStart"/>
      <w:r w:rsidR="00F83F49" w:rsidRPr="00F83F49">
        <w:t>years</w:t>
      </w:r>
      <w:r>
        <w:t>,</w:t>
      </w:r>
      <w:proofErr w:type="gramEnd"/>
      <w:r>
        <w:t xml:space="preserve"> a statistic which </w:t>
      </w:r>
      <w:r w:rsidR="00FD4C55">
        <w:t xml:space="preserve">she said </w:t>
      </w:r>
      <w:r>
        <w:t>must be improved</w:t>
      </w:r>
      <w:r w:rsidR="00F83F49" w:rsidRPr="00F83F49">
        <w:t>.</w:t>
      </w:r>
      <w:r w:rsidR="00FD4C55">
        <w:t xml:space="preserve">  The Student Success Task Force</w:t>
      </w:r>
      <w:r>
        <w:t xml:space="preserve"> will</w:t>
      </w:r>
      <w:r w:rsidR="00FD4C55">
        <w:t xml:space="preserve"> soon</w:t>
      </w:r>
      <w:r>
        <w:t xml:space="preserve"> require all students to have an educational plan.</w:t>
      </w:r>
      <w:r w:rsidR="00FD4C55">
        <w:t xml:space="preserve">  This mandate will begin in credit programs, but noncredit programs should follow a similar course of action.</w:t>
      </w:r>
    </w:p>
    <w:p w:rsidR="009D501B" w:rsidRDefault="009D501B" w:rsidP="00F83F49">
      <w:pPr>
        <w:spacing w:after="0"/>
      </w:pPr>
    </w:p>
    <w:p w:rsidR="009D501B" w:rsidRDefault="009D501B" w:rsidP="00F83F49">
      <w:pPr>
        <w:spacing w:after="0"/>
      </w:pPr>
    </w:p>
    <w:p w:rsidR="00F83F49" w:rsidRDefault="00F83F49" w:rsidP="00F83F49">
      <w:pPr>
        <w:spacing w:after="0"/>
      </w:pPr>
    </w:p>
    <w:p w:rsidR="00F83F49" w:rsidRDefault="00F83F49" w:rsidP="00F83F49">
      <w:pPr>
        <w:spacing w:after="0"/>
        <w:rPr>
          <w:b/>
        </w:rPr>
      </w:pPr>
      <w:r w:rsidRPr="00F83F49">
        <w:rPr>
          <w:b/>
        </w:rPr>
        <w:t>Classroom and TR211 computers and technology training</w:t>
      </w:r>
    </w:p>
    <w:p w:rsidR="00F83F49" w:rsidRDefault="00F83F49" w:rsidP="00F83F49">
      <w:pPr>
        <w:spacing w:after="0"/>
      </w:pPr>
      <w:r>
        <w:lastRenderedPageBreak/>
        <w:t xml:space="preserve">Instructors using TR211 </w:t>
      </w:r>
      <w:r w:rsidR="00FD4C55">
        <w:t>(the TR computer lab</w:t>
      </w:r>
      <w:proofErr w:type="gramStart"/>
      <w:r w:rsidR="00FD4C55">
        <w:t>)</w:t>
      </w:r>
      <w:r>
        <w:t>need</w:t>
      </w:r>
      <w:proofErr w:type="gramEnd"/>
      <w:r>
        <w:t xml:space="preserve"> to turn off all the equipment and lights upon leaving the room.</w:t>
      </w:r>
      <w:r w:rsidR="00FD4C55">
        <w:t xml:space="preserve">  All instructors should be careful when using the document cameras since they are very expensive and difficult to replace.  Instructors should be sure that document cameras are turned off when they are not in use.</w:t>
      </w:r>
    </w:p>
    <w:p w:rsidR="00F83F49" w:rsidRDefault="00F83F49" w:rsidP="00F83F49">
      <w:pPr>
        <w:spacing w:after="0"/>
      </w:pPr>
    </w:p>
    <w:p w:rsidR="00F83F49" w:rsidRDefault="00F83F49" w:rsidP="00F83F49">
      <w:pPr>
        <w:spacing w:after="0"/>
        <w:rPr>
          <w:b/>
        </w:rPr>
      </w:pPr>
      <w:r w:rsidRPr="00F83F49">
        <w:rPr>
          <w:b/>
        </w:rPr>
        <w:t>Conserving Printer Ink</w:t>
      </w:r>
    </w:p>
    <w:p w:rsidR="00F83F49" w:rsidRDefault="00F83F49" w:rsidP="00F83F49">
      <w:pPr>
        <w:spacing w:after="0"/>
      </w:pPr>
      <w:r w:rsidRPr="00F83F49">
        <w:t xml:space="preserve">When making copies be sure not </w:t>
      </w:r>
      <w:r w:rsidR="006A45DE">
        <w:t>to have a dark border as it is a waste of</w:t>
      </w:r>
      <w:r>
        <w:t xml:space="preserve"> toner.</w:t>
      </w:r>
    </w:p>
    <w:p w:rsidR="00FD4C55" w:rsidRDefault="00FD4C55" w:rsidP="00F83F49">
      <w:pPr>
        <w:spacing w:after="0"/>
      </w:pPr>
    </w:p>
    <w:p w:rsidR="00875E6A" w:rsidRPr="00875E6A" w:rsidRDefault="00875E6A" w:rsidP="00F83F49">
      <w:pPr>
        <w:spacing w:after="0"/>
        <w:rPr>
          <w:b/>
        </w:rPr>
      </w:pPr>
      <w:r w:rsidRPr="00875E6A">
        <w:rPr>
          <w:b/>
        </w:rPr>
        <w:t>Adding students with permission numbers and backdating</w:t>
      </w:r>
    </w:p>
    <w:p w:rsidR="00875E6A" w:rsidRDefault="00FD4C55" w:rsidP="00F83F49">
      <w:pPr>
        <w:spacing w:after="0"/>
      </w:pPr>
      <w:r>
        <w:t xml:space="preserve">Instructors </w:t>
      </w:r>
      <w:r w:rsidR="003760D5">
        <w:t xml:space="preserve">who need students backdated and/or added to their classes </w:t>
      </w:r>
      <w:r>
        <w:t>shou</w:t>
      </w:r>
      <w:r w:rsidR="003760D5">
        <w:t xml:space="preserve">ld see Marie, </w:t>
      </w:r>
      <w:proofErr w:type="spellStart"/>
      <w:r w:rsidR="003760D5">
        <w:t>Zaruhi</w:t>
      </w:r>
      <w:proofErr w:type="spellEnd"/>
      <w:r w:rsidR="003760D5">
        <w:t xml:space="preserve">, or Silva.  </w:t>
      </w:r>
      <w:r w:rsidR="00875E6A">
        <w:t>A question of low enrollment was raised and many instructors offered to distribute fliers.</w:t>
      </w:r>
      <w:r>
        <w:t xml:space="preserve"> It was suggested that </w:t>
      </w:r>
      <w:r w:rsidR="003760D5">
        <w:t>the division</w:t>
      </w:r>
      <w:r>
        <w:t xml:space="preserve"> provide more information in </w:t>
      </w:r>
      <w:r w:rsidR="003760D5">
        <w:t>the</w:t>
      </w:r>
      <w:r>
        <w:t xml:space="preserve"> students’ first language</w:t>
      </w:r>
      <w:r w:rsidR="003760D5">
        <w:t>s</w:t>
      </w:r>
      <w:r>
        <w:t xml:space="preserve"> in order to catch their attention and ensure that they understand what services and programs</w:t>
      </w:r>
      <w:r w:rsidR="003760D5">
        <w:t xml:space="preserve"> are offered.</w:t>
      </w:r>
    </w:p>
    <w:p w:rsidR="009C0414" w:rsidRDefault="009C0414" w:rsidP="00F83F49">
      <w:pPr>
        <w:spacing w:after="0"/>
      </w:pPr>
    </w:p>
    <w:p w:rsidR="009C0414" w:rsidRPr="008F6508" w:rsidRDefault="009C0414" w:rsidP="00F83F49">
      <w:pPr>
        <w:spacing w:after="0"/>
        <w:rPr>
          <w:b/>
        </w:rPr>
      </w:pPr>
      <w:proofErr w:type="spellStart"/>
      <w:r w:rsidRPr="008F6508">
        <w:rPr>
          <w:b/>
        </w:rPr>
        <w:t>Calworks</w:t>
      </w:r>
      <w:proofErr w:type="spellEnd"/>
      <w:r w:rsidRPr="008F6508">
        <w:rPr>
          <w:b/>
        </w:rPr>
        <w:t xml:space="preserve"> students signing in</w:t>
      </w:r>
    </w:p>
    <w:p w:rsidR="009C0414" w:rsidRDefault="008F6508" w:rsidP="00F83F49">
      <w:pPr>
        <w:spacing w:after="0"/>
      </w:pPr>
      <w:r>
        <w:t>If instructors have issues with studen</w:t>
      </w:r>
      <w:r w:rsidR="009D501B">
        <w:t>ts</w:t>
      </w:r>
      <w:r w:rsidR="003760D5">
        <w:t xml:space="preserve"> signing</w:t>
      </w:r>
      <w:r w:rsidR="00686E39">
        <w:t xml:space="preserve"> and leaving early</w:t>
      </w:r>
      <w:r>
        <w:t xml:space="preserve">, they should contact </w:t>
      </w:r>
      <w:proofErr w:type="spellStart"/>
      <w:r>
        <w:t>Aarin</w:t>
      </w:r>
      <w:proofErr w:type="spellEnd"/>
      <w:r>
        <w:t xml:space="preserve"> Edwards</w:t>
      </w:r>
      <w:r w:rsidR="00686E39">
        <w:t xml:space="preserve"> at extension 5846</w:t>
      </w:r>
      <w:r w:rsidR="006A45DE">
        <w:t>.</w:t>
      </w:r>
      <w:r w:rsidR="00686E39">
        <w:t xml:space="preserve">  </w:t>
      </w:r>
      <w:proofErr w:type="spellStart"/>
      <w:r w:rsidR="00686E39">
        <w:t>Aarin</w:t>
      </w:r>
      <w:proofErr w:type="spellEnd"/>
      <w:r w:rsidR="00686E39">
        <w:t xml:space="preserve"> will check to see if they are </w:t>
      </w:r>
      <w:proofErr w:type="spellStart"/>
      <w:r w:rsidR="00686E39">
        <w:t>Calworks</w:t>
      </w:r>
      <w:proofErr w:type="spellEnd"/>
      <w:r w:rsidR="00686E39">
        <w:t xml:space="preserve"> students.</w:t>
      </w:r>
      <w:r w:rsidR="009D501B">
        <w:t xml:space="preserve"> </w:t>
      </w:r>
      <w:r w:rsidR="00686E39">
        <w:t xml:space="preserve"> If they are, </w:t>
      </w:r>
      <w:proofErr w:type="spellStart"/>
      <w:r w:rsidR="00686E39">
        <w:t>Aarin</w:t>
      </w:r>
      <w:proofErr w:type="spellEnd"/>
      <w:r w:rsidR="00686E39">
        <w:t xml:space="preserve"> will speak to them about attendance issues.</w:t>
      </w:r>
    </w:p>
    <w:p w:rsidR="008F6508" w:rsidRDefault="008F6508" w:rsidP="00F83F49">
      <w:pPr>
        <w:spacing w:after="0"/>
      </w:pPr>
    </w:p>
    <w:p w:rsidR="008F6508" w:rsidRDefault="008F6508" w:rsidP="00F83F49">
      <w:pPr>
        <w:spacing w:after="0"/>
        <w:rPr>
          <w:b/>
        </w:rPr>
      </w:pPr>
      <w:r w:rsidRPr="008F6508">
        <w:rPr>
          <w:b/>
        </w:rPr>
        <w:t>Spring 2013 Schedule</w:t>
      </w:r>
    </w:p>
    <w:p w:rsidR="008F6508" w:rsidRDefault="008F6508" w:rsidP="00F83F49">
      <w:pPr>
        <w:spacing w:after="0"/>
      </w:pPr>
      <w:r w:rsidRPr="000C09F5">
        <w:t>No assignments can be given</w:t>
      </w:r>
      <w:r w:rsidR="000C09F5" w:rsidRPr="000C09F5">
        <w:t xml:space="preserve"> until after the election and the outcome of Prop 30.</w:t>
      </w:r>
    </w:p>
    <w:p w:rsidR="000C09F5" w:rsidRDefault="000C09F5" w:rsidP="00F83F49">
      <w:pPr>
        <w:spacing w:after="0"/>
      </w:pPr>
    </w:p>
    <w:p w:rsidR="000C09F5" w:rsidRPr="000C09F5" w:rsidRDefault="000C09F5" w:rsidP="00F83F49">
      <w:pPr>
        <w:spacing w:after="0"/>
        <w:rPr>
          <w:b/>
        </w:rPr>
      </w:pPr>
      <w:r w:rsidRPr="000C09F5">
        <w:rPr>
          <w:b/>
        </w:rPr>
        <w:t>Holiday Party</w:t>
      </w:r>
    </w:p>
    <w:p w:rsidR="000C09F5" w:rsidRDefault="000C09F5" w:rsidP="00F83F49">
      <w:pPr>
        <w:spacing w:after="0"/>
      </w:pPr>
      <w:r>
        <w:t>Rodney Borr has graciously offered his ho</w:t>
      </w:r>
      <w:r w:rsidR="00894296">
        <w:t>me for the holiday party.  The d</w:t>
      </w:r>
      <w:r>
        <w:t>ate has been set for Saturday, December 15.</w:t>
      </w:r>
    </w:p>
    <w:p w:rsidR="00F7772A" w:rsidRDefault="00F7772A" w:rsidP="00F83F49">
      <w:pPr>
        <w:spacing w:after="0"/>
      </w:pPr>
    </w:p>
    <w:p w:rsidR="00F7772A" w:rsidRPr="00EA1701" w:rsidRDefault="00F7772A" w:rsidP="00F83F49">
      <w:pPr>
        <w:spacing w:after="0"/>
        <w:rPr>
          <w:b/>
        </w:rPr>
      </w:pPr>
      <w:r w:rsidRPr="00EA1701">
        <w:rPr>
          <w:b/>
        </w:rPr>
        <w:t xml:space="preserve">Verbal </w:t>
      </w:r>
      <w:r w:rsidR="00EA1701" w:rsidRPr="00EA1701">
        <w:rPr>
          <w:b/>
        </w:rPr>
        <w:t>Assessments</w:t>
      </w:r>
    </w:p>
    <w:p w:rsidR="00EA1701" w:rsidRDefault="00EA1701" w:rsidP="00F83F49">
      <w:pPr>
        <w:spacing w:after="0"/>
      </w:pPr>
      <w:r>
        <w:t>The verbal assessment</w:t>
      </w:r>
      <w:r w:rsidR="00686E39">
        <w:t xml:space="preserve"> questions for all levels</w:t>
      </w:r>
      <w:r>
        <w:t xml:space="preserve"> can be found online.  It is important to stick to the scheduled testing dates.</w:t>
      </w:r>
      <w:r w:rsidR="00E72D29">
        <w:t xml:space="preserve">  Megan reviewed the feedback from the June retreat and discovered many ideas for revisions and improvements.  For this semester, she removed many of the yes/no statements and decreased the number of prompts.</w:t>
      </w:r>
      <w:bookmarkStart w:id="0" w:name="_GoBack"/>
      <w:bookmarkEnd w:id="0"/>
    </w:p>
    <w:p w:rsidR="0098158A" w:rsidRDefault="0098158A" w:rsidP="00F83F49">
      <w:pPr>
        <w:spacing w:after="0"/>
      </w:pPr>
    </w:p>
    <w:p w:rsidR="0098158A" w:rsidRPr="005358AD" w:rsidRDefault="0098158A" w:rsidP="00F83F49">
      <w:pPr>
        <w:spacing w:after="0"/>
        <w:rPr>
          <w:b/>
        </w:rPr>
      </w:pPr>
      <w:r w:rsidRPr="005358AD">
        <w:rPr>
          <w:b/>
        </w:rPr>
        <w:t>Margaret Mansour</w:t>
      </w:r>
      <w:r w:rsidR="003B379F">
        <w:rPr>
          <w:b/>
        </w:rPr>
        <w:t>—Mental Health Counselor</w:t>
      </w:r>
    </w:p>
    <w:p w:rsidR="0098158A" w:rsidRDefault="00686E39" w:rsidP="00F83F49">
      <w:pPr>
        <w:spacing w:after="0"/>
      </w:pPr>
      <w:r>
        <w:t xml:space="preserve">Margaret will be coming to Level 1 and 2 classes to give the Welcome Packet orientations.  She is also offering these sessions at a variety of times and days throughout the semester; please see the sign posted outside the career center.  </w:t>
      </w:r>
      <w:r w:rsidR="0098158A">
        <w:t xml:space="preserve">Margaret </w:t>
      </w:r>
      <w:r>
        <w:t xml:space="preserve">also </w:t>
      </w:r>
      <w:r w:rsidR="0098158A">
        <w:t xml:space="preserve">is </w:t>
      </w:r>
      <w:r w:rsidR="005358AD">
        <w:t>available</w:t>
      </w:r>
      <w:r w:rsidR="0098158A">
        <w:t xml:space="preserve"> for mental health counseling as well as classroom presentations, </w:t>
      </w:r>
      <w:r w:rsidR="00894296">
        <w:t>and</w:t>
      </w:r>
      <w:r w:rsidR="0098158A">
        <w:t xml:space="preserve"> community resource referrals.</w:t>
      </w:r>
      <w:r>
        <w:t xml:space="preserve"> </w:t>
      </w:r>
    </w:p>
    <w:p w:rsidR="00823C93" w:rsidRDefault="00823C93" w:rsidP="00F83F49">
      <w:pPr>
        <w:spacing w:after="0"/>
      </w:pPr>
    </w:p>
    <w:p w:rsidR="00823C93" w:rsidRPr="00823C93" w:rsidRDefault="00823C93" w:rsidP="00F83F49">
      <w:pPr>
        <w:spacing w:after="0"/>
        <w:rPr>
          <w:b/>
        </w:rPr>
      </w:pPr>
      <w:proofErr w:type="spellStart"/>
      <w:r w:rsidRPr="00823C93">
        <w:rPr>
          <w:b/>
        </w:rPr>
        <w:t>Elodia</w:t>
      </w:r>
      <w:proofErr w:type="spellEnd"/>
      <w:r w:rsidRPr="00823C93">
        <w:rPr>
          <w:b/>
        </w:rPr>
        <w:t xml:space="preserve"> Collins</w:t>
      </w:r>
      <w:r w:rsidR="003B379F">
        <w:rPr>
          <w:b/>
        </w:rPr>
        <w:t>—Academic Counselor</w:t>
      </w:r>
    </w:p>
    <w:p w:rsidR="00823C93" w:rsidRDefault="00823C93" w:rsidP="00F83F49">
      <w:pPr>
        <w:spacing w:after="0"/>
      </w:pPr>
      <w:r>
        <w:t>If students complete the</w:t>
      </w:r>
      <w:r w:rsidR="00686E39">
        <w:t xml:space="preserve"> Continuing to Credit Process (</w:t>
      </w:r>
      <w:r>
        <w:t>CCCP</w:t>
      </w:r>
      <w:r w:rsidR="00686E39">
        <w:t xml:space="preserve">) </w:t>
      </w:r>
      <w:r>
        <w:t>by December 6, it will give them an early registration date.  Main Campus tour</w:t>
      </w:r>
      <w:r w:rsidR="00686E39">
        <w:t>s</w:t>
      </w:r>
      <w:r>
        <w:t xml:space="preserve"> will be on October 23.  There will be 2 tour times; the morning </w:t>
      </w:r>
      <w:r>
        <w:lastRenderedPageBreak/>
        <w:t>tour will be at 8:45am, and the evening at 6:00pm.  The counselors will be visiting Levels 3</w:t>
      </w:r>
      <w:proofErr w:type="gramStart"/>
      <w:r>
        <w:t>,4,5</w:t>
      </w:r>
      <w:proofErr w:type="gramEnd"/>
      <w:r>
        <w:t xml:space="preserve"> to announce the tours.  Students can sign up for the tours in the Career Center.</w:t>
      </w:r>
    </w:p>
    <w:p w:rsidR="003B379F" w:rsidRDefault="003B379F" w:rsidP="00F83F49">
      <w:pPr>
        <w:spacing w:after="0"/>
      </w:pPr>
    </w:p>
    <w:p w:rsidR="003B379F" w:rsidRDefault="003B379F" w:rsidP="00F83F49">
      <w:pPr>
        <w:spacing w:after="0"/>
        <w:rPr>
          <w:b/>
        </w:rPr>
      </w:pPr>
      <w:proofErr w:type="spellStart"/>
      <w:r w:rsidRPr="003B379F">
        <w:rPr>
          <w:b/>
        </w:rPr>
        <w:t>Zo</w:t>
      </w:r>
      <w:proofErr w:type="spellEnd"/>
      <w:r w:rsidRPr="003B379F">
        <w:rPr>
          <w:b/>
        </w:rPr>
        <w:t xml:space="preserve"> Kaye—Librarian </w:t>
      </w:r>
    </w:p>
    <w:p w:rsidR="00D42B16" w:rsidRDefault="003B379F" w:rsidP="00F83F49">
      <w:pPr>
        <w:spacing w:after="0"/>
      </w:pPr>
      <w:r w:rsidRPr="003B379F">
        <w:t>The GC</w:t>
      </w:r>
      <w:r w:rsidR="00686E39">
        <w:t>C</w:t>
      </w:r>
      <w:r w:rsidRPr="003B379F">
        <w:t xml:space="preserve"> online library page has been updated. </w:t>
      </w:r>
      <w:r>
        <w:t xml:space="preserve"> </w:t>
      </w:r>
      <w:proofErr w:type="gramStart"/>
      <w:r>
        <w:t>A</w:t>
      </w:r>
      <w:proofErr w:type="gramEnd"/>
      <w:r>
        <w:t xml:space="preserve"> online survey will be emailed to all instructors and responses to the survey are requested in the next 2 weeks</w:t>
      </w:r>
      <w:r w:rsidR="00686E39">
        <w:t>.  Instructors are requested to donate</w:t>
      </w:r>
      <w:r w:rsidR="009D501B">
        <w:t xml:space="preserve"> extra copies of their course textbooks to the library so that students may check them out.</w:t>
      </w:r>
    </w:p>
    <w:p w:rsidR="00686E39" w:rsidRDefault="00686E39" w:rsidP="00F83F49">
      <w:pPr>
        <w:spacing w:after="0"/>
        <w:rPr>
          <w:b/>
          <w:color w:val="FF0000"/>
        </w:rPr>
      </w:pPr>
    </w:p>
    <w:p w:rsidR="009B1E4B" w:rsidRPr="009D501B" w:rsidRDefault="009B1E4B" w:rsidP="00F83F49">
      <w:pPr>
        <w:spacing w:after="0"/>
        <w:rPr>
          <w:b/>
        </w:rPr>
      </w:pPr>
      <w:r w:rsidRPr="009D501B">
        <w:rPr>
          <w:b/>
        </w:rPr>
        <w:t>Marcia</w:t>
      </w:r>
      <w:r w:rsidRPr="009D501B">
        <w:rPr>
          <w:b/>
          <w:color w:val="FF0000"/>
        </w:rPr>
        <w:t xml:space="preserve"> </w:t>
      </w:r>
      <w:r w:rsidRPr="009D501B">
        <w:rPr>
          <w:b/>
        </w:rPr>
        <w:t>Sibony—Guild</w:t>
      </w:r>
    </w:p>
    <w:p w:rsidR="009D501B" w:rsidRPr="009D501B" w:rsidRDefault="009D501B" w:rsidP="00F83F49">
      <w:pPr>
        <w:spacing w:after="0"/>
      </w:pPr>
      <w:r w:rsidRPr="009D501B">
        <w:t>There will be a voter registration rally at the Garfield Campus on October 17</w:t>
      </w:r>
      <w:r w:rsidRPr="009D501B">
        <w:rPr>
          <w:vertAlign w:val="superscript"/>
        </w:rPr>
        <w:t>th</w:t>
      </w:r>
      <w:r w:rsidRPr="009D501B">
        <w:t xml:space="preserve">.  </w:t>
      </w:r>
      <w:r>
        <w:t>Please contact Marcia if you are able to help with this event.  Teachers were reminded that they are permitted to educate students about the upcoming ballot measures but may not advocate for one proposition over another.</w:t>
      </w:r>
    </w:p>
    <w:p w:rsidR="009D501B" w:rsidRPr="009D501B" w:rsidRDefault="009D501B" w:rsidP="00F83F49">
      <w:pPr>
        <w:spacing w:after="0"/>
        <w:rPr>
          <w:b/>
        </w:rPr>
      </w:pPr>
    </w:p>
    <w:p w:rsidR="009B1E4B" w:rsidRPr="009D501B" w:rsidRDefault="009B1E4B" w:rsidP="00F83F49">
      <w:pPr>
        <w:spacing w:after="0"/>
        <w:rPr>
          <w:b/>
        </w:rPr>
      </w:pPr>
      <w:r w:rsidRPr="009D501B">
        <w:rPr>
          <w:b/>
        </w:rPr>
        <w:t>Paul Mayer—Senate</w:t>
      </w:r>
    </w:p>
    <w:p w:rsidR="009B1E4B" w:rsidRPr="009B1E4B" w:rsidRDefault="009D501B" w:rsidP="00F83F49">
      <w:pPr>
        <w:spacing w:after="0"/>
      </w:pPr>
      <w:r>
        <w:t>The senate discussed how</w:t>
      </w:r>
      <w:r w:rsidR="009B1E4B">
        <w:t xml:space="preserve"> many cuts will be enacted if Prop 30 does not pass.  Proposition 30 is extremely important to adjunct instructors.</w:t>
      </w:r>
      <w:r w:rsidR="009836CC">
        <w:t xml:space="preserve">  IHAC Task Force:  Paul will continue advocating for NCESL.</w:t>
      </w:r>
    </w:p>
    <w:p w:rsidR="000C09F5" w:rsidRDefault="000C09F5" w:rsidP="00F83F49">
      <w:pPr>
        <w:spacing w:after="0"/>
      </w:pPr>
    </w:p>
    <w:p w:rsidR="000C09F5" w:rsidRPr="000C09F5" w:rsidRDefault="000C09F5" w:rsidP="00F83F49">
      <w:pPr>
        <w:spacing w:after="0"/>
      </w:pPr>
    </w:p>
    <w:p w:rsidR="009C0414" w:rsidRDefault="009C0414" w:rsidP="00F83F49">
      <w:pPr>
        <w:spacing w:after="0"/>
      </w:pPr>
    </w:p>
    <w:p w:rsidR="009C0414" w:rsidRDefault="009C0414" w:rsidP="00F83F49">
      <w:pPr>
        <w:spacing w:after="0"/>
      </w:pPr>
    </w:p>
    <w:p w:rsidR="00875E6A" w:rsidRPr="00F83F49" w:rsidRDefault="00875E6A" w:rsidP="00F83F49">
      <w:pPr>
        <w:spacing w:after="0"/>
      </w:pPr>
    </w:p>
    <w:p w:rsidR="00F83F49" w:rsidRPr="00F83F49" w:rsidRDefault="00F83F49"/>
    <w:p w:rsidR="00AA2CE2" w:rsidRDefault="00AA2CE2" w:rsidP="00163863">
      <w:pPr>
        <w:spacing w:after="0"/>
      </w:pPr>
      <w:r>
        <w:t>Meeting Adjourned</w:t>
      </w:r>
    </w:p>
    <w:p w:rsidR="004B6A56" w:rsidRPr="002A50EF" w:rsidRDefault="004B6A56"/>
    <w:p w:rsidR="002A50EF" w:rsidRPr="00D41632" w:rsidRDefault="002A50EF"/>
    <w:p w:rsidR="00D41632" w:rsidRDefault="00D41632">
      <w:pPr>
        <w:rPr>
          <w:b/>
        </w:rPr>
      </w:pPr>
    </w:p>
    <w:p w:rsidR="00C76A42" w:rsidRPr="00C76A42" w:rsidRDefault="00C76A42">
      <w:pPr>
        <w:rPr>
          <w:b/>
        </w:rPr>
      </w:pPr>
    </w:p>
    <w:p w:rsidR="00170CD7" w:rsidRPr="00170CD7" w:rsidRDefault="00170CD7"/>
    <w:sectPr w:rsidR="00170CD7" w:rsidRPr="00170C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686E"/>
    <w:rsid w:val="000C09F5"/>
    <w:rsid w:val="000C687D"/>
    <w:rsid w:val="000D16D5"/>
    <w:rsid w:val="00163863"/>
    <w:rsid w:val="00170CD7"/>
    <w:rsid w:val="00185809"/>
    <w:rsid w:val="001E40E3"/>
    <w:rsid w:val="00206C33"/>
    <w:rsid w:val="00260D02"/>
    <w:rsid w:val="002629BD"/>
    <w:rsid w:val="00263097"/>
    <w:rsid w:val="00264F38"/>
    <w:rsid w:val="002A50EF"/>
    <w:rsid w:val="00315970"/>
    <w:rsid w:val="00333762"/>
    <w:rsid w:val="00343231"/>
    <w:rsid w:val="00353090"/>
    <w:rsid w:val="00371273"/>
    <w:rsid w:val="003760D5"/>
    <w:rsid w:val="003A5036"/>
    <w:rsid w:val="003B379F"/>
    <w:rsid w:val="003C0DAE"/>
    <w:rsid w:val="003D10D5"/>
    <w:rsid w:val="00444F89"/>
    <w:rsid w:val="00454C0F"/>
    <w:rsid w:val="00491B97"/>
    <w:rsid w:val="004A18A5"/>
    <w:rsid w:val="004B6A56"/>
    <w:rsid w:val="00526A8A"/>
    <w:rsid w:val="005358AD"/>
    <w:rsid w:val="00587634"/>
    <w:rsid w:val="00594DDD"/>
    <w:rsid w:val="00595EDD"/>
    <w:rsid w:val="00657ABA"/>
    <w:rsid w:val="00686E39"/>
    <w:rsid w:val="006A45DE"/>
    <w:rsid w:val="006B0F38"/>
    <w:rsid w:val="006E1512"/>
    <w:rsid w:val="00715520"/>
    <w:rsid w:val="00746321"/>
    <w:rsid w:val="00782DF3"/>
    <w:rsid w:val="00784FAE"/>
    <w:rsid w:val="00823C93"/>
    <w:rsid w:val="00875E6A"/>
    <w:rsid w:val="00894296"/>
    <w:rsid w:val="0089686E"/>
    <w:rsid w:val="008F6508"/>
    <w:rsid w:val="009172B0"/>
    <w:rsid w:val="009720DE"/>
    <w:rsid w:val="0098158A"/>
    <w:rsid w:val="009836CC"/>
    <w:rsid w:val="009B1E4B"/>
    <w:rsid w:val="009C0414"/>
    <w:rsid w:val="009D501B"/>
    <w:rsid w:val="009E0C75"/>
    <w:rsid w:val="00AA2CE2"/>
    <w:rsid w:val="00AE13B3"/>
    <w:rsid w:val="00B17A84"/>
    <w:rsid w:val="00B60DDB"/>
    <w:rsid w:val="00B964A4"/>
    <w:rsid w:val="00BA72BC"/>
    <w:rsid w:val="00BA7A3F"/>
    <w:rsid w:val="00BC2C51"/>
    <w:rsid w:val="00C3148F"/>
    <w:rsid w:val="00C76A42"/>
    <w:rsid w:val="00C9212A"/>
    <w:rsid w:val="00CE02E8"/>
    <w:rsid w:val="00D12760"/>
    <w:rsid w:val="00D404BE"/>
    <w:rsid w:val="00D41632"/>
    <w:rsid w:val="00D42B16"/>
    <w:rsid w:val="00D75FF9"/>
    <w:rsid w:val="00D961F3"/>
    <w:rsid w:val="00E04EE8"/>
    <w:rsid w:val="00E56429"/>
    <w:rsid w:val="00E72D29"/>
    <w:rsid w:val="00E74CC5"/>
    <w:rsid w:val="00EA1701"/>
    <w:rsid w:val="00F7772A"/>
    <w:rsid w:val="00F83F49"/>
    <w:rsid w:val="00FD4C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155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552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155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552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792</Words>
  <Characters>4517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Glendale Community College</Company>
  <LinksUpToDate>false</LinksUpToDate>
  <CharactersWithSpaces>5299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dc:creator>
  <cp:lastModifiedBy>Alice</cp:lastModifiedBy>
  <cp:revision>2</cp:revision>
  <cp:lastPrinted>2012-10-10T17:51:00Z</cp:lastPrinted>
  <dcterms:created xsi:type="dcterms:W3CDTF">2012-10-31T23:12:00Z</dcterms:created>
  <dcterms:modified xsi:type="dcterms:W3CDTF">2012-10-31T23:12:00Z</dcterms:modified>
</cp:coreProperties>
</file>