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SLO MEETING</w:t>
      </w:r>
    </w:p>
    <w:p w:rsidR="001272EB" w:rsidRPr="00473F98" w:rsidRDefault="00FA14B5" w:rsidP="001272EB">
      <w:pPr>
        <w:spacing w:after="0"/>
        <w:jc w:val="center"/>
        <w:rPr>
          <w:b/>
        </w:rPr>
      </w:pPr>
      <w:r>
        <w:rPr>
          <w:b/>
        </w:rPr>
        <w:t>February</w:t>
      </w:r>
      <w:r w:rsidR="001272EB" w:rsidRPr="00473F98">
        <w:rPr>
          <w:b/>
        </w:rPr>
        <w:t xml:space="preserve"> </w:t>
      </w:r>
      <w:r>
        <w:rPr>
          <w:b/>
        </w:rPr>
        <w:t>28, 2013</w:t>
      </w:r>
    </w:p>
    <w:p w:rsidR="001272EB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LB 2</w:t>
      </w:r>
      <w:r w:rsidR="00FA14B5">
        <w:rPr>
          <w:b/>
        </w:rPr>
        <w:t>05</w:t>
      </w:r>
      <w:r w:rsidRPr="00473F98">
        <w:rPr>
          <w:b/>
        </w:rPr>
        <w:t>, 12:20-1:30PM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Pr="00473F98" w:rsidRDefault="001272EB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1272EB" w:rsidP="001272EB">
      <w:pPr>
        <w:spacing w:after="0"/>
      </w:pPr>
      <w:r>
        <w:t>Guest Speaker-</w:t>
      </w:r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1272EB" w:rsidRDefault="001272EB" w:rsidP="001272EB">
      <w:pPr>
        <w:spacing w:after="0"/>
      </w:pPr>
      <w:r>
        <w:t>Information Items:</w:t>
      </w:r>
    </w:p>
    <w:p w:rsidR="003E42C5" w:rsidRPr="00317D12" w:rsidRDefault="001272EB" w:rsidP="001272E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57169">
        <w:rPr>
          <w:b/>
        </w:rPr>
        <w:t>Update on Midterm Report-</w:t>
      </w:r>
      <w:r>
        <w:t xml:space="preserve"> </w:t>
      </w:r>
      <w:r w:rsidR="00FA14B5">
        <w:t xml:space="preserve">Final </w:t>
      </w:r>
      <w:r w:rsidR="00657169">
        <w:t xml:space="preserve">deadline for submission of assessments </w:t>
      </w:r>
      <w:r w:rsidR="00FA14B5">
        <w:t xml:space="preserve">SLO/PLO </w:t>
      </w:r>
      <w:r w:rsidR="00657169">
        <w:t xml:space="preserve">is set for </w:t>
      </w:r>
      <w:r w:rsidR="00FA14B5">
        <w:t>March 12</w:t>
      </w:r>
      <w:r w:rsidR="00657169">
        <w:t xml:space="preserve">th. </w:t>
      </w:r>
      <w:r w:rsidR="00FA14B5">
        <w:t xml:space="preserve">The document will be approved by this date but we can adjust percentages before the document is sent out on the 14th. </w:t>
      </w:r>
      <w:r w:rsidR="003013D8" w:rsidRPr="00317D12">
        <w:rPr>
          <w:b/>
        </w:rPr>
        <w:t>We can acknowledge future assessments.</w:t>
      </w:r>
    </w:p>
    <w:p w:rsidR="003E42C5" w:rsidRDefault="003E42C5" w:rsidP="001272EB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Update on database program-</w:t>
      </w:r>
      <w:r>
        <w:t xml:space="preserve"> </w:t>
      </w:r>
      <w:r w:rsidR="00FA14B5">
        <w:t>the program is up and running. Administrative assistants have been inputting data</w:t>
      </w:r>
      <w:r w:rsidR="00113159">
        <w:t>. Ed will be able to extrapolate</w:t>
      </w:r>
      <w:r w:rsidR="00FC5483">
        <w:t xml:space="preserve"> information for the mid</w:t>
      </w:r>
      <w:r w:rsidR="00113159">
        <w:t xml:space="preserve">-term report. </w:t>
      </w:r>
    </w:p>
    <w:p w:rsidR="00013A99" w:rsidRPr="00013A99" w:rsidRDefault="00013A99" w:rsidP="001272E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13A99">
        <w:rPr>
          <w:b/>
        </w:rPr>
        <w:t xml:space="preserve">C &amp; I- </w:t>
      </w:r>
      <w:r>
        <w:t>divisions are cleaning house archiving courses/certificates not being offered.</w:t>
      </w:r>
    </w:p>
    <w:p w:rsidR="00013A99" w:rsidRDefault="00013A99" w:rsidP="001272EB">
      <w:pPr>
        <w:pStyle w:val="ListParagraph"/>
        <w:numPr>
          <w:ilvl w:val="0"/>
          <w:numId w:val="2"/>
        </w:numPr>
        <w:spacing w:after="0"/>
      </w:pPr>
      <w:r w:rsidRPr="00013A99">
        <w:t>Formulating a plan of action to address the Guild in regards to including SLO</w:t>
      </w:r>
      <w:r w:rsidR="00FC17B7">
        <w:t>/assessments into the faculty contract.</w:t>
      </w:r>
      <w:r w:rsidR="00FC5483">
        <w:t xml:space="preserve"> </w:t>
      </w:r>
    </w:p>
    <w:p w:rsidR="00FC17B7" w:rsidRPr="00013A99" w:rsidRDefault="00FC17B7" w:rsidP="001272EB">
      <w:pPr>
        <w:pStyle w:val="ListParagraph"/>
        <w:numPr>
          <w:ilvl w:val="0"/>
          <w:numId w:val="2"/>
        </w:numPr>
        <w:spacing w:after="0"/>
      </w:pPr>
      <w:r>
        <w:t>Development of SLO/PLO/ILO handbook/document (best practices</w:t>
      </w:r>
      <w:r w:rsidR="002977A4">
        <w:t xml:space="preserve"> for Glendale College</w:t>
      </w:r>
      <w:r>
        <w:t>)</w:t>
      </w:r>
      <w:r w:rsidR="00113159">
        <w:t xml:space="preserve"> We need a framework or process</w:t>
      </w:r>
    </w:p>
    <w:p w:rsidR="00BA564E" w:rsidRDefault="00BA564E" w:rsidP="00BA564E">
      <w:pPr>
        <w:pStyle w:val="ListParagraph"/>
        <w:spacing w:after="0"/>
      </w:pPr>
    </w:p>
    <w:p w:rsidR="00013A99" w:rsidRPr="00013A99" w:rsidRDefault="00BA564E" w:rsidP="00BA564E">
      <w:pPr>
        <w:spacing w:after="0"/>
        <w:rPr>
          <w:b/>
        </w:rPr>
      </w:pPr>
      <w:r w:rsidRPr="00013A99">
        <w:rPr>
          <w:b/>
        </w:rPr>
        <w:t>Old Business</w:t>
      </w:r>
    </w:p>
    <w:p w:rsidR="00BA564E" w:rsidRDefault="00013A99" w:rsidP="00BA564E">
      <w:pPr>
        <w:pStyle w:val="ListParagraph"/>
        <w:numPr>
          <w:ilvl w:val="0"/>
          <w:numId w:val="3"/>
        </w:numPr>
        <w:spacing w:after="0"/>
      </w:pPr>
      <w:r>
        <w:t>Deadlines for Assessments</w:t>
      </w:r>
    </w:p>
    <w:p w:rsidR="00013A99" w:rsidRDefault="00013A99" w:rsidP="00013A99">
      <w:pPr>
        <w:pStyle w:val="ListParagraph"/>
        <w:numPr>
          <w:ilvl w:val="1"/>
          <w:numId w:val="3"/>
        </w:numPr>
        <w:spacing w:after="0"/>
      </w:pPr>
      <w:r>
        <w:t xml:space="preserve">Assessments turned in 3 weeks after spring, summer, and winter sessions and fourth week of January for fall session. </w:t>
      </w:r>
    </w:p>
    <w:p w:rsidR="00013A99" w:rsidRDefault="00013A99" w:rsidP="00013A99">
      <w:pPr>
        <w:pStyle w:val="ListParagraph"/>
        <w:numPr>
          <w:ilvl w:val="0"/>
          <w:numId w:val="3"/>
        </w:numPr>
        <w:spacing w:after="0"/>
      </w:pPr>
      <w:r>
        <w:t>Updating SLO website</w:t>
      </w:r>
    </w:p>
    <w:p w:rsidR="00FC17B7" w:rsidRDefault="00FC17B7" w:rsidP="00FC17B7">
      <w:pPr>
        <w:spacing w:after="0"/>
      </w:pPr>
    </w:p>
    <w:p w:rsidR="00FC17B7" w:rsidRDefault="00FC17B7" w:rsidP="00FC17B7">
      <w:pPr>
        <w:spacing w:after="0"/>
        <w:rPr>
          <w:b/>
        </w:rPr>
      </w:pPr>
      <w:r w:rsidRPr="00FC17B7">
        <w:rPr>
          <w:b/>
        </w:rPr>
        <w:t>New Business</w:t>
      </w:r>
    </w:p>
    <w:p w:rsidR="00FC17B7" w:rsidRDefault="00FC17B7" w:rsidP="00FC17B7">
      <w:pPr>
        <w:pStyle w:val="ListParagraph"/>
        <w:numPr>
          <w:ilvl w:val="0"/>
          <w:numId w:val="5"/>
        </w:numPr>
        <w:spacing w:after="0"/>
      </w:pPr>
      <w:r>
        <w:t>Review of SLO’s before course is approved.</w:t>
      </w:r>
    </w:p>
    <w:p w:rsidR="00B13E4D" w:rsidRDefault="00FC17B7" w:rsidP="00FC17B7">
      <w:pPr>
        <w:pStyle w:val="ListParagraph"/>
        <w:numPr>
          <w:ilvl w:val="0"/>
          <w:numId w:val="5"/>
        </w:numPr>
        <w:spacing w:after="0"/>
      </w:pPr>
      <w:r>
        <w:t>Format of SLO’s in course outlines (see attached</w:t>
      </w:r>
      <w:r w:rsidR="00FC52F5">
        <w:t xml:space="preserve"> 4-5</w:t>
      </w:r>
      <w:r>
        <w:t>)</w:t>
      </w:r>
      <w:r w:rsidR="00B13E4D">
        <w:t xml:space="preserve"> </w:t>
      </w:r>
    </w:p>
    <w:p w:rsidR="00FC17B7" w:rsidRDefault="00B13E4D" w:rsidP="00B13E4D">
      <w:pPr>
        <w:pStyle w:val="ListParagraph"/>
        <w:numPr>
          <w:ilvl w:val="1"/>
          <w:numId w:val="5"/>
        </w:numPr>
        <w:spacing w:after="0"/>
      </w:pPr>
      <w:r>
        <w:t>Course exit standards are not SLO’s</w:t>
      </w:r>
    </w:p>
    <w:p w:rsidR="00B13E4D" w:rsidRDefault="002977A4" w:rsidP="00FC17B7">
      <w:pPr>
        <w:pStyle w:val="ListParagraph"/>
        <w:numPr>
          <w:ilvl w:val="0"/>
          <w:numId w:val="5"/>
        </w:numPr>
        <w:spacing w:after="0"/>
      </w:pPr>
      <w:r>
        <w:t xml:space="preserve">Best practices- quality of assessments </w:t>
      </w:r>
    </w:p>
    <w:p w:rsidR="002977A4" w:rsidRDefault="002977A4" w:rsidP="002977A4">
      <w:pPr>
        <w:pStyle w:val="ListParagraph"/>
        <w:numPr>
          <w:ilvl w:val="1"/>
          <w:numId w:val="5"/>
        </w:numPr>
        <w:spacing w:after="0"/>
      </w:pPr>
      <w:r>
        <w:t>Percentage of sections that need to be assessed-per assessment cycle</w:t>
      </w:r>
    </w:p>
    <w:p w:rsidR="002977A4" w:rsidRDefault="002977A4" w:rsidP="002977A4">
      <w:pPr>
        <w:pStyle w:val="ListParagraph"/>
        <w:numPr>
          <w:ilvl w:val="1"/>
          <w:numId w:val="5"/>
        </w:numPr>
        <w:spacing w:after="0"/>
      </w:pPr>
      <w:r>
        <w:t>How many SLO’s should be assessed per assessment/cycle</w:t>
      </w:r>
    </w:p>
    <w:p w:rsidR="00FC17B7" w:rsidRDefault="002977A4" w:rsidP="003013D8">
      <w:pPr>
        <w:pStyle w:val="ListParagraph"/>
        <w:numPr>
          <w:ilvl w:val="1"/>
          <w:numId w:val="5"/>
        </w:numPr>
        <w:spacing w:after="0"/>
      </w:pPr>
      <w:r>
        <w:t>Single course vs. multi-section courses</w:t>
      </w:r>
    </w:p>
    <w:p w:rsidR="003013D8" w:rsidRDefault="003013D8" w:rsidP="003013D8">
      <w:pPr>
        <w:pStyle w:val="ListParagraph"/>
        <w:numPr>
          <w:ilvl w:val="1"/>
          <w:numId w:val="5"/>
        </w:numPr>
        <w:spacing w:after="0"/>
      </w:pPr>
      <w:r>
        <w:t>Number of students included in assessment</w:t>
      </w:r>
    </w:p>
    <w:p w:rsidR="00FC5483" w:rsidRDefault="003013D8" w:rsidP="00FC5483">
      <w:pPr>
        <w:pStyle w:val="ListParagraph"/>
        <w:numPr>
          <w:ilvl w:val="1"/>
          <w:numId w:val="5"/>
        </w:numPr>
        <w:spacing w:after="0"/>
      </w:pPr>
      <w:r>
        <w:t>How to address drops/failures/plagiarism</w:t>
      </w:r>
    </w:p>
    <w:p w:rsidR="00FC5483" w:rsidRDefault="00FC5483" w:rsidP="00FC5483">
      <w:pPr>
        <w:pStyle w:val="ListParagraph"/>
        <w:numPr>
          <w:ilvl w:val="0"/>
          <w:numId w:val="5"/>
        </w:numPr>
        <w:spacing w:after="0"/>
      </w:pPr>
      <w:r>
        <w:t>Adjunct Instructors and their role in SLO/PLO development and assessments</w:t>
      </w:r>
    </w:p>
    <w:p w:rsidR="002C26A4" w:rsidRDefault="002C26A4" w:rsidP="002C26A4">
      <w:pPr>
        <w:spacing w:after="0"/>
      </w:pPr>
      <w:r>
        <w:t>Future Focus:</w:t>
      </w:r>
    </w:p>
    <w:p w:rsidR="002C26A4" w:rsidRPr="00FC17B7" w:rsidRDefault="002C26A4" w:rsidP="002C26A4">
      <w:pPr>
        <w:pStyle w:val="ListParagraph"/>
        <w:numPr>
          <w:ilvl w:val="0"/>
          <w:numId w:val="8"/>
        </w:numPr>
        <w:spacing w:after="0"/>
      </w:pPr>
    </w:p>
    <w:p w:rsidR="00FC17B7" w:rsidRPr="002C26A4" w:rsidRDefault="00FC17B7" w:rsidP="002C26A4">
      <w:pPr>
        <w:pStyle w:val="ListParagraph"/>
        <w:numPr>
          <w:ilvl w:val="0"/>
          <w:numId w:val="8"/>
        </w:numPr>
        <w:spacing w:after="0"/>
      </w:pPr>
    </w:p>
    <w:p w:rsidR="00FC17B7" w:rsidRPr="003013D8" w:rsidRDefault="00FC17B7" w:rsidP="003013D8">
      <w:pPr>
        <w:spacing w:after="0"/>
        <w:rPr>
          <w:b/>
        </w:rPr>
      </w:pPr>
    </w:p>
    <w:p w:rsidR="00013A99" w:rsidRDefault="002C26A4" w:rsidP="002C26A4">
      <w:pPr>
        <w:spacing w:after="0"/>
      </w:pPr>
      <w:r>
        <w:t>Next Meeting</w:t>
      </w:r>
      <w:bookmarkStart w:id="0" w:name="_GoBack"/>
      <w:bookmarkEnd w:id="0"/>
      <w:r>
        <w:t xml:space="preserve">: </w:t>
      </w:r>
      <w:r w:rsidR="00FC5483">
        <w:t>March 28, 2013</w:t>
      </w:r>
    </w:p>
    <w:sectPr w:rsidR="00013A99" w:rsidSect="00317D1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EA1"/>
    <w:multiLevelType w:val="hybridMultilevel"/>
    <w:tmpl w:val="C4D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2EB"/>
    <w:rsid w:val="00013A99"/>
    <w:rsid w:val="00113159"/>
    <w:rsid w:val="001272EB"/>
    <w:rsid w:val="001A7FFB"/>
    <w:rsid w:val="002977A4"/>
    <w:rsid w:val="002C26A4"/>
    <w:rsid w:val="003013D8"/>
    <w:rsid w:val="00317D12"/>
    <w:rsid w:val="003E42C5"/>
    <w:rsid w:val="00451291"/>
    <w:rsid w:val="00473F98"/>
    <w:rsid w:val="00482692"/>
    <w:rsid w:val="00491544"/>
    <w:rsid w:val="005F7F90"/>
    <w:rsid w:val="00657169"/>
    <w:rsid w:val="00831E8A"/>
    <w:rsid w:val="00B13E4D"/>
    <w:rsid w:val="00BA564E"/>
    <w:rsid w:val="00D6719B"/>
    <w:rsid w:val="00E54510"/>
    <w:rsid w:val="00F32169"/>
    <w:rsid w:val="00FA14B5"/>
    <w:rsid w:val="00FC17B7"/>
    <w:rsid w:val="00FC39CB"/>
    <w:rsid w:val="00FC52F5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GCC</cp:lastModifiedBy>
  <cp:revision>3</cp:revision>
  <cp:lastPrinted>2013-02-28T19:44:00Z</cp:lastPrinted>
  <dcterms:created xsi:type="dcterms:W3CDTF">2013-02-27T18:41:00Z</dcterms:created>
  <dcterms:modified xsi:type="dcterms:W3CDTF">2013-02-28T19:45:00Z</dcterms:modified>
</cp:coreProperties>
</file>