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E8A99" w14:textId="77777777" w:rsidR="007A0FBD" w:rsidRPr="00A16DDE" w:rsidRDefault="007A0FBD" w:rsidP="00A16DDE">
      <w:pPr>
        <w:widowControl w:val="0"/>
        <w:autoSpaceDE w:val="0"/>
        <w:autoSpaceDN w:val="0"/>
        <w:adjustRightInd w:val="0"/>
        <w:spacing w:line="300" w:lineRule="atLeast"/>
        <w:rPr>
          <w:rFonts w:ascii="Arial" w:hAnsi="Arial" w:cs="Arial"/>
        </w:rPr>
      </w:pPr>
      <w:r w:rsidRPr="00A16DDE">
        <w:rPr>
          <w:rFonts w:ascii="Arial" w:eastAsia="Calibri" w:hAnsi="Arial" w:cs="Arial"/>
        </w:rPr>
        <w:t>Committee</w:t>
      </w:r>
      <w:r w:rsidRPr="00A16DDE">
        <w:rPr>
          <w:rFonts w:ascii="Arial" w:hAnsi="Arial" w:cs="Arial"/>
        </w:rPr>
        <w:t xml:space="preserve"> </w:t>
      </w:r>
      <w:r w:rsidRPr="00A16DDE">
        <w:rPr>
          <w:rFonts w:ascii="Arial" w:eastAsia="Calibri" w:hAnsi="Arial" w:cs="Arial"/>
        </w:rPr>
        <w:t>Chairs</w:t>
      </w:r>
      <w:r w:rsidRPr="00A16DDE">
        <w:rPr>
          <w:rFonts w:ascii="Arial" w:hAnsi="Arial" w:cs="Arial"/>
        </w:rPr>
        <w:t xml:space="preserve"> – </w:t>
      </w:r>
    </w:p>
    <w:p w14:paraId="0727FEEE" w14:textId="77777777" w:rsidR="007A0FBD" w:rsidRDefault="007A0FBD" w:rsidP="00A16DDE">
      <w:pPr>
        <w:widowControl w:val="0"/>
        <w:autoSpaceDE w:val="0"/>
        <w:autoSpaceDN w:val="0"/>
        <w:adjustRightInd w:val="0"/>
        <w:spacing w:line="300" w:lineRule="atLeast"/>
        <w:rPr>
          <w:rFonts w:ascii="Arial" w:hAnsi="Arial" w:cs="Arial"/>
        </w:rPr>
      </w:pPr>
      <w:r w:rsidRPr="00A16DDE">
        <w:rPr>
          <w:rFonts w:ascii="Arial" w:eastAsia="Calibri" w:hAnsi="Arial" w:cs="Arial"/>
        </w:rPr>
        <w:t>In</w:t>
      </w:r>
      <w:r w:rsidRPr="00A16DDE">
        <w:rPr>
          <w:rFonts w:ascii="Arial" w:hAnsi="Arial" w:cs="Arial"/>
        </w:rPr>
        <w:t xml:space="preserve"> </w:t>
      </w:r>
      <w:r w:rsidRPr="00A16DDE">
        <w:rPr>
          <w:rFonts w:ascii="Arial" w:eastAsia="Calibri" w:hAnsi="Arial" w:cs="Arial"/>
        </w:rPr>
        <w:t>our</w:t>
      </w:r>
      <w:r w:rsidRPr="00A16DDE">
        <w:rPr>
          <w:rFonts w:ascii="Arial" w:hAnsi="Arial" w:cs="Arial"/>
        </w:rPr>
        <w:t xml:space="preserve"> </w:t>
      </w:r>
      <w:r w:rsidRPr="00A16DDE">
        <w:rPr>
          <w:rFonts w:ascii="Arial" w:eastAsia="Calibri" w:hAnsi="Arial" w:cs="Arial"/>
        </w:rPr>
        <w:t>efforts</w:t>
      </w:r>
      <w:r w:rsidRPr="00A16DDE">
        <w:rPr>
          <w:rFonts w:ascii="Arial" w:hAnsi="Arial" w:cs="Arial"/>
        </w:rPr>
        <w:t xml:space="preserve"> </w:t>
      </w:r>
      <w:r w:rsidRPr="00A16DDE">
        <w:rPr>
          <w:rFonts w:ascii="Arial" w:eastAsia="Calibri" w:hAnsi="Arial" w:cs="Arial"/>
        </w:rPr>
        <w:t>to</w:t>
      </w:r>
      <w:r w:rsidRPr="00A16DDE">
        <w:rPr>
          <w:rFonts w:ascii="Arial" w:hAnsi="Arial" w:cs="Arial"/>
        </w:rPr>
        <w:t xml:space="preserve"> </w:t>
      </w:r>
      <w:r w:rsidRPr="00A16DDE">
        <w:rPr>
          <w:rFonts w:ascii="Arial" w:eastAsia="Calibri" w:hAnsi="Arial" w:cs="Arial"/>
        </w:rPr>
        <w:t>better</w:t>
      </w:r>
      <w:r w:rsidRPr="00A16DDE">
        <w:rPr>
          <w:rFonts w:ascii="Arial" w:hAnsi="Arial" w:cs="Arial"/>
        </w:rPr>
        <w:t xml:space="preserve"> </w:t>
      </w:r>
      <w:r w:rsidRPr="00A16DDE">
        <w:rPr>
          <w:rFonts w:ascii="Arial" w:eastAsia="Calibri" w:hAnsi="Arial" w:cs="Arial"/>
        </w:rPr>
        <w:t>evaluate</w:t>
      </w:r>
      <w:r w:rsidRPr="00A16DDE">
        <w:rPr>
          <w:rFonts w:ascii="Arial" w:hAnsi="Arial" w:cs="Arial"/>
        </w:rPr>
        <w:t xml:space="preserve"> </w:t>
      </w:r>
      <w:r w:rsidRPr="00A16DDE">
        <w:rPr>
          <w:rFonts w:ascii="Arial" w:eastAsia="Calibri" w:hAnsi="Arial" w:cs="Arial"/>
        </w:rPr>
        <w:t>and</w:t>
      </w:r>
      <w:r w:rsidRPr="00A16DDE">
        <w:rPr>
          <w:rFonts w:ascii="Arial" w:hAnsi="Arial" w:cs="Arial"/>
        </w:rPr>
        <w:t xml:space="preserve"> </w:t>
      </w:r>
      <w:r w:rsidRPr="00A16DDE">
        <w:rPr>
          <w:rFonts w:ascii="Arial" w:eastAsia="Calibri" w:hAnsi="Arial" w:cs="Arial"/>
        </w:rPr>
        <w:t>improve</w:t>
      </w:r>
      <w:r w:rsidRPr="00A16DDE">
        <w:rPr>
          <w:rFonts w:ascii="Arial" w:hAnsi="Arial" w:cs="Arial"/>
        </w:rPr>
        <w:t xml:space="preserve"> </w:t>
      </w:r>
      <w:r w:rsidRPr="00A16DDE">
        <w:rPr>
          <w:rFonts w:ascii="Arial" w:eastAsia="Calibri" w:hAnsi="Arial" w:cs="Arial"/>
        </w:rPr>
        <w:t>the</w:t>
      </w:r>
      <w:r w:rsidRPr="00A16DDE">
        <w:rPr>
          <w:rFonts w:ascii="Arial" w:hAnsi="Arial" w:cs="Arial"/>
        </w:rPr>
        <w:t xml:space="preserve"> </w:t>
      </w:r>
      <w:r w:rsidRPr="00A16DDE">
        <w:rPr>
          <w:rFonts w:ascii="Arial" w:eastAsia="Calibri" w:hAnsi="Arial" w:cs="Arial"/>
        </w:rPr>
        <w:t>processes</w:t>
      </w:r>
      <w:r w:rsidRPr="00A16DDE">
        <w:rPr>
          <w:rFonts w:ascii="Arial" w:hAnsi="Arial" w:cs="Arial"/>
        </w:rPr>
        <w:t xml:space="preserve"> </w:t>
      </w:r>
      <w:r w:rsidRPr="00A16DDE">
        <w:rPr>
          <w:rFonts w:ascii="Arial" w:eastAsia="Calibri" w:hAnsi="Arial" w:cs="Arial"/>
        </w:rPr>
        <w:t>of</w:t>
      </w:r>
      <w:r w:rsidRPr="00A16DDE">
        <w:rPr>
          <w:rFonts w:ascii="Arial" w:hAnsi="Arial" w:cs="Arial"/>
        </w:rPr>
        <w:t xml:space="preserve"> </w:t>
      </w:r>
      <w:r w:rsidRPr="00A16DDE">
        <w:rPr>
          <w:rFonts w:ascii="Arial" w:eastAsia="Calibri" w:hAnsi="Arial" w:cs="Arial"/>
        </w:rPr>
        <w:t>the</w:t>
      </w:r>
      <w:r w:rsidRPr="00A16DDE">
        <w:rPr>
          <w:rFonts w:ascii="Arial" w:hAnsi="Arial" w:cs="Arial"/>
        </w:rPr>
        <w:t xml:space="preserve"> </w:t>
      </w:r>
      <w:r w:rsidRPr="00A16DDE">
        <w:rPr>
          <w:rFonts w:ascii="Arial" w:eastAsia="Calibri" w:hAnsi="Arial" w:cs="Arial"/>
        </w:rPr>
        <w:t>institution</w:t>
      </w:r>
      <w:r w:rsidRPr="00A16DDE">
        <w:rPr>
          <w:rFonts w:ascii="Arial" w:hAnsi="Arial" w:cs="Arial"/>
        </w:rPr>
        <w:t xml:space="preserve">, </w:t>
      </w:r>
      <w:r w:rsidRPr="00A16DDE">
        <w:rPr>
          <w:rFonts w:ascii="Arial" w:eastAsia="Calibri" w:hAnsi="Arial" w:cs="Arial"/>
        </w:rPr>
        <w:t>as</w:t>
      </w:r>
      <w:r w:rsidRPr="00A16DDE">
        <w:rPr>
          <w:rFonts w:ascii="Arial" w:hAnsi="Arial" w:cs="Arial"/>
        </w:rPr>
        <w:t xml:space="preserve"> </w:t>
      </w:r>
      <w:r w:rsidRPr="00A16DDE">
        <w:rPr>
          <w:rFonts w:ascii="Arial" w:eastAsia="Calibri" w:hAnsi="Arial" w:cs="Arial"/>
        </w:rPr>
        <w:t>well</w:t>
      </w:r>
      <w:r w:rsidRPr="00A16DDE">
        <w:rPr>
          <w:rFonts w:ascii="Arial" w:hAnsi="Arial" w:cs="Arial"/>
        </w:rPr>
        <w:t xml:space="preserve"> </w:t>
      </w:r>
      <w:r w:rsidRPr="00A16DDE">
        <w:rPr>
          <w:rFonts w:ascii="Arial" w:eastAsia="Calibri" w:hAnsi="Arial" w:cs="Arial"/>
        </w:rPr>
        <w:t>as</w:t>
      </w:r>
      <w:r w:rsidRPr="00A16DDE">
        <w:rPr>
          <w:rFonts w:ascii="Arial" w:hAnsi="Arial" w:cs="Arial"/>
        </w:rPr>
        <w:t xml:space="preserve"> </w:t>
      </w:r>
      <w:r w:rsidRPr="00A16DDE">
        <w:rPr>
          <w:rFonts w:ascii="Arial" w:eastAsia="Calibri" w:hAnsi="Arial" w:cs="Arial"/>
        </w:rPr>
        <w:t>address</w:t>
      </w:r>
      <w:r w:rsidRPr="00A16DDE">
        <w:rPr>
          <w:rFonts w:ascii="Arial" w:hAnsi="Arial" w:cs="Arial"/>
        </w:rPr>
        <w:t xml:space="preserve"> </w:t>
      </w:r>
      <w:r w:rsidRPr="00A16DDE">
        <w:rPr>
          <w:rFonts w:ascii="Arial" w:eastAsia="Calibri" w:hAnsi="Arial" w:cs="Arial"/>
        </w:rPr>
        <w:t>accreditation</w:t>
      </w:r>
      <w:r w:rsidRPr="00A16DDE">
        <w:rPr>
          <w:rFonts w:ascii="Arial" w:hAnsi="Arial" w:cs="Arial"/>
        </w:rPr>
        <w:t xml:space="preserve"> </w:t>
      </w:r>
      <w:r w:rsidRPr="00A16DDE">
        <w:rPr>
          <w:rFonts w:ascii="Arial" w:eastAsia="Calibri" w:hAnsi="Arial" w:cs="Arial"/>
        </w:rPr>
        <w:t>requirements</w:t>
      </w:r>
      <w:r w:rsidRPr="00A16DDE">
        <w:rPr>
          <w:rFonts w:ascii="Arial" w:hAnsi="Arial" w:cs="Arial"/>
        </w:rPr>
        <w:t xml:space="preserve">, </w:t>
      </w:r>
      <w:r w:rsidRPr="00A16DDE">
        <w:rPr>
          <w:rFonts w:ascii="Arial" w:eastAsia="Calibri" w:hAnsi="Arial" w:cs="Arial"/>
        </w:rPr>
        <w:t>we</w:t>
      </w:r>
      <w:r w:rsidRPr="00A16DDE">
        <w:rPr>
          <w:rFonts w:ascii="Arial" w:hAnsi="Arial" w:cs="Arial"/>
        </w:rPr>
        <w:t xml:space="preserve"> </w:t>
      </w:r>
      <w:r w:rsidRPr="00A16DDE">
        <w:rPr>
          <w:rFonts w:ascii="Arial" w:eastAsia="Calibri" w:hAnsi="Arial" w:cs="Arial"/>
        </w:rPr>
        <w:t>would</w:t>
      </w:r>
      <w:r w:rsidRPr="00A16DDE">
        <w:rPr>
          <w:rFonts w:ascii="Arial" w:hAnsi="Arial" w:cs="Arial"/>
        </w:rPr>
        <w:t xml:space="preserve"> </w:t>
      </w:r>
      <w:r w:rsidRPr="00A16DDE">
        <w:rPr>
          <w:rFonts w:ascii="Arial" w:eastAsia="Calibri" w:hAnsi="Arial" w:cs="Arial"/>
        </w:rPr>
        <w:t>like</w:t>
      </w:r>
      <w:r w:rsidRPr="00A16DDE">
        <w:rPr>
          <w:rFonts w:ascii="Arial" w:hAnsi="Arial" w:cs="Arial"/>
        </w:rPr>
        <w:t xml:space="preserve"> </w:t>
      </w:r>
      <w:r w:rsidRPr="00A16DDE">
        <w:rPr>
          <w:rFonts w:ascii="Arial" w:eastAsia="Calibri" w:hAnsi="Arial" w:cs="Arial"/>
        </w:rPr>
        <w:t>to</w:t>
      </w:r>
      <w:r w:rsidRPr="00A16DDE">
        <w:rPr>
          <w:rFonts w:ascii="Arial" w:hAnsi="Arial" w:cs="Arial"/>
        </w:rPr>
        <w:t xml:space="preserve"> </w:t>
      </w:r>
      <w:r w:rsidRPr="00A16DDE">
        <w:rPr>
          <w:rFonts w:ascii="Arial" w:eastAsia="Calibri" w:hAnsi="Arial" w:cs="Arial"/>
        </w:rPr>
        <w:t>invite</w:t>
      </w:r>
      <w:r w:rsidRPr="00A16DDE">
        <w:rPr>
          <w:rFonts w:ascii="Arial" w:hAnsi="Arial" w:cs="Arial"/>
        </w:rPr>
        <w:t xml:space="preserve"> </w:t>
      </w:r>
      <w:r w:rsidRPr="00A16DDE">
        <w:rPr>
          <w:rFonts w:ascii="Arial" w:eastAsia="Calibri" w:hAnsi="Arial" w:cs="Arial"/>
        </w:rPr>
        <w:t>your</w:t>
      </w:r>
      <w:r w:rsidRPr="00A16DDE">
        <w:rPr>
          <w:rFonts w:ascii="Arial" w:hAnsi="Arial" w:cs="Arial"/>
        </w:rPr>
        <w:t xml:space="preserve"> </w:t>
      </w:r>
      <w:r w:rsidRPr="00A16DDE">
        <w:rPr>
          <w:rFonts w:ascii="Arial" w:eastAsia="Calibri" w:hAnsi="Arial" w:cs="Arial"/>
        </w:rPr>
        <w:t>committee</w:t>
      </w:r>
      <w:r w:rsidRPr="00A16DDE">
        <w:rPr>
          <w:rFonts w:ascii="Arial" w:hAnsi="Arial" w:cs="Arial"/>
        </w:rPr>
        <w:t xml:space="preserve"> </w:t>
      </w:r>
      <w:r w:rsidRPr="00A16DDE">
        <w:rPr>
          <w:rFonts w:ascii="Arial" w:eastAsia="Calibri" w:hAnsi="Arial" w:cs="Arial"/>
        </w:rPr>
        <w:t>to</w:t>
      </w:r>
      <w:r w:rsidRPr="00A16DDE">
        <w:rPr>
          <w:rFonts w:ascii="Arial" w:hAnsi="Arial" w:cs="Arial"/>
        </w:rPr>
        <w:t xml:space="preserve"> </w:t>
      </w:r>
      <w:r w:rsidRPr="00A16DDE">
        <w:rPr>
          <w:rFonts w:ascii="Arial" w:eastAsia="Calibri" w:hAnsi="Arial" w:cs="Arial"/>
        </w:rPr>
        <w:t>conduct</w:t>
      </w:r>
      <w:r w:rsidRPr="00A16DDE">
        <w:rPr>
          <w:rFonts w:ascii="Arial" w:hAnsi="Arial" w:cs="Arial"/>
        </w:rPr>
        <w:t xml:space="preserve"> </w:t>
      </w:r>
      <w:r w:rsidRPr="00A16DDE">
        <w:rPr>
          <w:rFonts w:ascii="Arial" w:eastAsia="Calibri" w:hAnsi="Arial" w:cs="Arial"/>
        </w:rPr>
        <w:t>a</w:t>
      </w:r>
      <w:r w:rsidRPr="00A16DDE">
        <w:rPr>
          <w:rFonts w:ascii="Arial" w:hAnsi="Arial" w:cs="Arial"/>
        </w:rPr>
        <w:t xml:space="preserve"> </w:t>
      </w:r>
      <w:r w:rsidRPr="00A16DDE">
        <w:rPr>
          <w:rFonts w:ascii="Arial" w:eastAsia="Calibri" w:hAnsi="Arial" w:cs="Arial"/>
        </w:rPr>
        <w:t>short</w:t>
      </w:r>
      <w:r w:rsidRPr="00A16DDE">
        <w:rPr>
          <w:rFonts w:ascii="Arial" w:hAnsi="Arial" w:cs="Arial"/>
        </w:rPr>
        <w:t xml:space="preserve"> </w:t>
      </w:r>
      <w:r w:rsidRPr="00A16DDE">
        <w:rPr>
          <w:rFonts w:ascii="Arial" w:eastAsia="Calibri" w:hAnsi="Arial" w:cs="Arial"/>
        </w:rPr>
        <w:t>self</w:t>
      </w:r>
      <w:r w:rsidRPr="00A16DDE">
        <w:rPr>
          <w:rFonts w:ascii="Arial" w:hAnsi="Arial" w:cs="Arial"/>
        </w:rPr>
        <w:t>-</w:t>
      </w:r>
      <w:r w:rsidRPr="00A16DDE">
        <w:rPr>
          <w:rFonts w:ascii="Arial" w:eastAsia="Calibri" w:hAnsi="Arial" w:cs="Arial"/>
        </w:rPr>
        <w:t>assessment</w:t>
      </w:r>
      <w:r w:rsidRPr="00A16DDE">
        <w:rPr>
          <w:rFonts w:ascii="Arial" w:hAnsi="Arial" w:cs="Arial"/>
        </w:rPr>
        <w:t xml:space="preserve"> </w:t>
      </w:r>
      <w:r w:rsidRPr="00A16DDE">
        <w:rPr>
          <w:rFonts w:ascii="Arial" w:eastAsia="Calibri" w:hAnsi="Arial" w:cs="Arial"/>
        </w:rPr>
        <w:t>at</w:t>
      </w:r>
      <w:r w:rsidRPr="00A16DDE">
        <w:rPr>
          <w:rFonts w:ascii="Arial" w:hAnsi="Arial" w:cs="Arial"/>
        </w:rPr>
        <w:t xml:space="preserve"> </w:t>
      </w:r>
      <w:r w:rsidRPr="00A16DDE">
        <w:rPr>
          <w:rFonts w:ascii="Arial" w:eastAsia="Calibri" w:hAnsi="Arial" w:cs="Arial"/>
        </w:rPr>
        <w:t>an</w:t>
      </w:r>
      <w:r w:rsidRPr="00A16DDE">
        <w:rPr>
          <w:rFonts w:ascii="Arial" w:hAnsi="Arial" w:cs="Arial"/>
        </w:rPr>
        <w:t xml:space="preserve"> </w:t>
      </w:r>
      <w:r w:rsidRPr="00A16DDE">
        <w:rPr>
          <w:rFonts w:ascii="Arial" w:eastAsia="Calibri" w:hAnsi="Arial" w:cs="Arial"/>
        </w:rPr>
        <w:t>early</w:t>
      </w:r>
      <w:r w:rsidRPr="00A16DDE">
        <w:rPr>
          <w:rFonts w:ascii="Arial" w:hAnsi="Arial" w:cs="Arial"/>
        </w:rPr>
        <w:t xml:space="preserve"> </w:t>
      </w:r>
      <w:r w:rsidRPr="00A16DDE">
        <w:rPr>
          <w:rFonts w:ascii="Arial" w:eastAsia="Calibri" w:hAnsi="Arial" w:cs="Arial"/>
        </w:rPr>
        <w:t>Fall</w:t>
      </w:r>
      <w:r w:rsidRPr="00A16DDE">
        <w:rPr>
          <w:rFonts w:ascii="Arial" w:hAnsi="Arial" w:cs="Arial"/>
        </w:rPr>
        <w:t xml:space="preserve"> </w:t>
      </w:r>
      <w:r w:rsidRPr="00A16DDE">
        <w:rPr>
          <w:rFonts w:ascii="Arial" w:eastAsia="Calibri" w:hAnsi="Arial" w:cs="Arial"/>
        </w:rPr>
        <w:t>meeting</w:t>
      </w:r>
      <w:r w:rsidRPr="00A16DDE">
        <w:rPr>
          <w:rFonts w:ascii="Arial" w:hAnsi="Arial" w:cs="Arial"/>
        </w:rPr>
        <w:t xml:space="preserve">. </w:t>
      </w:r>
      <w:r w:rsidRPr="00A16DDE">
        <w:rPr>
          <w:rFonts w:ascii="Arial" w:eastAsia="Calibri" w:hAnsi="Arial" w:cs="Arial"/>
        </w:rPr>
        <w:t>Please</w:t>
      </w:r>
      <w:r w:rsidRPr="00A16DDE">
        <w:rPr>
          <w:rFonts w:ascii="Arial" w:hAnsi="Arial" w:cs="Arial"/>
        </w:rPr>
        <w:t xml:space="preserve"> </w:t>
      </w:r>
      <w:r w:rsidRPr="00A16DDE">
        <w:rPr>
          <w:rFonts w:ascii="Arial" w:eastAsia="Calibri" w:hAnsi="Arial" w:cs="Arial"/>
        </w:rPr>
        <w:t>include</w:t>
      </w:r>
      <w:r w:rsidRPr="00A16DDE">
        <w:rPr>
          <w:rFonts w:ascii="Arial" w:hAnsi="Arial" w:cs="Arial"/>
        </w:rPr>
        <w:t xml:space="preserve"> </w:t>
      </w:r>
      <w:r w:rsidRPr="00A16DDE">
        <w:rPr>
          <w:rFonts w:ascii="Arial" w:eastAsia="Calibri" w:hAnsi="Arial" w:cs="Arial"/>
        </w:rPr>
        <w:t>the</w:t>
      </w:r>
      <w:r w:rsidRPr="00A16DDE">
        <w:rPr>
          <w:rFonts w:ascii="Arial" w:hAnsi="Arial" w:cs="Arial"/>
        </w:rPr>
        <w:t xml:space="preserve"> </w:t>
      </w:r>
      <w:r w:rsidRPr="00A16DDE">
        <w:rPr>
          <w:rFonts w:ascii="Arial" w:eastAsia="Calibri" w:hAnsi="Arial" w:cs="Arial"/>
        </w:rPr>
        <w:t>survey</w:t>
      </w:r>
      <w:r w:rsidRPr="00A16DDE">
        <w:rPr>
          <w:rFonts w:ascii="Arial" w:hAnsi="Arial" w:cs="Arial"/>
        </w:rPr>
        <w:t xml:space="preserve"> </w:t>
      </w:r>
      <w:r w:rsidRPr="00A16DDE">
        <w:rPr>
          <w:rFonts w:ascii="Arial" w:eastAsia="Calibri" w:hAnsi="Arial" w:cs="Arial"/>
        </w:rPr>
        <w:t>on</w:t>
      </w:r>
      <w:r w:rsidRPr="00A16DDE">
        <w:rPr>
          <w:rFonts w:ascii="Arial" w:hAnsi="Arial" w:cs="Arial"/>
        </w:rPr>
        <w:t xml:space="preserve"> </w:t>
      </w:r>
      <w:r w:rsidRPr="00A16DDE">
        <w:rPr>
          <w:rFonts w:ascii="Arial" w:eastAsia="Calibri" w:hAnsi="Arial" w:cs="Arial"/>
        </w:rPr>
        <w:t>an</w:t>
      </w:r>
      <w:r w:rsidRPr="00A16DDE">
        <w:rPr>
          <w:rFonts w:ascii="Arial" w:hAnsi="Arial" w:cs="Arial"/>
        </w:rPr>
        <w:t xml:space="preserve"> </w:t>
      </w:r>
      <w:r w:rsidRPr="00A16DDE">
        <w:rPr>
          <w:rFonts w:ascii="Arial" w:eastAsia="Calibri" w:hAnsi="Arial" w:cs="Arial"/>
        </w:rPr>
        <w:t>upcoming</w:t>
      </w:r>
      <w:r w:rsidRPr="00A16DDE">
        <w:rPr>
          <w:rFonts w:ascii="Arial" w:hAnsi="Arial" w:cs="Arial"/>
        </w:rPr>
        <w:t xml:space="preserve"> </w:t>
      </w:r>
      <w:r w:rsidRPr="00A16DDE">
        <w:rPr>
          <w:rFonts w:ascii="Arial" w:eastAsia="Calibri" w:hAnsi="Arial" w:cs="Arial"/>
        </w:rPr>
        <w:t>agenda</w:t>
      </w:r>
      <w:r w:rsidRPr="00A16DDE">
        <w:rPr>
          <w:rFonts w:ascii="Arial" w:hAnsi="Arial" w:cs="Arial"/>
        </w:rPr>
        <w:t xml:space="preserve"> </w:t>
      </w:r>
      <w:r w:rsidRPr="00A16DDE">
        <w:rPr>
          <w:rFonts w:ascii="Arial" w:eastAsia="Calibri" w:hAnsi="Arial" w:cs="Arial"/>
        </w:rPr>
        <w:t>and</w:t>
      </w:r>
      <w:r w:rsidRPr="00A16DDE">
        <w:rPr>
          <w:rFonts w:ascii="Arial" w:hAnsi="Arial" w:cs="Arial"/>
        </w:rPr>
        <w:t xml:space="preserve"> </w:t>
      </w:r>
      <w:r w:rsidRPr="00A16DDE">
        <w:rPr>
          <w:rFonts w:ascii="Arial" w:eastAsia="Calibri" w:hAnsi="Arial" w:cs="Arial"/>
        </w:rPr>
        <w:t>ensure</w:t>
      </w:r>
      <w:r w:rsidRPr="00A16DDE">
        <w:rPr>
          <w:rFonts w:ascii="Arial" w:hAnsi="Arial" w:cs="Arial"/>
        </w:rPr>
        <w:t xml:space="preserve"> </w:t>
      </w:r>
      <w:r w:rsidRPr="00A16DDE">
        <w:rPr>
          <w:rFonts w:ascii="Arial" w:eastAsia="Calibri" w:hAnsi="Arial" w:cs="Arial"/>
        </w:rPr>
        <w:t>that</w:t>
      </w:r>
      <w:r w:rsidRPr="00A16DDE">
        <w:rPr>
          <w:rFonts w:ascii="Arial" w:hAnsi="Arial" w:cs="Arial"/>
        </w:rPr>
        <w:t xml:space="preserve"> </w:t>
      </w:r>
      <w:r w:rsidRPr="00A16DDE">
        <w:rPr>
          <w:rFonts w:ascii="Arial" w:eastAsia="Calibri" w:hAnsi="Arial" w:cs="Arial"/>
        </w:rPr>
        <w:t>your</w:t>
      </w:r>
      <w:r w:rsidRPr="00A16DDE">
        <w:rPr>
          <w:rFonts w:ascii="Arial" w:hAnsi="Arial" w:cs="Arial"/>
        </w:rPr>
        <w:t xml:space="preserve"> </w:t>
      </w:r>
      <w:r w:rsidRPr="00A16DDE">
        <w:rPr>
          <w:rFonts w:ascii="Arial" w:eastAsia="Calibri" w:hAnsi="Arial" w:cs="Arial"/>
        </w:rPr>
        <w:t>minutes</w:t>
      </w:r>
      <w:r w:rsidRPr="00A16DDE">
        <w:rPr>
          <w:rFonts w:ascii="Arial" w:hAnsi="Arial" w:cs="Arial"/>
        </w:rPr>
        <w:t xml:space="preserve"> </w:t>
      </w:r>
      <w:r w:rsidRPr="00A16DDE">
        <w:rPr>
          <w:rFonts w:ascii="Arial" w:eastAsia="Calibri" w:hAnsi="Arial" w:cs="Arial"/>
        </w:rPr>
        <w:t>reflect</w:t>
      </w:r>
      <w:r w:rsidRPr="00A16DDE">
        <w:rPr>
          <w:rFonts w:ascii="Arial" w:hAnsi="Arial" w:cs="Arial"/>
        </w:rPr>
        <w:t xml:space="preserve"> </w:t>
      </w:r>
      <w:r w:rsidRPr="00A16DDE">
        <w:rPr>
          <w:rFonts w:ascii="Arial" w:eastAsia="Calibri" w:hAnsi="Arial" w:cs="Arial"/>
        </w:rPr>
        <w:t>the</w:t>
      </w:r>
      <w:r w:rsidRPr="00A16DDE">
        <w:rPr>
          <w:rFonts w:ascii="Arial" w:hAnsi="Arial" w:cs="Arial"/>
        </w:rPr>
        <w:t xml:space="preserve"> </w:t>
      </w:r>
      <w:r w:rsidRPr="00A16DDE">
        <w:rPr>
          <w:rFonts w:ascii="Arial" w:eastAsia="Calibri" w:hAnsi="Arial" w:cs="Arial"/>
        </w:rPr>
        <w:t>discussions</w:t>
      </w:r>
      <w:r w:rsidRPr="00A16DDE">
        <w:rPr>
          <w:rFonts w:ascii="Arial" w:hAnsi="Arial" w:cs="Arial"/>
        </w:rPr>
        <w:t xml:space="preserve"> </w:t>
      </w:r>
      <w:r w:rsidRPr="00A16DDE">
        <w:rPr>
          <w:rFonts w:ascii="Arial" w:eastAsia="Calibri" w:hAnsi="Arial" w:cs="Arial"/>
        </w:rPr>
        <w:t>that</w:t>
      </w:r>
      <w:r w:rsidRPr="00A16DDE">
        <w:rPr>
          <w:rFonts w:ascii="Arial" w:hAnsi="Arial" w:cs="Arial"/>
        </w:rPr>
        <w:t xml:space="preserve"> </w:t>
      </w:r>
      <w:r w:rsidRPr="00A16DDE">
        <w:rPr>
          <w:rFonts w:ascii="Arial" w:eastAsia="Calibri" w:hAnsi="Arial" w:cs="Arial"/>
        </w:rPr>
        <w:t>occur</w:t>
      </w:r>
      <w:r w:rsidRPr="00A16DDE">
        <w:rPr>
          <w:rFonts w:ascii="Arial" w:hAnsi="Arial" w:cs="Arial"/>
        </w:rPr>
        <w:t xml:space="preserve"> </w:t>
      </w:r>
      <w:r w:rsidRPr="00A16DDE">
        <w:rPr>
          <w:rFonts w:ascii="Arial" w:eastAsia="Calibri" w:hAnsi="Arial" w:cs="Arial"/>
        </w:rPr>
        <w:t>on</w:t>
      </w:r>
      <w:r w:rsidRPr="00A16DDE">
        <w:rPr>
          <w:rFonts w:ascii="Arial" w:hAnsi="Arial" w:cs="Arial"/>
        </w:rPr>
        <w:t xml:space="preserve"> </w:t>
      </w:r>
      <w:r w:rsidRPr="00A16DDE">
        <w:rPr>
          <w:rFonts w:ascii="Arial" w:eastAsia="Calibri" w:hAnsi="Arial" w:cs="Arial"/>
        </w:rPr>
        <w:t>this</w:t>
      </w:r>
      <w:r w:rsidRPr="00A16DDE">
        <w:rPr>
          <w:rFonts w:ascii="Arial" w:hAnsi="Arial" w:cs="Arial"/>
        </w:rPr>
        <w:t xml:space="preserve"> </w:t>
      </w:r>
      <w:r w:rsidRPr="00A16DDE">
        <w:rPr>
          <w:rFonts w:ascii="Arial" w:eastAsia="Calibri" w:hAnsi="Arial" w:cs="Arial"/>
        </w:rPr>
        <w:t>topic</w:t>
      </w:r>
      <w:r w:rsidRPr="00A16DDE">
        <w:rPr>
          <w:rFonts w:ascii="Arial" w:hAnsi="Arial" w:cs="Arial"/>
        </w:rPr>
        <w:t xml:space="preserve">. </w:t>
      </w:r>
    </w:p>
    <w:p w14:paraId="0EC2A998" w14:textId="77777777" w:rsidR="00D1724F" w:rsidRPr="00A16DDE" w:rsidRDefault="00D1724F" w:rsidP="00A16DDE">
      <w:pPr>
        <w:widowControl w:val="0"/>
        <w:autoSpaceDE w:val="0"/>
        <w:autoSpaceDN w:val="0"/>
        <w:adjustRightInd w:val="0"/>
        <w:spacing w:line="300" w:lineRule="atLeast"/>
        <w:rPr>
          <w:rFonts w:ascii="Arial" w:hAnsi="Arial" w:cs="Arial"/>
        </w:rPr>
      </w:pPr>
    </w:p>
    <w:p w14:paraId="140FBB37" w14:textId="77777777" w:rsidR="00C71DBF" w:rsidRDefault="007A0FBD" w:rsidP="00A16DDE">
      <w:pPr>
        <w:widowControl w:val="0"/>
        <w:autoSpaceDE w:val="0"/>
        <w:autoSpaceDN w:val="0"/>
        <w:adjustRightInd w:val="0"/>
        <w:spacing w:line="300" w:lineRule="atLeast"/>
        <w:rPr>
          <w:rFonts w:ascii="Arial" w:hAnsi="Arial" w:cs="Arial"/>
        </w:rPr>
      </w:pPr>
      <w:r w:rsidRPr="00A16DDE">
        <w:rPr>
          <w:rFonts w:ascii="Arial" w:eastAsia="Calibri" w:hAnsi="Arial" w:cs="Arial"/>
        </w:rPr>
        <w:t>Each</w:t>
      </w:r>
      <w:r w:rsidRPr="00A16DDE">
        <w:rPr>
          <w:rFonts w:ascii="Arial" w:hAnsi="Arial" w:cs="Arial"/>
        </w:rPr>
        <w:t xml:space="preserve"> </w:t>
      </w:r>
      <w:r w:rsidRPr="00A16DDE">
        <w:rPr>
          <w:rFonts w:ascii="Arial" w:eastAsia="Calibri" w:hAnsi="Arial" w:cs="Arial"/>
        </w:rPr>
        <w:t>committee</w:t>
      </w:r>
      <w:r w:rsidRPr="00A16DDE">
        <w:rPr>
          <w:rFonts w:ascii="Arial" w:hAnsi="Arial" w:cs="Arial"/>
        </w:rPr>
        <w:t xml:space="preserve"> </w:t>
      </w:r>
      <w:r w:rsidRPr="00A16DDE">
        <w:rPr>
          <w:rFonts w:ascii="Arial" w:eastAsia="Calibri" w:hAnsi="Arial" w:cs="Arial"/>
        </w:rPr>
        <w:t>should</w:t>
      </w:r>
      <w:r w:rsidRPr="00A16DDE">
        <w:rPr>
          <w:rFonts w:ascii="Arial" w:hAnsi="Arial" w:cs="Arial"/>
        </w:rPr>
        <w:t xml:space="preserve"> </w:t>
      </w:r>
      <w:r w:rsidRPr="00A16DDE">
        <w:rPr>
          <w:rFonts w:ascii="Arial" w:eastAsia="Calibri" w:hAnsi="Arial" w:cs="Arial"/>
        </w:rPr>
        <w:t>complete</w:t>
      </w:r>
      <w:r w:rsidRPr="00A16DDE">
        <w:rPr>
          <w:rFonts w:ascii="Arial" w:hAnsi="Arial" w:cs="Arial"/>
        </w:rPr>
        <w:t xml:space="preserve"> </w:t>
      </w:r>
      <w:r w:rsidRPr="00A16DDE">
        <w:rPr>
          <w:rFonts w:ascii="Arial" w:eastAsia="Calibri" w:hAnsi="Arial" w:cs="Arial"/>
        </w:rPr>
        <w:t>one</w:t>
      </w:r>
      <w:r w:rsidRPr="00A16DDE">
        <w:rPr>
          <w:rFonts w:ascii="Arial" w:hAnsi="Arial" w:cs="Arial"/>
        </w:rPr>
        <w:t xml:space="preserve"> </w:t>
      </w:r>
      <w:r w:rsidRPr="00A16DDE">
        <w:rPr>
          <w:rFonts w:ascii="Arial" w:eastAsia="Calibri" w:hAnsi="Arial" w:cs="Arial"/>
        </w:rPr>
        <w:t>survey</w:t>
      </w:r>
      <w:r w:rsidRPr="00A16DDE">
        <w:rPr>
          <w:rFonts w:ascii="Arial" w:hAnsi="Arial" w:cs="Arial"/>
        </w:rPr>
        <w:t xml:space="preserve"> </w:t>
      </w:r>
      <w:r w:rsidRPr="00A16DDE">
        <w:rPr>
          <w:rFonts w:ascii="Arial" w:eastAsia="Calibri" w:hAnsi="Arial" w:cs="Arial"/>
        </w:rPr>
        <w:t>only</w:t>
      </w:r>
      <w:r w:rsidRPr="00A16DDE">
        <w:rPr>
          <w:rFonts w:ascii="Arial" w:hAnsi="Arial" w:cs="Arial"/>
        </w:rPr>
        <w:t xml:space="preserve">. </w:t>
      </w:r>
      <w:r w:rsidRPr="00A16DDE">
        <w:rPr>
          <w:rFonts w:ascii="Arial" w:eastAsia="Calibri" w:hAnsi="Arial" w:cs="Arial"/>
        </w:rPr>
        <w:t>Each</w:t>
      </w:r>
      <w:r w:rsidRPr="00A16DDE">
        <w:rPr>
          <w:rFonts w:ascii="Arial" w:hAnsi="Arial" w:cs="Arial"/>
        </w:rPr>
        <w:t xml:space="preserve"> </w:t>
      </w:r>
      <w:r w:rsidRPr="00A16DDE">
        <w:rPr>
          <w:rFonts w:ascii="Arial" w:eastAsia="Calibri" w:hAnsi="Arial" w:cs="Arial"/>
        </w:rPr>
        <w:t>committee</w:t>
      </w:r>
      <w:r w:rsidRPr="00A16DDE">
        <w:rPr>
          <w:rFonts w:ascii="Arial" w:hAnsi="Arial" w:cs="Arial"/>
        </w:rPr>
        <w:t xml:space="preserve"> </w:t>
      </w:r>
      <w:r w:rsidRPr="00A16DDE">
        <w:rPr>
          <w:rFonts w:ascii="Arial" w:eastAsia="Calibri" w:hAnsi="Arial" w:cs="Arial"/>
        </w:rPr>
        <w:t>mem</w:t>
      </w:r>
      <w:r w:rsidR="00C71DBF" w:rsidRPr="00A16DDE">
        <w:rPr>
          <w:rFonts w:ascii="Arial" w:eastAsia="Calibri" w:hAnsi="Arial" w:cs="Arial"/>
        </w:rPr>
        <w:t>ber</w:t>
      </w:r>
      <w:r w:rsidR="00C71DBF" w:rsidRPr="00A16DDE">
        <w:rPr>
          <w:rFonts w:ascii="Arial" w:hAnsi="Arial" w:cs="Arial"/>
        </w:rPr>
        <w:t xml:space="preserve"> </w:t>
      </w:r>
      <w:r w:rsidR="00C71DBF" w:rsidRPr="00A16DDE">
        <w:rPr>
          <w:rFonts w:ascii="Arial" w:eastAsia="Calibri" w:hAnsi="Arial" w:cs="Arial"/>
        </w:rPr>
        <w:t>should</w:t>
      </w:r>
      <w:r w:rsidR="00C71DBF" w:rsidRPr="00A16DDE">
        <w:rPr>
          <w:rFonts w:ascii="Arial" w:hAnsi="Arial" w:cs="Arial"/>
        </w:rPr>
        <w:t xml:space="preserve"> </w:t>
      </w:r>
      <w:r w:rsidR="00C71DBF" w:rsidRPr="00A16DDE">
        <w:rPr>
          <w:rFonts w:ascii="Arial" w:eastAsia="Calibri" w:hAnsi="Arial" w:cs="Arial"/>
        </w:rPr>
        <w:t>not</w:t>
      </w:r>
      <w:r w:rsidR="00C71DBF" w:rsidRPr="00A16DDE">
        <w:rPr>
          <w:rFonts w:ascii="Arial" w:hAnsi="Arial" w:cs="Arial"/>
        </w:rPr>
        <w:t xml:space="preserve"> </w:t>
      </w:r>
      <w:r w:rsidR="00C71DBF" w:rsidRPr="00A16DDE">
        <w:rPr>
          <w:rFonts w:ascii="Arial" w:eastAsia="Calibri" w:hAnsi="Arial" w:cs="Arial"/>
        </w:rPr>
        <w:t>submit</w:t>
      </w:r>
      <w:r w:rsidR="00C71DBF" w:rsidRPr="00A16DDE">
        <w:rPr>
          <w:rFonts w:ascii="Arial" w:hAnsi="Arial" w:cs="Arial"/>
        </w:rPr>
        <w:t xml:space="preserve"> </w:t>
      </w:r>
      <w:r w:rsidR="00C71DBF" w:rsidRPr="00A16DDE">
        <w:rPr>
          <w:rFonts w:ascii="Arial" w:eastAsia="Calibri" w:hAnsi="Arial" w:cs="Arial"/>
        </w:rPr>
        <w:t>a</w:t>
      </w:r>
      <w:r w:rsidR="00C71DBF" w:rsidRPr="00A16DDE">
        <w:rPr>
          <w:rFonts w:ascii="Arial" w:hAnsi="Arial" w:cs="Arial"/>
        </w:rPr>
        <w:t xml:space="preserve"> </w:t>
      </w:r>
      <w:r w:rsidR="00C71DBF" w:rsidRPr="00A16DDE">
        <w:rPr>
          <w:rFonts w:ascii="Arial" w:eastAsia="Calibri" w:hAnsi="Arial" w:cs="Arial"/>
        </w:rPr>
        <w:t>survey</w:t>
      </w:r>
      <w:r w:rsidR="00C71DBF" w:rsidRPr="00A16DDE">
        <w:rPr>
          <w:rFonts w:ascii="Arial" w:hAnsi="Arial" w:cs="Arial"/>
        </w:rPr>
        <w:t>.</w:t>
      </w:r>
    </w:p>
    <w:p w14:paraId="5CF0EC48" w14:textId="77777777" w:rsidR="00D1724F" w:rsidRPr="00A16DDE" w:rsidRDefault="00D1724F" w:rsidP="00A16DDE">
      <w:pPr>
        <w:widowControl w:val="0"/>
        <w:autoSpaceDE w:val="0"/>
        <w:autoSpaceDN w:val="0"/>
        <w:adjustRightInd w:val="0"/>
        <w:spacing w:line="300" w:lineRule="atLeast"/>
        <w:rPr>
          <w:rFonts w:ascii="Arial" w:hAnsi="Arial" w:cs="Arial"/>
        </w:rPr>
      </w:pPr>
    </w:p>
    <w:p w14:paraId="246BA0CB" w14:textId="3A8DFB0E" w:rsidR="007A0FBD" w:rsidRDefault="007A0FBD" w:rsidP="00A16DDE">
      <w:pPr>
        <w:widowControl w:val="0"/>
        <w:autoSpaceDE w:val="0"/>
        <w:autoSpaceDN w:val="0"/>
        <w:adjustRightInd w:val="0"/>
        <w:spacing w:line="300" w:lineRule="atLeast"/>
        <w:rPr>
          <w:rFonts w:ascii="Arial" w:hAnsi="Arial" w:cs="Arial"/>
        </w:rPr>
      </w:pPr>
      <w:r w:rsidRPr="00A16DDE">
        <w:rPr>
          <w:rFonts w:ascii="Arial" w:eastAsia="Calibri" w:hAnsi="Arial" w:cs="Arial"/>
        </w:rPr>
        <w:t>We</w:t>
      </w:r>
      <w:r w:rsidRPr="00A16DDE">
        <w:rPr>
          <w:rFonts w:ascii="Arial" w:hAnsi="Arial" w:cs="Arial"/>
        </w:rPr>
        <w:t xml:space="preserve"> </w:t>
      </w:r>
      <w:r w:rsidRPr="00A16DDE">
        <w:rPr>
          <w:rFonts w:ascii="Arial" w:eastAsia="Calibri" w:hAnsi="Arial" w:cs="Arial"/>
        </w:rPr>
        <w:t>would</w:t>
      </w:r>
      <w:r w:rsidRPr="00A16DDE">
        <w:rPr>
          <w:rFonts w:ascii="Arial" w:hAnsi="Arial" w:cs="Arial"/>
        </w:rPr>
        <w:t xml:space="preserve"> </w:t>
      </w:r>
      <w:r w:rsidRPr="00A16DDE">
        <w:rPr>
          <w:rFonts w:ascii="Arial" w:eastAsia="Calibri" w:hAnsi="Arial" w:cs="Arial"/>
        </w:rPr>
        <w:t>appreciate</w:t>
      </w:r>
      <w:r w:rsidRPr="00A16DDE">
        <w:rPr>
          <w:rFonts w:ascii="Arial" w:hAnsi="Arial" w:cs="Arial"/>
        </w:rPr>
        <w:t xml:space="preserve"> </w:t>
      </w:r>
      <w:r w:rsidRPr="00A16DDE">
        <w:rPr>
          <w:rFonts w:ascii="Arial" w:eastAsia="Calibri" w:hAnsi="Arial" w:cs="Arial"/>
        </w:rPr>
        <w:t>your</w:t>
      </w:r>
      <w:r w:rsidRPr="00A16DDE">
        <w:rPr>
          <w:rFonts w:ascii="Arial" w:hAnsi="Arial" w:cs="Arial"/>
        </w:rPr>
        <w:t xml:space="preserve"> </w:t>
      </w:r>
      <w:r w:rsidRPr="00A16DDE">
        <w:rPr>
          <w:rFonts w:ascii="Arial" w:eastAsia="Calibri" w:hAnsi="Arial" w:cs="Arial"/>
        </w:rPr>
        <w:t>feedback</w:t>
      </w:r>
      <w:r w:rsidRPr="00A16DDE">
        <w:rPr>
          <w:rFonts w:ascii="Arial" w:hAnsi="Arial" w:cs="Arial"/>
        </w:rPr>
        <w:t xml:space="preserve"> </w:t>
      </w:r>
      <w:r w:rsidRPr="00A16DDE">
        <w:rPr>
          <w:rFonts w:ascii="Arial" w:eastAsia="Calibri" w:hAnsi="Arial" w:cs="Arial"/>
        </w:rPr>
        <w:t>by</w:t>
      </w:r>
      <w:r w:rsidRPr="00A16DDE">
        <w:rPr>
          <w:rFonts w:ascii="Arial" w:hAnsi="Arial" w:cs="Arial"/>
        </w:rPr>
        <w:t xml:space="preserve"> </w:t>
      </w:r>
      <w:r w:rsidRPr="00A16DDE">
        <w:rPr>
          <w:rFonts w:ascii="Arial" w:eastAsia="Calibri" w:hAnsi="Arial" w:cs="Arial"/>
        </w:rPr>
        <w:t>the</w:t>
      </w:r>
      <w:r w:rsidRPr="00A16DDE">
        <w:rPr>
          <w:rFonts w:ascii="Arial" w:hAnsi="Arial" w:cs="Arial"/>
        </w:rPr>
        <w:t xml:space="preserve"> </w:t>
      </w:r>
      <w:r w:rsidRPr="00A16DDE">
        <w:rPr>
          <w:rFonts w:ascii="Arial" w:eastAsia="Calibri" w:hAnsi="Arial" w:cs="Arial"/>
        </w:rPr>
        <w:t>end</w:t>
      </w:r>
      <w:r w:rsidRPr="00A16DDE">
        <w:rPr>
          <w:rFonts w:ascii="Arial" w:hAnsi="Arial" w:cs="Arial"/>
        </w:rPr>
        <w:t xml:space="preserve"> </w:t>
      </w:r>
      <w:r w:rsidRPr="00A16DDE">
        <w:rPr>
          <w:rFonts w:ascii="Arial" w:eastAsia="Calibri" w:hAnsi="Arial" w:cs="Arial"/>
        </w:rPr>
        <w:t>of</w:t>
      </w:r>
      <w:r w:rsidRPr="00A16DDE">
        <w:rPr>
          <w:rFonts w:ascii="Arial" w:hAnsi="Arial" w:cs="Arial"/>
        </w:rPr>
        <w:t xml:space="preserve"> </w:t>
      </w:r>
      <w:r w:rsidRPr="00A16DDE">
        <w:rPr>
          <w:rFonts w:ascii="Arial" w:eastAsia="Calibri" w:hAnsi="Arial" w:cs="Arial"/>
        </w:rPr>
        <w:t>October</w:t>
      </w:r>
      <w:r w:rsidRPr="00A16DDE">
        <w:rPr>
          <w:rFonts w:ascii="Arial" w:hAnsi="Arial" w:cs="Arial"/>
        </w:rPr>
        <w:t xml:space="preserve"> 2016. </w:t>
      </w:r>
      <w:r w:rsidRPr="00A16DDE">
        <w:rPr>
          <w:rFonts w:ascii="Arial" w:eastAsia="Calibri" w:hAnsi="Arial" w:cs="Arial"/>
        </w:rPr>
        <w:t>Thank</w:t>
      </w:r>
      <w:r w:rsidRPr="00A16DDE">
        <w:rPr>
          <w:rFonts w:ascii="Arial" w:hAnsi="Arial" w:cs="Arial"/>
        </w:rPr>
        <w:t xml:space="preserve"> </w:t>
      </w:r>
      <w:r w:rsidRPr="00A16DDE">
        <w:rPr>
          <w:rFonts w:ascii="Arial" w:eastAsia="Calibri" w:hAnsi="Arial" w:cs="Arial"/>
        </w:rPr>
        <w:t>you</w:t>
      </w:r>
      <w:r w:rsidRPr="00A16DDE">
        <w:rPr>
          <w:rFonts w:ascii="Arial" w:hAnsi="Arial" w:cs="Arial"/>
        </w:rPr>
        <w:t xml:space="preserve"> </w:t>
      </w:r>
      <w:r w:rsidRPr="00A16DDE">
        <w:rPr>
          <w:rFonts w:ascii="Arial" w:eastAsia="Calibri" w:hAnsi="Arial" w:cs="Arial"/>
        </w:rPr>
        <w:t>in</w:t>
      </w:r>
      <w:r w:rsidRPr="00A16DDE">
        <w:rPr>
          <w:rFonts w:ascii="Arial" w:hAnsi="Arial" w:cs="Arial"/>
        </w:rPr>
        <w:t xml:space="preserve"> </w:t>
      </w:r>
      <w:r w:rsidRPr="00A16DDE">
        <w:rPr>
          <w:rFonts w:ascii="Arial" w:eastAsia="Calibri" w:hAnsi="Arial" w:cs="Arial"/>
        </w:rPr>
        <w:t>advance</w:t>
      </w:r>
      <w:r w:rsidRPr="00A16DDE">
        <w:rPr>
          <w:rFonts w:ascii="Arial" w:hAnsi="Arial" w:cs="Arial"/>
        </w:rPr>
        <w:t xml:space="preserve">. </w:t>
      </w:r>
    </w:p>
    <w:p w14:paraId="21A56B9D" w14:textId="77777777" w:rsidR="00D1724F" w:rsidRPr="00A16DDE" w:rsidRDefault="00D1724F" w:rsidP="00A16DDE">
      <w:pPr>
        <w:widowControl w:val="0"/>
        <w:autoSpaceDE w:val="0"/>
        <w:autoSpaceDN w:val="0"/>
        <w:adjustRightInd w:val="0"/>
        <w:spacing w:line="300" w:lineRule="atLeast"/>
        <w:rPr>
          <w:rFonts w:ascii="Arial" w:hAnsi="Arial" w:cs="Arial"/>
        </w:rPr>
      </w:pPr>
    </w:p>
    <w:p w14:paraId="5004454A" w14:textId="309C7A94" w:rsidR="007A0FBD" w:rsidRDefault="007A0FBD" w:rsidP="00A16DDE">
      <w:pPr>
        <w:widowControl w:val="0"/>
        <w:autoSpaceDE w:val="0"/>
        <w:autoSpaceDN w:val="0"/>
        <w:adjustRightInd w:val="0"/>
        <w:spacing w:line="300" w:lineRule="atLeast"/>
        <w:rPr>
          <w:rFonts w:ascii="Arial" w:eastAsia="Calibri" w:hAnsi="Arial" w:cs="Arial"/>
        </w:rPr>
      </w:pPr>
      <w:r w:rsidRPr="00A16DDE">
        <w:rPr>
          <w:rFonts w:ascii="Arial" w:hAnsi="Arial" w:cs="Arial"/>
        </w:rPr>
        <w:t xml:space="preserve">1. </w:t>
      </w:r>
      <w:r w:rsidRPr="00A16DDE">
        <w:rPr>
          <w:rFonts w:ascii="Arial" w:eastAsia="Calibri" w:hAnsi="Arial" w:cs="Arial"/>
        </w:rPr>
        <w:t>Committee</w:t>
      </w:r>
      <w:r w:rsidRPr="00A16DDE">
        <w:rPr>
          <w:rFonts w:ascii="Arial" w:hAnsi="Arial" w:cs="Arial"/>
        </w:rPr>
        <w:t xml:space="preserve"> </w:t>
      </w:r>
      <w:r w:rsidRPr="00A16DDE">
        <w:rPr>
          <w:rFonts w:ascii="Arial" w:eastAsia="Calibri" w:hAnsi="Arial" w:cs="Arial"/>
        </w:rPr>
        <w:t>Information</w:t>
      </w:r>
    </w:p>
    <w:p w14:paraId="621E1743" w14:textId="77777777" w:rsidR="00D1724F" w:rsidRPr="00A16DDE" w:rsidRDefault="00D1724F" w:rsidP="00A16DDE">
      <w:pPr>
        <w:widowControl w:val="0"/>
        <w:autoSpaceDE w:val="0"/>
        <w:autoSpaceDN w:val="0"/>
        <w:adjustRightInd w:val="0"/>
        <w:spacing w:line="300" w:lineRule="atLeast"/>
        <w:rPr>
          <w:rFonts w:ascii="Arial" w:hAnsi="Arial" w:cs="Arial"/>
        </w:rPr>
      </w:pPr>
    </w:p>
    <w:p w14:paraId="7E175DA6" w14:textId="28CF2343" w:rsidR="00A16DDE" w:rsidRPr="00F53AEE" w:rsidRDefault="00A16DDE" w:rsidP="00A16DDE">
      <w:pPr>
        <w:widowControl w:val="0"/>
        <w:autoSpaceDE w:val="0"/>
        <w:autoSpaceDN w:val="0"/>
        <w:adjustRightInd w:val="0"/>
        <w:spacing w:line="300" w:lineRule="atLeast"/>
        <w:rPr>
          <w:rFonts w:ascii="Arial" w:eastAsia="Calibri" w:hAnsi="Arial" w:cs="Arial"/>
          <w:color w:val="0070C0"/>
        </w:rPr>
      </w:pPr>
      <w:r w:rsidRPr="00A16DDE">
        <w:rPr>
          <w:rFonts w:ascii="Arial" w:eastAsia="Calibri" w:hAnsi="Arial" w:cs="Arial"/>
        </w:rPr>
        <w:t>Committee</w:t>
      </w:r>
      <w:r w:rsidRPr="00A16DDE">
        <w:rPr>
          <w:rFonts w:ascii="Arial" w:hAnsi="Arial" w:cs="Arial"/>
        </w:rPr>
        <w:t xml:space="preserve"> </w:t>
      </w:r>
      <w:r w:rsidRPr="00A16DDE">
        <w:rPr>
          <w:rFonts w:ascii="Arial" w:eastAsia="Calibri" w:hAnsi="Arial" w:cs="Arial"/>
        </w:rPr>
        <w:t>N</w:t>
      </w:r>
      <w:r>
        <w:rPr>
          <w:rFonts w:ascii="Arial" w:eastAsia="Calibri" w:hAnsi="Arial" w:cs="Arial"/>
        </w:rPr>
        <w:t xml:space="preserve">ame: </w:t>
      </w:r>
    </w:p>
    <w:p w14:paraId="7D5025AA" w14:textId="1452E872" w:rsidR="00A16DDE" w:rsidRDefault="00D1724F" w:rsidP="00A16DDE">
      <w:pPr>
        <w:widowControl w:val="0"/>
        <w:autoSpaceDE w:val="0"/>
        <w:autoSpaceDN w:val="0"/>
        <w:adjustRightInd w:val="0"/>
        <w:spacing w:line="300" w:lineRule="atLeast"/>
        <w:rPr>
          <w:rFonts w:ascii="Arial" w:hAnsi="Arial" w:cs="Arial"/>
        </w:rPr>
      </w:pPr>
      <w:r>
        <w:rPr>
          <w:rFonts w:ascii="Arial" w:hAnsi="Arial" w:cs="Arial"/>
        </w:rPr>
        <w:t xml:space="preserve">Discussion Date(s) with Committee: </w:t>
      </w:r>
    </w:p>
    <w:p w14:paraId="542446CD" w14:textId="77777777" w:rsidR="00D1724F" w:rsidRDefault="00D1724F" w:rsidP="00A16DDE">
      <w:pPr>
        <w:widowControl w:val="0"/>
        <w:autoSpaceDE w:val="0"/>
        <w:autoSpaceDN w:val="0"/>
        <w:adjustRightInd w:val="0"/>
        <w:spacing w:line="300" w:lineRule="atLeast"/>
        <w:rPr>
          <w:rFonts w:ascii="Arial" w:hAnsi="Arial" w:cs="Arial"/>
        </w:rPr>
      </w:pPr>
    </w:p>
    <w:p w14:paraId="4B11CB57" w14:textId="77777777" w:rsidR="00D1724F" w:rsidRDefault="00D1724F" w:rsidP="00D1724F">
      <w:pPr>
        <w:widowControl w:val="0"/>
        <w:autoSpaceDE w:val="0"/>
        <w:autoSpaceDN w:val="0"/>
        <w:adjustRightInd w:val="0"/>
        <w:spacing w:line="300" w:lineRule="atLeast"/>
        <w:rPr>
          <w:rFonts w:ascii="Arial" w:hAnsi="Arial" w:cs="Arial"/>
          <w:b/>
        </w:rPr>
      </w:pPr>
      <w:r w:rsidRPr="00D1724F">
        <w:rPr>
          <w:rFonts w:ascii="Arial" w:hAnsi="Arial" w:cs="Arial"/>
          <w:b/>
        </w:rPr>
        <w:t>GCC's Mission Statement</w:t>
      </w:r>
    </w:p>
    <w:p w14:paraId="17FAACDA" w14:textId="77777777" w:rsidR="00D1724F" w:rsidRPr="00D1724F" w:rsidRDefault="00D1724F" w:rsidP="00D1724F">
      <w:pPr>
        <w:widowControl w:val="0"/>
        <w:autoSpaceDE w:val="0"/>
        <w:autoSpaceDN w:val="0"/>
        <w:adjustRightInd w:val="0"/>
        <w:spacing w:line="300" w:lineRule="atLeast"/>
        <w:rPr>
          <w:rFonts w:ascii="Arial" w:hAnsi="Arial" w:cs="Arial"/>
          <w:b/>
        </w:rPr>
      </w:pPr>
    </w:p>
    <w:p w14:paraId="04B293B0" w14:textId="77777777" w:rsidR="00D1724F" w:rsidRPr="00D1724F" w:rsidRDefault="00D1724F" w:rsidP="00D1724F">
      <w:pPr>
        <w:widowControl w:val="0"/>
        <w:autoSpaceDE w:val="0"/>
        <w:autoSpaceDN w:val="0"/>
        <w:adjustRightInd w:val="0"/>
        <w:spacing w:line="300" w:lineRule="atLeast"/>
        <w:rPr>
          <w:rFonts w:ascii="Arial" w:hAnsi="Arial" w:cs="Arial"/>
        </w:rPr>
      </w:pPr>
      <w:r w:rsidRPr="00D1724F">
        <w:rPr>
          <w:rFonts w:ascii="Arial" w:hAnsi="Arial" w:cs="Arial"/>
        </w:rPr>
        <w:t>Glendale Community College serves a diverse population of students by providing the opportunities and support to achieve their educational and career goals. We are committed to student learning and success through transfer preparation, certificates, associate degrees, career development, technical training, continuing education, and basic skills instruction. The college is dedicated to the importance of higher education in the evolving urban environment of Glendale and the Greater Los Angeles area. Faculty and staff engage students in rigorous and innovative learning experiences that enhance and sustain the cultural, intellectual, and economic vitality of the community.</w:t>
      </w:r>
    </w:p>
    <w:p w14:paraId="730BDFFE" w14:textId="77777777" w:rsidR="00D1724F" w:rsidRDefault="00D1724F" w:rsidP="00D1724F">
      <w:pPr>
        <w:widowControl w:val="0"/>
        <w:autoSpaceDE w:val="0"/>
        <w:autoSpaceDN w:val="0"/>
        <w:adjustRightInd w:val="0"/>
        <w:spacing w:line="300" w:lineRule="atLeast"/>
        <w:rPr>
          <w:rFonts w:ascii="Arial" w:hAnsi="Arial" w:cs="Arial"/>
        </w:rPr>
      </w:pPr>
    </w:p>
    <w:p w14:paraId="51D87A90" w14:textId="77777777" w:rsidR="00D1724F" w:rsidRDefault="00D1724F" w:rsidP="00D1724F">
      <w:pPr>
        <w:widowControl w:val="0"/>
        <w:autoSpaceDE w:val="0"/>
        <w:autoSpaceDN w:val="0"/>
        <w:adjustRightInd w:val="0"/>
        <w:spacing w:line="300" w:lineRule="atLeast"/>
        <w:rPr>
          <w:rFonts w:ascii="Arial" w:hAnsi="Arial" w:cs="Arial"/>
        </w:rPr>
      </w:pPr>
      <w:r w:rsidRPr="00D1724F">
        <w:rPr>
          <w:rFonts w:ascii="Arial" w:hAnsi="Arial" w:cs="Arial"/>
        </w:rPr>
        <w:t>As part of its mission, Glendale Community College is committed to student success by promoting:</w:t>
      </w:r>
    </w:p>
    <w:p w14:paraId="06C5F31A" w14:textId="77777777" w:rsidR="00D1724F" w:rsidRPr="00D1724F" w:rsidRDefault="00D1724F" w:rsidP="00D1724F">
      <w:pPr>
        <w:widowControl w:val="0"/>
        <w:autoSpaceDE w:val="0"/>
        <w:autoSpaceDN w:val="0"/>
        <w:adjustRightInd w:val="0"/>
        <w:spacing w:line="300" w:lineRule="atLeast"/>
        <w:rPr>
          <w:rFonts w:ascii="Arial" w:hAnsi="Arial" w:cs="Arial"/>
        </w:rPr>
      </w:pPr>
    </w:p>
    <w:p w14:paraId="78E2C5EB" w14:textId="77777777" w:rsidR="00D1724F" w:rsidRPr="00D1724F" w:rsidRDefault="00D1724F" w:rsidP="00D1724F">
      <w:pPr>
        <w:widowControl w:val="0"/>
        <w:autoSpaceDE w:val="0"/>
        <w:autoSpaceDN w:val="0"/>
        <w:adjustRightInd w:val="0"/>
        <w:spacing w:line="300" w:lineRule="atLeast"/>
        <w:rPr>
          <w:rFonts w:ascii="Arial" w:hAnsi="Arial" w:cs="Arial"/>
        </w:rPr>
      </w:pPr>
      <w:r w:rsidRPr="00D1724F">
        <w:rPr>
          <w:rFonts w:ascii="Arial" w:hAnsi="Arial" w:cs="Arial"/>
        </w:rPr>
        <w:t>- communication, critical thinking, information competency, quantitative reasoning, global awareness, and personal responsibility;</w:t>
      </w:r>
    </w:p>
    <w:p w14:paraId="2ECFBFE2" w14:textId="77777777" w:rsidR="00D1724F" w:rsidRPr="00D1724F" w:rsidRDefault="00D1724F" w:rsidP="00D1724F">
      <w:pPr>
        <w:widowControl w:val="0"/>
        <w:autoSpaceDE w:val="0"/>
        <w:autoSpaceDN w:val="0"/>
        <w:adjustRightInd w:val="0"/>
        <w:spacing w:line="300" w:lineRule="atLeast"/>
        <w:rPr>
          <w:rFonts w:ascii="Arial" w:hAnsi="Arial" w:cs="Arial"/>
        </w:rPr>
      </w:pPr>
      <w:r w:rsidRPr="00D1724F">
        <w:rPr>
          <w:rFonts w:ascii="Arial" w:hAnsi="Arial" w:cs="Arial"/>
        </w:rPr>
        <w:t>- collaboration among disciplines and openness to the diversity of the human experience;</w:t>
      </w:r>
    </w:p>
    <w:p w14:paraId="73011026" w14:textId="77777777" w:rsidR="00D1724F" w:rsidRDefault="00D1724F" w:rsidP="00D1724F">
      <w:pPr>
        <w:widowControl w:val="0"/>
        <w:autoSpaceDE w:val="0"/>
        <w:autoSpaceDN w:val="0"/>
        <w:adjustRightInd w:val="0"/>
        <w:spacing w:line="300" w:lineRule="atLeast"/>
        <w:rPr>
          <w:rFonts w:ascii="Arial" w:hAnsi="Arial" w:cs="Arial"/>
        </w:rPr>
      </w:pPr>
      <w:r w:rsidRPr="00D1724F">
        <w:rPr>
          <w:rFonts w:ascii="Arial" w:hAnsi="Arial" w:cs="Arial"/>
        </w:rPr>
        <w:t>- student services, learning support, and state of the art technology, including distance education modalities, that enable students to reach their educational goals in an efficient and timely manner.</w:t>
      </w:r>
    </w:p>
    <w:p w14:paraId="299D1247" w14:textId="77777777" w:rsidR="00D1724F" w:rsidRPr="00D1724F" w:rsidRDefault="00D1724F" w:rsidP="00D1724F">
      <w:pPr>
        <w:widowControl w:val="0"/>
        <w:autoSpaceDE w:val="0"/>
        <w:autoSpaceDN w:val="0"/>
        <w:adjustRightInd w:val="0"/>
        <w:spacing w:line="300" w:lineRule="atLeast"/>
        <w:rPr>
          <w:rFonts w:ascii="Arial" w:hAnsi="Arial" w:cs="Arial"/>
        </w:rPr>
      </w:pPr>
    </w:p>
    <w:p w14:paraId="0AD573D9" w14:textId="77777777" w:rsidR="00D1724F" w:rsidRPr="00D1724F" w:rsidRDefault="00D1724F" w:rsidP="00D1724F">
      <w:pPr>
        <w:widowControl w:val="0"/>
        <w:autoSpaceDE w:val="0"/>
        <w:autoSpaceDN w:val="0"/>
        <w:adjustRightInd w:val="0"/>
        <w:spacing w:line="300" w:lineRule="atLeast"/>
        <w:rPr>
          <w:rFonts w:ascii="Arial" w:hAnsi="Arial" w:cs="Arial"/>
          <w:b/>
        </w:rPr>
      </w:pPr>
      <w:r w:rsidRPr="00D1724F">
        <w:rPr>
          <w:rFonts w:ascii="Arial" w:hAnsi="Arial" w:cs="Arial"/>
          <w:b/>
        </w:rPr>
        <w:t>GCC's Vision Statement</w:t>
      </w:r>
    </w:p>
    <w:p w14:paraId="09D30324" w14:textId="77777777" w:rsidR="00D1724F" w:rsidRPr="00D1724F" w:rsidRDefault="00D1724F" w:rsidP="00D1724F">
      <w:pPr>
        <w:widowControl w:val="0"/>
        <w:autoSpaceDE w:val="0"/>
        <w:autoSpaceDN w:val="0"/>
        <w:adjustRightInd w:val="0"/>
        <w:spacing w:line="300" w:lineRule="atLeast"/>
        <w:rPr>
          <w:rFonts w:ascii="Arial" w:hAnsi="Arial" w:cs="Arial"/>
        </w:rPr>
      </w:pPr>
    </w:p>
    <w:p w14:paraId="0EBCFA78" w14:textId="39CA10FE" w:rsidR="00D1724F" w:rsidRDefault="00D1724F" w:rsidP="00D1724F">
      <w:pPr>
        <w:widowControl w:val="0"/>
        <w:autoSpaceDE w:val="0"/>
        <w:autoSpaceDN w:val="0"/>
        <w:adjustRightInd w:val="0"/>
        <w:spacing w:line="300" w:lineRule="atLeast"/>
        <w:rPr>
          <w:rFonts w:ascii="Arial" w:hAnsi="Arial" w:cs="Arial"/>
        </w:rPr>
      </w:pPr>
      <w:r w:rsidRPr="00D1724F">
        <w:rPr>
          <w:rFonts w:ascii="Arial" w:hAnsi="Arial" w:cs="Arial"/>
        </w:rPr>
        <w:t xml:space="preserve">Glendale Community College is the Greater Los Angeles Region’s premier learning community where all students achieve their informed educational goals through </w:t>
      </w:r>
      <w:r w:rsidRPr="00D1724F">
        <w:rPr>
          <w:rFonts w:ascii="Arial" w:hAnsi="Arial" w:cs="Arial"/>
        </w:rPr>
        <w:lastRenderedPageBreak/>
        <w:t>outstanding instructional and student services, a comprehensive community college curriculum, and educational opportunities found in few community colleges.</w:t>
      </w:r>
    </w:p>
    <w:p w14:paraId="7F2C2B48" w14:textId="77777777" w:rsidR="00D1724F" w:rsidRDefault="00D1724F" w:rsidP="00D1724F">
      <w:pPr>
        <w:widowControl w:val="0"/>
        <w:autoSpaceDE w:val="0"/>
        <w:autoSpaceDN w:val="0"/>
        <w:adjustRightInd w:val="0"/>
        <w:spacing w:line="300" w:lineRule="atLeast"/>
        <w:rPr>
          <w:rFonts w:ascii="Arial" w:hAnsi="Arial" w:cs="Arial"/>
        </w:rPr>
      </w:pPr>
    </w:p>
    <w:p w14:paraId="5C8553A1" w14:textId="77777777" w:rsidR="00D1724F" w:rsidRDefault="00D1724F" w:rsidP="00D1724F">
      <w:pPr>
        <w:widowControl w:val="0"/>
        <w:autoSpaceDE w:val="0"/>
        <w:autoSpaceDN w:val="0"/>
        <w:adjustRightInd w:val="0"/>
        <w:spacing w:line="300" w:lineRule="atLeast"/>
        <w:rPr>
          <w:rFonts w:ascii="Arial" w:hAnsi="Arial" w:cs="Arial"/>
        </w:rPr>
      </w:pPr>
    </w:p>
    <w:p w14:paraId="01E625AD" w14:textId="540D50D8" w:rsidR="00D1724F" w:rsidRDefault="00D1724F" w:rsidP="00D1724F">
      <w:pPr>
        <w:widowControl w:val="0"/>
        <w:autoSpaceDE w:val="0"/>
        <w:autoSpaceDN w:val="0"/>
        <w:adjustRightInd w:val="0"/>
        <w:spacing w:line="300" w:lineRule="atLeast"/>
        <w:rPr>
          <w:rFonts w:ascii="Arial" w:hAnsi="Arial" w:cs="Arial"/>
        </w:rPr>
      </w:pPr>
      <w:r w:rsidRPr="00D1724F">
        <w:rPr>
          <w:rFonts w:ascii="Arial" w:hAnsi="Arial" w:cs="Arial"/>
        </w:rPr>
        <w:t>2. Please explain how the committee's mission supports the college's mission and vision statements, and student learning.</w:t>
      </w:r>
    </w:p>
    <w:p w14:paraId="1DE34DA1" w14:textId="77777777" w:rsidR="00D1724F" w:rsidRDefault="00D1724F" w:rsidP="00D1724F">
      <w:pPr>
        <w:widowControl w:val="0"/>
        <w:autoSpaceDE w:val="0"/>
        <w:autoSpaceDN w:val="0"/>
        <w:adjustRightInd w:val="0"/>
        <w:spacing w:line="300" w:lineRule="atLeast"/>
        <w:rPr>
          <w:rFonts w:ascii="Arial" w:hAnsi="Arial" w:cs="Arial"/>
        </w:rPr>
      </w:pPr>
    </w:p>
    <w:p w14:paraId="5438CCB7" w14:textId="77777777" w:rsidR="002914CA" w:rsidRPr="00481533" w:rsidRDefault="002914CA" w:rsidP="007A09ED">
      <w:pPr>
        <w:widowControl w:val="0"/>
        <w:autoSpaceDE w:val="0"/>
        <w:autoSpaceDN w:val="0"/>
        <w:adjustRightInd w:val="0"/>
        <w:spacing w:line="300" w:lineRule="atLeast"/>
        <w:rPr>
          <w:rFonts w:ascii="Arial" w:hAnsi="Arial" w:cs="Arial"/>
          <w:color w:val="0070C0"/>
        </w:rPr>
      </w:pPr>
    </w:p>
    <w:p w14:paraId="3425E731" w14:textId="77777777" w:rsidR="00D1724F" w:rsidRPr="00F53AEE" w:rsidRDefault="00D1724F" w:rsidP="00D1724F">
      <w:pPr>
        <w:widowControl w:val="0"/>
        <w:autoSpaceDE w:val="0"/>
        <w:autoSpaceDN w:val="0"/>
        <w:adjustRightInd w:val="0"/>
        <w:spacing w:line="300" w:lineRule="atLeast"/>
        <w:rPr>
          <w:rFonts w:ascii="Arial" w:hAnsi="Arial" w:cs="Arial"/>
          <w:color w:val="0070C0"/>
        </w:rPr>
      </w:pPr>
    </w:p>
    <w:p w14:paraId="223862EA" w14:textId="77777777" w:rsidR="00A32804" w:rsidRPr="00A32804" w:rsidRDefault="00A32804" w:rsidP="00A32804">
      <w:pPr>
        <w:rPr>
          <w:rFonts w:ascii="Arial" w:hAnsi="Arial" w:cs="Arial"/>
        </w:rPr>
      </w:pPr>
      <w:r w:rsidRPr="00A32804">
        <w:rPr>
          <w:rFonts w:ascii="Arial" w:hAnsi="Arial" w:cs="Arial"/>
        </w:rPr>
        <w:t xml:space="preserve">3. Please review previous answers to this Governance and Non-Governance Committee Surveys. How has this committee improved its processes? </w:t>
      </w:r>
    </w:p>
    <w:p w14:paraId="4CFA0994" w14:textId="77777777" w:rsidR="005655B6" w:rsidRDefault="005655B6" w:rsidP="00A16DDE">
      <w:pPr>
        <w:rPr>
          <w:rFonts w:ascii="Arial" w:hAnsi="Arial" w:cs="Arial"/>
        </w:rPr>
      </w:pPr>
    </w:p>
    <w:p w14:paraId="6315519E" w14:textId="77777777" w:rsidR="006C3381" w:rsidRDefault="006C3381" w:rsidP="00A16DDE">
      <w:pPr>
        <w:rPr>
          <w:rFonts w:ascii="Arial" w:hAnsi="Arial" w:cs="Arial"/>
          <w:color w:val="0070C0"/>
        </w:rPr>
      </w:pPr>
    </w:p>
    <w:p w14:paraId="4E0FEE61" w14:textId="77777777" w:rsidR="002914CA" w:rsidRDefault="002914CA" w:rsidP="00A16DDE">
      <w:pPr>
        <w:rPr>
          <w:rFonts w:ascii="Arial" w:hAnsi="Arial" w:cs="Arial"/>
          <w:color w:val="0070C0"/>
        </w:rPr>
      </w:pPr>
    </w:p>
    <w:p w14:paraId="708C1BD8" w14:textId="77777777" w:rsidR="00EB5A1A" w:rsidRPr="002914CA" w:rsidRDefault="00EB5A1A" w:rsidP="00EB5A1A">
      <w:pPr>
        <w:rPr>
          <w:rFonts w:ascii="Arial" w:hAnsi="Arial" w:cs="Arial"/>
          <w:color w:val="000000" w:themeColor="text1"/>
        </w:rPr>
      </w:pPr>
      <w:r w:rsidRPr="002914CA">
        <w:rPr>
          <w:rFonts w:ascii="Arial" w:hAnsi="Arial" w:cs="Arial"/>
          <w:color w:val="000000" w:themeColor="text1"/>
        </w:rPr>
        <w:t xml:space="preserve">4. Are there currently any challenges or obstacles hindering the operation of the committee? Please explain. </w:t>
      </w:r>
    </w:p>
    <w:p w14:paraId="3C8470B5" w14:textId="77777777" w:rsidR="0030689E" w:rsidRDefault="0030689E" w:rsidP="00A16DDE">
      <w:pPr>
        <w:rPr>
          <w:rFonts w:ascii="Arial" w:hAnsi="Arial" w:cs="Arial"/>
          <w:color w:val="0070C0"/>
        </w:rPr>
      </w:pPr>
    </w:p>
    <w:p w14:paraId="60411C88" w14:textId="77777777" w:rsidR="006C3381" w:rsidRDefault="006C3381" w:rsidP="00A16DDE">
      <w:pPr>
        <w:rPr>
          <w:rFonts w:ascii="Arial" w:hAnsi="Arial" w:cs="Arial"/>
          <w:color w:val="0070C0"/>
        </w:rPr>
      </w:pPr>
    </w:p>
    <w:p w14:paraId="22125B47" w14:textId="77777777" w:rsidR="002914CA" w:rsidRDefault="002914CA" w:rsidP="00A16DDE">
      <w:pPr>
        <w:rPr>
          <w:rFonts w:ascii="Arial" w:hAnsi="Arial" w:cs="Arial"/>
          <w:color w:val="0070C0"/>
        </w:rPr>
      </w:pPr>
    </w:p>
    <w:p w14:paraId="3544819E" w14:textId="77777777" w:rsidR="002914CA" w:rsidRDefault="002914CA" w:rsidP="00A16DDE">
      <w:pPr>
        <w:rPr>
          <w:rFonts w:ascii="Arial" w:hAnsi="Arial" w:cs="Arial"/>
          <w:color w:val="0070C0"/>
        </w:rPr>
      </w:pPr>
    </w:p>
    <w:p w14:paraId="78C4A1B6" w14:textId="77777777" w:rsidR="002914CA" w:rsidRDefault="002914CA" w:rsidP="002914CA">
      <w:pPr>
        <w:rPr>
          <w:rFonts w:ascii="Arial" w:hAnsi="Arial" w:cs="Arial"/>
          <w:color w:val="000000" w:themeColor="text1"/>
        </w:rPr>
      </w:pPr>
      <w:r w:rsidRPr="002914CA">
        <w:rPr>
          <w:rFonts w:ascii="Arial" w:hAnsi="Arial" w:cs="Arial"/>
          <w:color w:val="000000" w:themeColor="text1"/>
        </w:rPr>
        <w:t xml:space="preserve">5. Last year for this survey, committees were asked to develop and report two indicators for measuring the committee's progress in improving its processes. </w:t>
      </w:r>
    </w:p>
    <w:p w14:paraId="38105BEB" w14:textId="77777777" w:rsidR="002914CA" w:rsidRPr="002914CA" w:rsidRDefault="002914CA" w:rsidP="002914CA">
      <w:pPr>
        <w:rPr>
          <w:rFonts w:ascii="Arial" w:hAnsi="Arial" w:cs="Arial"/>
          <w:color w:val="000000" w:themeColor="text1"/>
        </w:rPr>
      </w:pPr>
    </w:p>
    <w:p w14:paraId="2A7CB3BC" w14:textId="77777777" w:rsidR="002914CA" w:rsidRPr="002914CA" w:rsidRDefault="002914CA" w:rsidP="002914CA">
      <w:pPr>
        <w:rPr>
          <w:rFonts w:ascii="Arial" w:hAnsi="Arial" w:cs="Arial"/>
          <w:color w:val="000000" w:themeColor="text1"/>
        </w:rPr>
      </w:pPr>
      <w:r w:rsidRPr="002914CA">
        <w:rPr>
          <w:rFonts w:ascii="Arial" w:hAnsi="Arial" w:cs="Arial"/>
          <w:color w:val="000000" w:themeColor="text1"/>
        </w:rPr>
        <w:t xml:space="preserve">Please report on the indicators for this year. How will you incorporate these indicators in the regular operations of the committee? </w:t>
      </w:r>
    </w:p>
    <w:p w14:paraId="202D6789" w14:textId="77777777" w:rsidR="002914CA" w:rsidRDefault="002914CA" w:rsidP="00A16DDE">
      <w:pPr>
        <w:rPr>
          <w:rFonts w:ascii="Arial" w:hAnsi="Arial" w:cs="Arial"/>
          <w:color w:val="0070C0"/>
        </w:rPr>
      </w:pPr>
    </w:p>
    <w:p w14:paraId="4E6E0FCD" w14:textId="77777777" w:rsidR="00AC1957" w:rsidRPr="00AC1957" w:rsidRDefault="00AC1957" w:rsidP="00AC1957">
      <w:pPr>
        <w:rPr>
          <w:rFonts w:ascii="Arial" w:hAnsi="Arial" w:cs="Arial"/>
          <w:color w:val="0070C0"/>
        </w:rPr>
      </w:pPr>
    </w:p>
    <w:p w14:paraId="1ACF26A1" w14:textId="77777777" w:rsidR="00D81FCA" w:rsidRPr="00D81FCA" w:rsidRDefault="00D81FCA" w:rsidP="00A16DDE">
      <w:pPr>
        <w:rPr>
          <w:rFonts w:ascii="Arial" w:hAnsi="Arial" w:cs="Arial"/>
          <w:color w:val="000000" w:themeColor="text1"/>
        </w:rPr>
      </w:pPr>
    </w:p>
    <w:p w14:paraId="019867AF" w14:textId="77777777" w:rsidR="00D81FCA" w:rsidRPr="00D81FCA" w:rsidRDefault="00D81FCA" w:rsidP="00D81FCA">
      <w:pPr>
        <w:rPr>
          <w:rFonts w:ascii="Arial" w:hAnsi="Arial" w:cs="Arial"/>
          <w:color w:val="000000" w:themeColor="text1"/>
        </w:rPr>
      </w:pPr>
      <w:r w:rsidRPr="00D81FCA">
        <w:rPr>
          <w:rFonts w:ascii="Arial" w:hAnsi="Arial" w:cs="Arial"/>
          <w:color w:val="000000" w:themeColor="text1"/>
        </w:rPr>
        <w:t xml:space="preserve">6. How frequently does the committee discuss or refer to the following? </w:t>
      </w:r>
    </w:p>
    <w:p w14:paraId="5B1AD328" w14:textId="6AF7B1AF" w:rsidR="00D81FCA" w:rsidRDefault="00D81FCA" w:rsidP="00A16DDE">
      <w:pPr>
        <w:rPr>
          <w:rFonts w:ascii="Arial" w:hAnsi="Arial" w:cs="Arial"/>
          <w:color w:val="000000" w:themeColor="text1"/>
        </w:rPr>
      </w:pPr>
    </w:p>
    <w:tbl>
      <w:tblPr>
        <w:tblStyle w:val="TableGrid"/>
        <w:tblW w:w="0" w:type="auto"/>
        <w:tblLook w:val="04A0" w:firstRow="1" w:lastRow="0" w:firstColumn="1" w:lastColumn="0" w:noHBand="0" w:noVBand="1"/>
      </w:tblPr>
      <w:tblGrid>
        <w:gridCol w:w="4272"/>
        <w:gridCol w:w="1075"/>
        <w:gridCol w:w="1076"/>
        <w:gridCol w:w="1577"/>
        <w:gridCol w:w="1350"/>
      </w:tblGrid>
      <w:tr w:rsidR="00D83330" w14:paraId="542048F2" w14:textId="77777777" w:rsidTr="00D83330">
        <w:tc>
          <w:tcPr>
            <w:tcW w:w="4320" w:type="dxa"/>
          </w:tcPr>
          <w:p w14:paraId="7564F64B" w14:textId="13261A48" w:rsidR="00D83330" w:rsidRDefault="00D83330" w:rsidP="00A16DDE">
            <w:pPr>
              <w:rPr>
                <w:rFonts w:ascii="Arial" w:hAnsi="Arial" w:cs="Arial"/>
                <w:color w:val="000000" w:themeColor="text1"/>
              </w:rPr>
            </w:pPr>
          </w:p>
        </w:tc>
        <w:tc>
          <w:tcPr>
            <w:tcW w:w="1080" w:type="dxa"/>
          </w:tcPr>
          <w:p w14:paraId="3D498BCA" w14:textId="0096FD2C" w:rsidR="00D83330" w:rsidRDefault="00D83330" w:rsidP="00FE6A9D">
            <w:pPr>
              <w:jc w:val="center"/>
              <w:rPr>
                <w:rFonts w:ascii="Arial" w:hAnsi="Arial" w:cs="Arial"/>
                <w:color w:val="000000" w:themeColor="text1"/>
              </w:rPr>
            </w:pPr>
            <w:r>
              <w:rPr>
                <w:rFonts w:ascii="Arial" w:hAnsi="Arial" w:cs="Arial"/>
                <w:color w:val="000000" w:themeColor="text1"/>
              </w:rPr>
              <w:t>Never</w:t>
            </w:r>
          </w:p>
        </w:tc>
        <w:tc>
          <w:tcPr>
            <w:tcW w:w="1080" w:type="dxa"/>
          </w:tcPr>
          <w:p w14:paraId="498497A1" w14:textId="3B7B36EF" w:rsidR="00D83330" w:rsidRDefault="00D83330" w:rsidP="00FE6A9D">
            <w:pPr>
              <w:jc w:val="center"/>
              <w:rPr>
                <w:rFonts w:ascii="Arial" w:hAnsi="Arial" w:cs="Arial"/>
                <w:color w:val="000000" w:themeColor="text1"/>
              </w:rPr>
            </w:pPr>
            <w:r>
              <w:rPr>
                <w:rFonts w:ascii="Arial" w:hAnsi="Arial" w:cs="Arial"/>
                <w:color w:val="000000" w:themeColor="text1"/>
              </w:rPr>
              <w:t>Rarely</w:t>
            </w:r>
          </w:p>
        </w:tc>
        <w:tc>
          <w:tcPr>
            <w:tcW w:w="1080" w:type="dxa"/>
          </w:tcPr>
          <w:p w14:paraId="7EB9CDC2" w14:textId="00F74047" w:rsidR="00D83330" w:rsidRDefault="00D83330" w:rsidP="00FE6A9D">
            <w:pPr>
              <w:jc w:val="center"/>
              <w:rPr>
                <w:rFonts w:ascii="Arial" w:hAnsi="Arial" w:cs="Arial"/>
                <w:color w:val="000000" w:themeColor="text1"/>
              </w:rPr>
            </w:pPr>
            <w:r>
              <w:rPr>
                <w:rFonts w:ascii="Arial" w:hAnsi="Arial" w:cs="Arial"/>
                <w:color w:val="000000" w:themeColor="text1"/>
              </w:rPr>
              <w:t>Occasionally</w:t>
            </w:r>
          </w:p>
        </w:tc>
        <w:tc>
          <w:tcPr>
            <w:tcW w:w="1080" w:type="dxa"/>
          </w:tcPr>
          <w:p w14:paraId="39177640" w14:textId="28698D61" w:rsidR="00D83330" w:rsidRDefault="00D83330" w:rsidP="00FE6A9D">
            <w:pPr>
              <w:jc w:val="center"/>
              <w:rPr>
                <w:rFonts w:ascii="Arial" w:hAnsi="Arial" w:cs="Arial"/>
                <w:color w:val="000000" w:themeColor="text1"/>
              </w:rPr>
            </w:pPr>
            <w:r>
              <w:rPr>
                <w:rFonts w:ascii="Arial" w:hAnsi="Arial" w:cs="Arial"/>
                <w:color w:val="000000" w:themeColor="text1"/>
              </w:rPr>
              <w:t>Frequently</w:t>
            </w:r>
          </w:p>
        </w:tc>
      </w:tr>
      <w:tr w:rsidR="00D83330" w14:paraId="24DCF4C6" w14:textId="77777777" w:rsidTr="00D83330">
        <w:tc>
          <w:tcPr>
            <w:tcW w:w="4320" w:type="dxa"/>
          </w:tcPr>
          <w:p w14:paraId="759B41A1" w14:textId="37CAF7F3" w:rsidR="00D83330" w:rsidRDefault="00D83330" w:rsidP="00A16DDE">
            <w:pPr>
              <w:rPr>
                <w:rFonts w:ascii="Arial" w:hAnsi="Arial" w:cs="Arial"/>
                <w:color w:val="000000" w:themeColor="text1"/>
              </w:rPr>
            </w:pPr>
            <w:r>
              <w:rPr>
                <w:rFonts w:ascii="Arial" w:hAnsi="Arial" w:cs="Arial"/>
                <w:color w:val="000000" w:themeColor="text1"/>
              </w:rPr>
              <w:t>College mission and/or vision</w:t>
            </w:r>
          </w:p>
        </w:tc>
        <w:tc>
          <w:tcPr>
            <w:tcW w:w="1080" w:type="dxa"/>
          </w:tcPr>
          <w:p w14:paraId="6031B5E5" w14:textId="77777777" w:rsidR="00D83330" w:rsidRPr="00C12597" w:rsidRDefault="00D83330" w:rsidP="00FE6A9D">
            <w:pPr>
              <w:jc w:val="center"/>
              <w:rPr>
                <w:rFonts w:ascii="Arial" w:hAnsi="Arial" w:cs="Arial"/>
                <w:color w:val="0070C0"/>
              </w:rPr>
            </w:pPr>
          </w:p>
        </w:tc>
        <w:tc>
          <w:tcPr>
            <w:tcW w:w="1080" w:type="dxa"/>
          </w:tcPr>
          <w:p w14:paraId="6E1C0E7F" w14:textId="77777777" w:rsidR="00D83330" w:rsidRPr="00C12597" w:rsidRDefault="00D83330" w:rsidP="00FE6A9D">
            <w:pPr>
              <w:jc w:val="center"/>
              <w:rPr>
                <w:rFonts w:ascii="Arial" w:hAnsi="Arial" w:cs="Arial"/>
                <w:color w:val="0070C0"/>
              </w:rPr>
            </w:pPr>
          </w:p>
        </w:tc>
        <w:tc>
          <w:tcPr>
            <w:tcW w:w="1080" w:type="dxa"/>
          </w:tcPr>
          <w:p w14:paraId="45650517" w14:textId="2D88836E" w:rsidR="00D83330" w:rsidRPr="00C12597" w:rsidRDefault="00D83330" w:rsidP="00FE6A9D">
            <w:pPr>
              <w:jc w:val="center"/>
              <w:rPr>
                <w:rFonts w:ascii="Arial" w:hAnsi="Arial" w:cs="Arial"/>
                <w:color w:val="0070C0"/>
              </w:rPr>
            </w:pPr>
          </w:p>
        </w:tc>
        <w:tc>
          <w:tcPr>
            <w:tcW w:w="1080" w:type="dxa"/>
          </w:tcPr>
          <w:p w14:paraId="4F810D02" w14:textId="77777777" w:rsidR="00D83330" w:rsidRPr="00C12597" w:rsidRDefault="00D83330" w:rsidP="00FE6A9D">
            <w:pPr>
              <w:jc w:val="center"/>
              <w:rPr>
                <w:rFonts w:ascii="Arial" w:hAnsi="Arial" w:cs="Arial"/>
                <w:color w:val="0070C0"/>
              </w:rPr>
            </w:pPr>
          </w:p>
        </w:tc>
      </w:tr>
      <w:tr w:rsidR="00D83330" w14:paraId="7D50191D" w14:textId="77777777" w:rsidTr="00D83330">
        <w:tc>
          <w:tcPr>
            <w:tcW w:w="4320" w:type="dxa"/>
          </w:tcPr>
          <w:p w14:paraId="4BA70ABF" w14:textId="746194CF" w:rsidR="00D83330" w:rsidRDefault="00D83330" w:rsidP="00A16DDE">
            <w:pPr>
              <w:rPr>
                <w:rFonts w:ascii="Arial" w:hAnsi="Arial" w:cs="Arial"/>
                <w:color w:val="000000" w:themeColor="text1"/>
              </w:rPr>
            </w:pPr>
            <w:r>
              <w:rPr>
                <w:rFonts w:ascii="Arial" w:hAnsi="Arial" w:cs="Arial"/>
                <w:color w:val="000000" w:themeColor="text1"/>
              </w:rPr>
              <w:t>Student learning</w:t>
            </w:r>
          </w:p>
        </w:tc>
        <w:tc>
          <w:tcPr>
            <w:tcW w:w="1080" w:type="dxa"/>
          </w:tcPr>
          <w:p w14:paraId="625431C7" w14:textId="77777777" w:rsidR="00D83330" w:rsidRPr="00C12597" w:rsidRDefault="00D83330" w:rsidP="00FE6A9D">
            <w:pPr>
              <w:jc w:val="center"/>
              <w:rPr>
                <w:rFonts w:ascii="Arial" w:hAnsi="Arial" w:cs="Arial"/>
                <w:color w:val="0070C0"/>
              </w:rPr>
            </w:pPr>
          </w:p>
        </w:tc>
        <w:tc>
          <w:tcPr>
            <w:tcW w:w="1080" w:type="dxa"/>
          </w:tcPr>
          <w:p w14:paraId="53068AD0" w14:textId="77777777" w:rsidR="00D83330" w:rsidRPr="00C12597" w:rsidRDefault="00D83330" w:rsidP="00FE6A9D">
            <w:pPr>
              <w:jc w:val="center"/>
              <w:rPr>
                <w:rFonts w:ascii="Arial" w:hAnsi="Arial" w:cs="Arial"/>
                <w:color w:val="0070C0"/>
              </w:rPr>
            </w:pPr>
          </w:p>
        </w:tc>
        <w:tc>
          <w:tcPr>
            <w:tcW w:w="1080" w:type="dxa"/>
          </w:tcPr>
          <w:p w14:paraId="3D084081" w14:textId="77777777" w:rsidR="00D83330" w:rsidRPr="00C12597" w:rsidRDefault="00D83330" w:rsidP="00FE6A9D">
            <w:pPr>
              <w:jc w:val="center"/>
              <w:rPr>
                <w:rFonts w:ascii="Arial" w:hAnsi="Arial" w:cs="Arial"/>
                <w:color w:val="0070C0"/>
              </w:rPr>
            </w:pPr>
          </w:p>
        </w:tc>
        <w:tc>
          <w:tcPr>
            <w:tcW w:w="1080" w:type="dxa"/>
          </w:tcPr>
          <w:p w14:paraId="009F60C5" w14:textId="6926CE60" w:rsidR="00D83330" w:rsidRPr="00C12597" w:rsidRDefault="00D83330" w:rsidP="00FE6A9D">
            <w:pPr>
              <w:jc w:val="center"/>
              <w:rPr>
                <w:rFonts w:ascii="Arial" w:hAnsi="Arial" w:cs="Arial"/>
                <w:color w:val="0070C0"/>
              </w:rPr>
            </w:pPr>
          </w:p>
        </w:tc>
      </w:tr>
      <w:tr w:rsidR="00D83330" w14:paraId="3B721F9F" w14:textId="77777777" w:rsidTr="00D83330">
        <w:tc>
          <w:tcPr>
            <w:tcW w:w="4320" w:type="dxa"/>
          </w:tcPr>
          <w:p w14:paraId="2EF51869" w14:textId="2433FACB" w:rsidR="00D83330" w:rsidRDefault="00D83330" w:rsidP="00A16DDE">
            <w:pPr>
              <w:rPr>
                <w:rFonts w:ascii="Arial" w:hAnsi="Arial" w:cs="Arial"/>
                <w:color w:val="000000" w:themeColor="text1"/>
              </w:rPr>
            </w:pPr>
            <w:r>
              <w:rPr>
                <w:rFonts w:ascii="Arial" w:hAnsi="Arial" w:cs="Arial"/>
                <w:color w:val="000000" w:themeColor="text1"/>
              </w:rPr>
              <w:t>Student achievement outcomes (e.g., success rates, degree/certificate completion, transfer rates)</w:t>
            </w:r>
          </w:p>
        </w:tc>
        <w:tc>
          <w:tcPr>
            <w:tcW w:w="1080" w:type="dxa"/>
          </w:tcPr>
          <w:p w14:paraId="0BB63D94" w14:textId="77777777" w:rsidR="00D83330" w:rsidRPr="00C12597" w:rsidRDefault="00D83330" w:rsidP="00FE6A9D">
            <w:pPr>
              <w:jc w:val="center"/>
              <w:rPr>
                <w:rFonts w:ascii="Arial" w:hAnsi="Arial" w:cs="Arial"/>
                <w:color w:val="0070C0"/>
              </w:rPr>
            </w:pPr>
          </w:p>
        </w:tc>
        <w:tc>
          <w:tcPr>
            <w:tcW w:w="1080" w:type="dxa"/>
          </w:tcPr>
          <w:p w14:paraId="69650A8A" w14:textId="77777777" w:rsidR="00D83330" w:rsidRPr="00C12597" w:rsidRDefault="00D83330" w:rsidP="00FE6A9D">
            <w:pPr>
              <w:jc w:val="center"/>
              <w:rPr>
                <w:rFonts w:ascii="Arial" w:hAnsi="Arial" w:cs="Arial"/>
                <w:color w:val="0070C0"/>
              </w:rPr>
            </w:pPr>
          </w:p>
        </w:tc>
        <w:tc>
          <w:tcPr>
            <w:tcW w:w="1080" w:type="dxa"/>
          </w:tcPr>
          <w:p w14:paraId="64523DAD" w14:textId="10C83AA7" w:rsidR="00D83330" w:rsidRPr="00C12597" w:rsidRDefault="00D83330" w:rsidP="00FE6A9D">
            <w:pPr>
              <w:jc w:val="center"/>
              <w:rPr>
                <w:rFonts w:ascii="Arial" w:hAnsi="Arial" w:cs="Arial"/>
                <w:color w:val="0070C0"/>
              </w:rPr>
            </w:pPr>
          </w:p>
        </w:tc>
        <w:tc>
          <w:tcPr>
            <w:tcW w:w="1080" w:type="dxa"/>
          </w:tcPr>
          <w:p w14:paraId="4215051E" w14:textId="77777777" w:rsidR="00D83330" w:rsidRPr="00C12597" w:rsidRDefault="00D83330" w:rsidP="00FE6A9D">
            <w:pPr>
              <w:jc w:val="center"/>
              <w:rPr>
                <w:rFonts w:ascii="Arial" w:hAnsi="Arial" w:cs="Arial"/>
                <w:color w:val="0070C0"/>
              </w:rPr>
            </w:pPr>
          </w:p>
        </w:tc>
      </w:tr>
      <w:tr w:rsidR="00D83330" w14:paraId="6BF4808D" w14:textId="77777777" w:rsidTr="00D83330">
        <w:tc>
          <w:tcPr>
            <w:tcW w:w="4320" w:type="dxa"/>
          </w:tcPr>
          <w:p w14:paraId="06B70C7F" w14:textId="1DF4A2B3" w:rsidR="00D83330" w:rsidRDefault="00D83330" w:rsidP="00A16DDE">
            <w:pPr>
              <w:rPr>
                <w:rFonts w:ascii="Arial" w:hAnsi="Arial" w:cs="Arial"/>
                <w:color w:val="000000" w:themeColor="text1"/>
              </w:rPr>
            </w:pPr>
            <w:r>
              <w:rPr>
                <w:rFonts w:ascii="Arial" w:hAnsi="Arial" w:cs="Arial"/>
                <w:color w:val="000000" w:themeColor="text1"/>
              </w:rPr>
              <w:t>Student equity</w:t>
            </w:r>
          </w:p>
        </w:tc>
        <w:tc>
          <w:tcPr>
            <w:tcW w:w="1080" w:type="dxa"/>
          </w:tcPr>
          <w:p w14:paraId="376724F3" w14:textId="77777777" w:rsidR="00D83330" w:rsidRPr="00C12597" w:rsidRDefault="00D83330" w:rsidP="00FE6A9D">
            <w:pPr>
              <w:jc w:val="center"/>
              <w:rPr>
                <w:rFonts w:ascii="Arial" w:hAnsi="Arial" w:cs="Arial"/>
                <w:color w:val="0070C0"/>
              </w:rPr>
            </w:pPr>
          </w:p>
        </w:tc>
        <w:tc>
          <w:tcPr>
            <w:tcW w:w="1080" w:type="dxa"/>
          </w:tcPr>
          <w:p w14:paraId="0B015CB1" w14:textId="6C7EE338" w:rsidR="00D83330" w:rsidRPr="00C12597" w:rsidRDefault="00D83330" w:rsidP="00FE6A9D">
            <w:pPr>
              <w:jc w:val="center"/>
              <w:rPr>
                <w:rFonts w:ascii="Arial" w:hAnsi="Arial" w:cs="Arial"/>
                <w:color w:val="0070C0"/>
              </w:rPr>
            </w:pPr>
          </w:p>
        </w:tc>
        <w:tc>
          <w:tcPr>
            <w:tcW w:w="1080" w:type="dxa"/>
          </w:tcPr>
          <w:p w14:paraId="4E4DA0AE" w14:textId="77777777" w:rsidR="00D83330" w:rsidRPr="00C12597" w:rsidRDefault="00D83330" w:rsidP="00FE6A9D">
            <w:pPr>
              <w:jc w:val="center"/>
              <w:rPr>
                <w:rFonts w:ascii="Arial" w:hAnsi="Arial" w:cs="Arial"/>
                <w:color w:val="0070C0"/>
              </w:rPr>
            </w:pPr>
          </w:p>
        </w:tc>
        <w:tc>
          <w:tcPr>
            <w:tcW w:w="1080" w:type="dxa"/>
          </w:tcPr>
          <w:p w14:paraId="131A1DC3" w14:textId="77777777" w:rsidR="00D83330" w:rsidRPr="00C12597" w:rsidRDefault="00D83330" w:rsidP="00FE6A9D">
            <w:pPr>
              <w:jc w:val="center"/>
              <w:rPr>
                <w:rFonts w:ascii="Arial" w:hAnsi="Arial" w:cs="Arial"/>
                <w:color w:val="0070C0"/>
              </w:rPr>
            </w:pPr>
          </w:p>
        </w:tc>
      </w:tr>
      <w:tr w:rsidR="00D83330" w14:paraId="72099804" w14:textId="77777777" w:rsidTr="00D83330">
        <w:tc>
          <w:tcPr>
            <w:tcW w:w="4320" w:type="dxa"/>
          </w:tcPr>
          <w:p w14:paraId="41E11E84" w14:textId="7B2B8CE0" w:rsidR="00D83330" w:rsidRDefault="00D83330" w:rsidP="00A16DDE">
            <w:pPr>
              <w:rPr>
                <w:rFonts w:ascii="Arial" w:hAnsi="Arial" w:cs="Arial"/>
                <w:color w:val="000000" w:themeColor="text1"/>
              </w:rPr>
            </w:pPr>
            <w:r>
              <w:rPr>
                <w:rFonts w:ascii="Arial" w:hAnsi="Arial" w:cs="Arial"/>
                <w:color w:val="000000" w:themeColor="text1"/>
              </w:rPr>
              <w:t>GCC’s academic quality</w:t>
            </w:r>
          </w:p>
        </w:tc>
        <w:tc>
          <w:tcPr>
            <w:tcW w:w="1080" w:type="dxa"/>
          </w:tcPr>
          <w:p w14:paraId="745C8A30" w14:textId="77777777" w:rsidR="00D83330" w:rsidRPr="00C12597" w:rsidRDefault="00D83330" w:rsidP="00FE6A9D">
            <w:pPr>
              <w:jc w:val="center"/>
              <w:rPr>
                <w:rFonts w:ascii="Arial" w:hAnsi="Arial" w:cs="Arial"/>
                <w:color w:val="0070C0"/>
              </w:rPr>
            </w:pPr>
          </w:p>
        </w:tc>
        <w:tc>
          <w:tcPr>
            <w:tcW w:w="1080" w:type="dxa"/>
          </w:tcPr>
          <w:p w14:paraId="1D2E4448" w14:textId="5ADFD148" w:rsidR="00D83330" w:rsidRPr="00C12597" w:rsidRDefault="00D83330" w:rsidP="00FE6A9D">
            <w:pPr>
              <w:jc w:val="center"/>
              <w:rPr>
                <w:rFonts w:ascii="Arial" w:hAnsi="Arial" w:cs="Arial"/>
                <w:color w:val="0070C0"/>
              </w:rPr>
            </w:pPr>
          </w:p>
        </w:tc>
        <w:tc>
          <w:tcPr>
            <w:tcW w:w="1080" w:type="dxa"/>
          </w:tcPr>
          <w:p w14:paraId="12FE46EA" w14:textId="77777777" w:rsidR="00D83330" w:rsidRPr="00C12597" w:rsidRDefault="00D83330" w:rsidP="00FE6A9D">
            <w:pPr>
              <w:jc w:val="center"/>
              <w:rPr>
                <w:rFonts w:ascii="Arial" w:hAnsi="Arial" w:cs="Arial"/>
                <w:color w:val="0070C0"/>
              </w:rPr>
            </w:pPr>
          </w:p>
        </w:tc>
        <w:tc>
          <w:tcPr>
            <w:tcW w:w="1080" w:type="dxa"/>
          </w:tcPr>
          <w:p w14:paraId="3FF340CC" w14:textId="77777777" w:rsidR="00D83330" w:rsidRPr="00C12597" w:rsidRDefault="00D83330" w:rsidP="00FE6A9D">
            <w:pPr>
              <w:jc w:val="center"/>
              <w:rPr>
                <w:rFonts w:ascii="Arial" w:hAnsi="Arial" w:cs="Arial"/>
                <w:color w:val="0070C0"/>
              </w:rPr>
            </w:pPr>
          </w:p>
        </w:tc>
      </w:tr>
      <w:tr w:rsidR="00D83330" w14:paraId="3300AD13" w14:textId="77777777" w:rsidTr="00D83330">
        <w:tc>
          <w:tcPr>
            <w:tcW w:w="4320" w:type="dxa"/>
          </w:tcPr>
          <w:p w14:paraId="36261AB0" w14:textId="3BFC7F61" w:rsidR="00D83330" w:rsidRDefault="00D83330" w:rsidP="00A16DDE">
            <w:pPr>
              <w:rPr>
                <w:rFonts w:ascii="Arial" w:hAnsi="Arial" w:cs="Arial"/>
                <w:color w:val="000000" w:themeColor="text1"/>
              </w:rPr>
            </w:pPr>
            <w:r>
              <w:rPr>
                <w:rFonts w:ascii="Arial" w:hAnsi="Arial" w:cs="Arial"/>
                <w:color w:val="000000" w:themeColor="text1"/>
              </w:rPr>
              <w:t>Board Policies and/or Administrative Regulations</w:t>
            </w:r>
          </w:p>
        </w:tc>
        <w:tc>
          <w:tcPr>
            <w:tcW w:w="1080" w:type="dxa"/>
          </w:tcPr>
          <w:p w14:paraId="6EDAA09C" w14:textId="77777777" w:rsidR="00D83330" w:rsidRPr="00C12597" w:rsidRDefault="00D83330" w:rsidP="00FE6A9D">
            <w:pPr>
              <w:jc w:val="center"/>
              <w:rPr>
                <w:rFonts w:ascii="Arial" w:hAnsi="Arial" w:cs="Arial"/>
                <w:color w:val="0070C0"/>
              </w:rPr>
            </w:pPr>
          </w:p>
        </w:tc>
        <w:tc>
          <w:tcPr>
            <w:tcW w:w="1080" w:type="dxa"/>
          </w:tcPr>
          <w:p w14:paraId="5450763C" w14:textId="77777777" w:rsidR="00D83330" w:rsidRPr="00C12597" w:rsidRDefault="00D83330" w:rsidP="00FE6A9D">
            <w:pPr>
              <w:jc w:val="center"/>
              <w:rPr>
                <w:rFonts w:ascii="Arial" w:hAnsi="Arial" w:cs="Arial"/>
                <w:color w:val="0070C0"/>
              </w:rPr>
            </w:pPr>
          </w:p>
        </w:tc>
        <w:tc>
          <w:tcPr>
            <w:tcW w:w="1080" w:type="dxa"/>
          </w:tcPr>
          <w:p w14:paraId="2DD4B57D" w14:textId="576C8D66" w:rsidR="00D83330" w:rsidRPr="00C12597" w:rsidRDefault="00D83330" w:rsidP="00FE6A9D">
            <w:pPr>
              <w:jc w:val="center"/>
              <w:rPr>
                <w:rFonts w:ascii="Arial" w:hAnsi="Arial" w:cs="Arial"/>
                <w:color w:val="0070C0"/>
              </w:rPr>
            </w:pPr>
          </w:p>
        </w:tc>
        <w:tc>
          <w:tcPr>
            <w:tcW w:w="1080" w:type="dxa"/>
          </w:tcPr>
          <w:p w14:paraId="54434025" w14:textId="77777777" w:rsidR="00D83330" w:rsidRPr="00C12597" w:rsidRDefault="00D83330" w:rsidP="00FE6A9D">
            <w:pPr>
              <w:jc w:val="center"/>
              <w:rPr>
                <w:rFonts w:ascii="Arial" w:hAnsi="Arial" w:cs="Arial"/>
                <w:color w:val="0070C0"/>
              </w:rPr>
            </w:pPr>
          </w:p>
        </w:tc>
      </w:tr>
      <w:tr w:rsidR="00D83330" w14:paraId="23EB9677" w14:textId="77777777" w:rsidTr="00D83330">
        <w:tc>
          <w:tcPr>
            <w:tcW w:w="4320" w:type="dxa"/>
          </w:tcPr>
          <w:p w14:paraId="665D3450" w14:textId="1FF8146C" w:rsidR="00D83330" w:rsidRDefault="00D83330" w:rsidP="00A16DDE">
            <w:pPr>
              <w:rPr>
                <w:rFonts w:ascii="Arial" w:hAnsi="Arial" w:cs="Arial"/>
                <w:color w:val="000000" w:themeColor="text1"/>
              </w:rPr>
            </w:pPr>
            <w:r>
              <w:rPr>
                <w:rFonts w:ascii="Arial" w:hAnsi="Arial" w:cs="Arial"/>
                <w:color w:val="000000" w:themeColor="text1"/>
              </w:rPr>
              <w:t>Educational Master Plan</w:t>
            </w:r>
          </w:p>
        </w:tc>
        <w:tc>
          <w:tcPr>
            <w:tcW w:w="1080" w:type="dxa"/>
          </w:tcPr>
          <w:p w14:paraId="20ACD1AF" w14:textId="77777777" w:rsidR="00D83330" w:rsidRPr="00C12597" w:rsidRDefault="00D83330" w:rsidP="00FE6A9D">
            <w:pPr>
              <w:jc w:val="center"/>
              <w:rPr>
                <w:rFonts w:ascii="Arial" w:hAnsi="Arial" w:cs="Arial"/>
                <w:color w:val="0070C0"/>
              </w:rPr>
            </w:pPr>
          </w:p>
        </w:tc>
        <w:tc>
          <w:tcPr>
            <w:tcW w:w="1080" w:type="dxa"/>
          </w:tcPr>
          <w:p w14:paraId="20F4DA47" w14:textId="77777777" w:rsidR="00D83330" w:rsidRPr="00C12597" w:rsidRDefault="00D83330" w:rsidP="00FE6A9D">
            <w:pPr>
              <w:jc w:val="center"/>
              <w:rPr>
                <w:rFonts w:ascii="Arial" w:hAnsi="Arial" w:cs="Arial"/>
                <w:color w:val="0070C0"/>
              </w:rPr>
            </w:pPr>
          </w:p>
        </w:tc>
        <w:tc>
          <w:tcPr>
            <w:tcW w:w="1080" w:type="dxa"/>
          </w:tcPr>
          <w:p w14:paraId="6C669601" w14:textId="77777777" w:rsidR="00D83330" w:rsidRPr="00C12597" w:rsidRDefault="00D83330" w:rsidP="00FE6A9D">
            <w:pPr>
              <w:jc w:val="center"/>
              <w:rPr>
                <w:rFonts w:ascii="Arial" w:hAnsi="Arial" w:cs="Arial"/>
                <w:color w:val="0070C0"/>
              </w:rPr>
            </w:pPr>
          </w:p>
        </w:tc>
        <w:tc>
          <w:tcPr>
            <w:tcW w:w="1080" w:type="dxa"/>
          </w:tcPr>
          <w:p w14:paraId="369597C1" w14:textId="7A795E83" w:rsidR="00D83330" w:rsidRPr="00C12597" w:rsidRDefault="00D83330" w:rsidP="00FE6A9D">
            <w:pPr>
              <w:jc w:val="center"/>
              <w:rPr>
                <w:rFonts w:ascii="Arial" w:hAnsi="Arial" w:cs="Arial"/>
                <w:color w:val="0070C0"/>
              </w:rPr>
            </w:pPr>
          </w:p>
        </w:tc>
      </w:tr>
    </w:tbl>
    <w:p w14:paraId="36617625" w14:textId="77777777" w:rsidR="00D83330" w:rsidRDefault="00D83330" w:rsidP="00A16DDE">
      <w:pPr>
        <w:rPr>
          <w:rFonts w:ascii="Arial" w:hAnsi="Arial" w:cs="Arial"/>
          <w:color w:val="000000" w:themeColor="text1"/>
        </w:rPr>
      </w:pPr>
    </w:p>
    <w:p w14:paraId="320C39AD" w14:textId="77777777" w:rsidR="00A41741" w:rsidRDefault="00A41741" w:rsidP="00A16DDE">
      <w:pPr>
        <w:rPr>
          <w:rFonts w:ascii="Arial" w:hAnsi="Arial" w:cs="Arial"/>
          <w:color w:val="000000" w:themeColor="text1"/>
        </w:rPr>
      </w:pPr>
    </w:p>
    <w:p w14:paraId="46FD3A81" w14:textId="77777777" w:rsidR="00A41741" w:rsidRPr="00A41741" w:rsidRDefault="00A41741" w:rsidP="00A41741">
      <w:pPr>
        <w:rPr>
          <w:rFonts w:ascii="Arial" w:hAnsi="Arial" w:cs="Arial"/>
          <w:color w:val="000000" w:themeColor="text1"/>
        </w:rPr>
      </w:pPr>
      <w:r w:rsidRPr="00A41741">
        <w:rPr>
          <w:rFonts w:ascii="Arial" w:hAnsi="Arial" w:cs="Arial"/>
          <w:color w:val="000000" w:themeColor="text1"/>
        </w:rPr>
        <w:t xml:space="preserve">7. What is the committee's assessment of its effectiveness in working toward achievement of the college's mission and goals? </w:t>
      </w:r>
    </w:p>
    <w:p w14:paraId="7821D949" w14:textId="77777777" w:rsidR="00D83330" w:rsidRDefault="00D83330" w:rsidP="00A16DDE">
      <w:pPr>
        <w:rPr>
          <w:rFonts w:ascii="Arial" w:hAnsi="Arial" w:cs="Arial"/>
          <w:color w:val="000000" w:themeColor="text1"/>
        </w:rPr>
      </w:pPr>
    </w:p>
    <w:p w14:paraId="1A0D80A2" w14:textId="12328D0F" w:rsidR="00A41741" w:rsidRDefault="008A39AE" w:rsidP="008A39AE">
      <w:pPr>
        <w:rPr>
          <w:rFonts w:ascii="Arial" w:hAnsi="Arial" w:cs="Arial"/>
          <w:color w:val="000000" w:themeColor="text1"/>
        </w:rPr>
      </w:pPr>
      <w:r>
        <w:rPr>
          <w:rFonts w:ascii="Arial" w:hAnsi="Arial" w:cs="Arial"/>
          <w:color w:val="000000" w:themeColor="text1"/>
        </w:rPr>
        <w:tab/>
      </w:r>
      <w:r w:rsidR="00A41741">
        <w:rPr>
          <w:rFonts w:ascii="Arial" w:hAnsi="Arial" w:cs="Arial"/>
          <w:color w:val="000000" w:themeColor="text1"/>
        </w:rPr>
        <w:t>Needs improvement</w:t>
      </w:r>
    </w:p>
    <w:p w14:paraId="130C9814" w14:textId="385A3405" w:rsidR="00A41741" w:rsidRDefault="008A39AE" w:rsidP="008A39AE">
      <w:pPr>
        <w:rPr>
          <w:rFonts w:ascii="Arial" w:hAnsi="Arial" w:cs="Arial"/>
          <w:color w:val="000000" w:themeColor="text1"/>
        </w:rPr>
      </w:pPr>
      <w:r>
        <w:rPr>
          <w:rFonts w:ascii="Arial" w:hAnsi="Arial" w:cs="Arial"/>
          <w:color w:val="000000" w:themeColor="text1"/>
        </w:rPr>
        <w:tab/>
      </w:r>
      <w:r w:rsidR="00A41741">
        <w:rPr>
          <w:rFonts w:ascii="Arial" w:hAnsi="Arial" w:cs="Arial"/>
          <w:color w:val="000000" w:themeColor="text1"/>
        </w:rPr>
        <w:t>Satisfactory</w:t>
      </w:r>
    </w:p>
    <w:p w14:paraId="6CCED36B" w14:textId="1D2BCD57" w:rsidR="00A41741" w:rsidRDefault="008A39AE" w:rsidP="008A39AE">
      <w:pPr>
        <w:rPr>
          <w:rFonts w:ascii="Arial" w:hAnsi="Arial" w:cs="Arial"/>
          <w:color w:val="000000" w:themeColor="text1"/>
        </w:rPr>
      </w:pPr>
      <w:bookmarkStart w:id="0" w:name="_GoBack"/>
      <w:bookmarkEnd w:id="0"/>
      <w:r>
        <w:rPr>
          <w:rFonts w:ascii="Arial" w:hAnsi="Arial" w:cs="Arial"/>
          <w:color w:val="000000" w:themeColor="text1"/>
        </w:rPr>
        <w:tab/>
      </w:r>
      <w:r w:rsidR="00A41741">
        <w:rPr>
          <w:rFonts w:ascii="Arial" w:hAnsi="Arial" w:cs="Arial"/>
          <w:color w:val="000000" w:themeColor="text1"/>
        </w:rPr>
        <w:t>Good</w:t>
      </w:r>
    </w:p>
    <w:p w14:paraId="4EA9F6D7" w14:textId="1396AF27" w:rsidR="00A41741" w:rsidRPr="00D81FCA" w:rsidRDefault="008A39AE" w:rsidP="008A39AE">
      <w:pPr>
        <w:rPr>
          <w:rFonts w:ascii="Arial" w:hAnsi="Arial" w:cs="Arial"/>
          <w:color w:val="000000" w:themeColor="text1"/>
        </w:rPr>
      </w:pPr>
      <w:r>
        <w:rPr>
          <w:rFonts w:ascii="Arial" w:hAnsi="Arial" w:cs="Arial"/>
          <w:color w:val="000000" w:themeColor="text1"/>
        </w:rPr>
        <w:tab/>
      </w:r>
      <w:r w:rsidR="00A41741">
        <w:rPr>
          <w:rFonts w:ascii="Arial" w:hAnsi="Arial" w:cs="Arial"/>
          <w:color w:val="000000" w:themeColor="text1"/>
        </w:rPr>
        <w:t>Excellent</w:t>
      </w:r>
    </w:p>
    <w:sectPr w:rsidR="00A41741" w:rsidRPr="00D81FCA" w:rsidSect="00BD7BE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2E66632"/>
    <w:multiLevelType w:val="hybridMultilevel"/>
    <w:tmpl w:val="8EBC3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B0"/>
    <w:rsid w:val="001D3C76"/>
    <w:rsid w:val="00225E2A"/>
    <w:rsid w:val="002914CA"/>
    <w:rsid w:val="0030689E"/>
    <w:rsid w:val="00481533"/>
    <w:rsid w:val="005655B6"/>
    <w:rsid w:val="005874B0"/>
    <w:rsid w:val="006C3381"/>
    <w:rsid w:val="007203BC"/>
    <w:rsid w:val="007A09ED"/>
    <w:rsid w:val="007A0FBD"/>
    <w:rsid w:val="008A39AE"/>
    <w:rsid w:val="00980E80"/>
    <w:rsid w:val="009E255C"/>
    <w:rsid w:val="00A16DDE"/>
    <w:rsid w:val="00A32804"/>
    <w:rsid w:val="00A41741"/>
    <w:rsid w:val="00AC1957"/>
    <w:rsid w:val="00BB5501"/>
    <w:rsid w:val="00C12597"/>
    <w:rsid w:val="00C171A9"/>
    <w:rsid w:val="00C71DBF"/>
    <w:rsid w:val="00D1274F"/>
    <w:rsid w:val="00D1724F"/>
    <w:rsid w:val="00D81FCA"/>
    <w:rsid w:val="00D83330"/>
    <w:rsid w:val="00EB5A1A"/>
    <w:rsid w:val="00EF0EB4"/>
    <w:rsid w:val="00F53AEE"/>
    <w:rsid w:val="00FE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25B04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DDE"/>
    <w:pPr>
      <w:ind w:left="720"/>
      <w:contextualSpacing/>
    </w:pPr>
  </w:style>
  <w:style w:type="table" w:styleId="TableGrid">
    <w:name w:val="Table Grid"/>
    <w:basedOn w:val="TableNormal"/>
    <w:uiPriority w:val="39"/>
    <w:rsid w:val="00D833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2949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Karpp</dc:creator>
  <cp:keywords/>
  <dc:description/>
  <cp:lastModifiedBy>Edward Karpp</cp:lastModifiedBy>
  <cp:revision>3</cp:revision>
  <dcterms:created xsi:type="dcterms:W3CDTF">2016-10-14T17:07:00Z</dcterms:created>
  <dcterms:modified xsi:type="dcterms:W3CDTF">2016-10-14T17:07:00Z</dcterms:modified>
</cp:coreProperties>
</file>