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062" w:rsidRDefault="000E0062"/>
    <w:p w:rsidR="000E0062" w:rsidRPr="00C64B93" w:rsidRDefault="000E0062">
      <w:pPr>
        <w:pStyle w:val="Heading1"/>
        <w:rPr>
          <w:b/>
          <w:sz w:val="28"/>
          <w:szCs w:val="28"/>
        </w:rPr>
      </w:pPr>
      <w:r w:rsidRPr="00C64B93">
        <w:rPr>
          <w:b/>
          <w:sz w:val="28"/>
          <w:szCs w:val="28"/>
        </w:rPr>
        <w:t>COURSE OUTLINE</w:t>
      </w:r>
    </w:p>
    <w:p w:rsidR="000E0062" w:rsidRDefault="000E0062"/>
    <w:p w:rsidR="000E0062" w:rsidRPr="00C64B93" w:rsidRDefault="00C64B93">
      <w:pPr>
        <w:jc w:val="center"/>
        <w:rPr>
          <w:b/>
        </w:rPr>
      </w:pPr>
      <w:r w:rsidRPr="00C64B93">
        <w:rPr>
          <w:b/>
        </w:rPr>
        <w:t>English</w:t>
      </w:r>
      <w:r w:rsidR="000E0062" w:rsidRPr="00C64B93">
        <w:rPr>
          <w:b/>
        </w:rPr>
        <w:t xml:space="preserve"> 115</w:t>
      </w:r>
    </w:p>
    <w:p w:rsidR="000E0062" w:rsidRPr="00C64B93" w:rsidRDefault="000E0062">
      <w:pPr>
        <w:jc w:val="center"/>
        <w:rPr>
          <w:b/>
        </w:rPr>
      </w:pPr>
      <w:r w:rsidRPr="00C64B93">
        <w:rPr>
          <w:b/>
        </w:rPr>
        <w:t>Introduction to Fiction</w:t>
      </w:r>
    </w:p>
    <w:p w:rsidR="000E0062" w:rsidRDefault="000E0062"/>
    <w:p w:rsidR="000E0062" w:rsidRDefault="000E0062">
      <w:pPr>
        <w:numPr>
          <w:ilvl w:val="0"/>
          <w:numId w:val="1"/>
        </w:numPr>
      </w:pPr>
      <w:r>
        <w:rPr>
          <w:b/>
          <w:u w:val="single"/>
        </w:rPr>
        <w:t>Catalog Statement</w:t>
      </w:r>
    </w:p>
    <w:p w:rsidR="000E0062" w:rsidRDefault="000E0062">
      <w:pPr>
        <w:pStyle w:val="Header"/>
        <w:tabs>
          <w:tab w:val="clear" w:pos="4320"/>
          <w:tab w:val="clear" w:pos="8640"/>
        </w:tabs>
      </w:pPr>
    </w:p>
    <w:p w:rsidR="000E0062" w:rsidRDefault="000E0062">
      <w:pPr>
        <w:ind w:left="720"/>
      </w:pPr>
      <w:r>
        <w:t>English 115 introduces students to a variety of structural and stylistic elements, critical concepts, and themes that help them analyze and appreciate works of fiction. Students are encouraged to express their interpretations of readings in classroom discussions, and they learn and practice effective methods of writing about works of fiction.</w:t>
      </w:r>
    </w:p>
    <w:p w:rsidR="000E0062" w:rsidRDefault="000E0062">
      <w:pPr>
        <w:ind w:left="720"/>
      </w:pPr>
    </w:p>
    <w:p w:rsidR="000E0062" w:rsidRDefault="00C64B93">
      <w:pPr>
        <w:pStyle w:val="Heading4"/>
        <w:rPr>
          <w:u w:val="single"/>
        </w:rPr>
      </w:pPr>
      <w:r>
        <w:t xml:space="preserve">Units – </w:t>
      </w:r>
      <w:r w:rsidR="000E0062">
        <w:t>3</w:t>
      </w:r>
      <w:r>
        <w:t>.0</w:t>
      </w:r>
    </w:p>
    <w:p w:rsidR="000E0062" w:rsidRDefault="000E0062">
      <w:pPr>
        <w:ind w:left="720"/>
      </w:pPr>
      <w:r>
        <w:t xml:space="preserve">Lecture Hours </w:t>
      </w:r>
      <w:r w:rsidR="00C64B93">
        <w:t xml:space="preserve">– </w:t>
      </w:r>
      <w:r>
        <w:t>3</w:t>
      </w:r>
      <w:r w:rsidR="00C64B93">
        <w:t>.0</w:t>
      </w:r>
    </w:p>
    <w:p w:rsidR="000E0062" w:rsidRDefault="000E0062">
      <w:pPr>
        <w:ind w:left="720"/>
      </w:pPr>
    </w:p>
    <w:p w:rsidR="000E0062" w:rsidRDefault="000E0062">
      <w:pPr>
        <w:ind w:left="2160" w:hanging="1440"/>
      </w:pPr>
      <w:r>
        <w:t>Prerequisite:</w:t>
      </w:r>
      <w:r>
        <w:tab/>
        <w:t>Eligibility for English 101</w:t>
      </w:r>
    </w:p>
    <w:p w:rsidR="000E0062" w:rsidRDefault="000E0062"/>
    <w:p w:rsidR="000E0062" w:rsidRDefault="000E0062">
      <w:pPr>
        <w:numPr>
          <w:ilvl w:val="0"/>
          <w:numId w:val="1"/>
        </w:numPr>
      </w:pPr>
      <w:r>
        <w:rPr>
          <w:b/>
          <w:u w:val="single"/>
        </w:rPr>
        <w:t>Course Entry Expectations</w:t>
      </w:r>
    </w:p>
    <w:p w:rsidR="000E0062" w:rsidRDefault="000E0062">
      <w:pPr>
        <w:rPr>
          <w:b/>
          <w:u w:val="single"/>
        </w:rPr>
      </w:pPr>
    </w:p>
    <w:p w:rsidR="000E0062" w:rsidRDefault="000E0062">
      <w:pPr>
        <w:ind w:left="720"/>
        <w:rPr>
          <w:bCs/>
        </w:rPr>
      </w:pPr>
      <w:r>
        <w:rPr>
          <w:bCs/>
        </w:rPr>
        <w:t>Skills Level Ranges: Reading 6; Writing 6; Listening/Speaking 5; Math 1</w:t>
      </w:r>
    </w:p>
    <w:p w:rsidR="000E0062" w:rsidRDefault="000E0062">
      <w:pPr>
        <w:pStyle w:val="Heading3"/>
        <w:ind w:left="0"/>
      </w:pPr>
      <w:r>
        <w:rPr>
          <w:b w:val="0"/>
          <w:u w:val="none"/>
        </w:rPr>
        <w:tab/>
      </w:r>
    </w:p>
    <w:p w:rsidR="000E0062" w:rsidRDefault="000E0062" w:rsidP="009504F4">
      <w:pPr>
        <w:ind w:left="720"/>
      </w:pPr>
      <w:r>
        <w:t>Prior to enrolling in this course, the student should be able to:</w:t>
      </w:r>
    </w:p>
    <w:p w:rsidR="000E0062" w:rsidRDefault="000E0062">
      <w:pPr>
        <w:numPr>
          <w:ilvl w:val="0"/>
          <w:numId w:val="5"/>
        </w:numPr>
      </w:pPr>
      <w:r>
        <w:t>organize and write thesis-based essays</w:t>
      </w:r>
    </w:p>
    <w:p w:rsidR="000E0062" w:rsidRDefault="000E0062">
      <w:pPr>
        <w:numPr>
          <w:ilvl w:val="0"/>
          <w:numId w:val="5"/>
        </w:numPr>
      </w:pPr>
      <w:r>
        <w:t>use detailed examples, facts, logical explanations, and other appropriate support for thesis statements</w:t>
      </w:r>
    </w:p>
    <w:p w:rsidR="000E0062" w:rsidRDefault="000E0062">
      <w:pPr>
        <w:numPr>
          <w:ilvl w:val="0"/>
          <w:numId w:val="5"/>
        </w:numPr>
      </w:pPr>
      <w:r>
        <w:t>critically analyze selected prose works dealing with important contemporary issues</w:t>
      </w:r>
    </w:p>
    <w:p w:rsidR="000E0062" w:rsidRDefault="000E0062">
      <w:pPr>
        <w:numPr>
          <w:ilvl w:val="0"/>
          <w:numId w:val="5"/>
        </w:numPr>
      </w:pPr>
      <w:r>
        <w:t>summarize, analyze, and synthesize information, express and apply standards for judgment, compare and contrast, and evaluate evidence in order to form and state reasoned opinions</w:t>
      </w:r>
    </w:p>
    <w:p w:rsidR="000E0062" w:rsidRDefault="000E0062">
      <w:pPr>
        <w:numPr>
          <w:ilvl w:val="0"/>
          <w:numId w:val="5"/>
        </w:numPr>
      </w:pPr>
      <w:r>
        <w:t>gather and organize information through library research</w:t>
      </w:r>
    </w:p>
    <w:p w:rsidR="000E0062" w:rsidRDefault="000E0062">
      <w:pPr>
        <w:ind w:left="720"/>
      </w:pPr>
      <w:r>
        <w:t xml:space="preserve">      demonstrate a command of grammar, diction, syntax, and mechanics </w:t>
      </w:r>
    </w:p>
    <w:p w:rsidR="000E0062" w:rsidRDefault="000E0062">
      <w:pPr>
        <w:ind w:left="720"/>
      </w:pPr>
      <w:r>
        <w:t xml:space="preserve">      sufficient for college level work as specified by the English 120 rubric.</w:t>
      </w:r>
      <w:r>
        <w:tab/>
      </w:r>
      <w:r>
        <w:tab/>
      </w:r>
    </w:p>
    <w:p w:rsidR="000E0062" w:rsidRDefault="000E0062">
      <w:pPr>
        <w:ind w:left="720"/>
      </w:pPr>
    </w:p>
    <w:p w:rsidR="000E0062" w:rsidRDefault="000E0062">
      <w:pPr>
        <w:numPr>
          <w:ilvl w:val="0"/>
          <w:numId w:val="1"/>
        </w:numPr>
      </w:pPr>
      <w:r>
        <w:rPr>
          <w:b/>
          <w:u w:val="single"/>
        </w:rPr>
        <w:t>Course Exit Standards</w:t>
      </w:r>
    </w:p>
    <w:p w:rsidR="000E0062" w:rsidRDefault="000E0062"/>
    <w:p w:rsidR="000E0062" w:rsidRDefault="000E0062" w:rsidP="009504F4">
      <w:pPr>
        <w:ind w:left="720"/>
      </w:pPr>
      <w:r>
        <w:t>Upon successful completion of the required coursework, the student will be able to:</w:t>
      </w:r>
    </w:p>
    <w:p w:rsidR="000E0062" w:rsidRDefault="000E0062">
      <w:pPr>
        <w:numPr>
          <w:ilvl w:val="0"/>
          <w:numId w:val="6"/>
        </w:numPr>
      </w:pPr>
      <w:r>
        <w:t>acquire an understanding of fictional elements such as characterization, setting, plot, tone, point of view, symbol and theme, and of key critical concepts such as realism, naturalism, minimalism and fabulism.</w:t>
      </w:r>
    </w:p>
    <w:p w:rsidR="000E0062" w:rsidRDefault="000E0062">
      <w:pPr>
        <w:numPr>
          <w:ilvl w:val="0"/>
          <w:numId w:val="6"/>
        </w:numPr>
      </w:pPr>
      <w:r>
        <w:t>learn and practice the methods of interpreting and critically analyzing works of fiction.</w:t>
      </w:r>
    </w:p>
    <w:p w:rsidR="000E0062" w:rsidRDefault="000E0062">
      <w:pPr>
        <w:numPr>
          <w:ilvl w:val="0"/>
          <w:numId w:val="6"/>
        </w:numPr>
      </w:pPr>
      <w:r>
        <w:t>learn and practice effective techniques of organizing and developing critical essays about works of fiction.</w:t>
      </w:r>
    </w:p>
    <w:p w:rsidR="000E0062" w:rsidRDefault="000E0062">
      <w:pPr>
        <w:ind w:left="720"/>
      </w:pPr>
      <w:r>
        <w:lastRenderedPageBreak/>
        <w:tab/>
      </w:r>
    </w:p>
    <w:p w:rsidR="000E0062" w:rsidRDefault="000E0062">
      <w:r w:rsidRPr="00C865B2">
        <w:rPr>
          <w:b/>
        </w:rPr>
        <w:t>IV.</w:t>
      </w:r>
      <w:r>
        <w:tab/>
      </w:r>
      <w:r>
        <w:rPr>
          <w:b/>
          <w:u w:val="single"/>
        </w:rPr>
        <w:t>Course Content</w:t>
      </w:r>
    </w:p>
    <w:p w:rsidR="000E0062" w:rsidRDefault="000E0062"/>
    <w:p w:rsidR="000E0062" w:rsidRDefault="000E0062">
      <w:pPr>
        <w:ind w:left="720"/>
      </w:pPr>
      <w:r>
        <w:t>A.</w:t>
      </w:r>
      <w:r>
        <w:tab/>
        <w:t>Elements of Fiction</w:t>
      </w:r>
      <w:r>
        <w:tab/>
      </w:r>
      <w:r>
        <w:tab/>
      </w:r>
      <w:r>
        <w:tab/>
      </w:r>
      <w:r>
        <w:tab/>
      </w:r>
      <w:r>
        <w:tab/>
      </w:r>
      <w:r>
        <w:tab/>
        <w:t>24 hours</w:t>
      </w:r>
    </w:p>
    <w:p w:rsidR="000E0062" w:rsidRDefault="000E0062">
      <w:pPr>
        <w:numPr>
          <w:ilvl w:val="0"/>
          <w:numId w:val="7"/>
        </w:numPr>
      </w:pPr>
      <w:r>
        <w:t>Plot</w:t>
      </w:r>
    </w:p>
    <w:p w:rsidR="000E0062" w:rsidRDefault="000E0062">
      <w:pPr>
        <w:numPr>
          <w:ilvl w:val="1"/>
          <w:numId w:val="7"/>
        </w:numPr>
      </w:pPr>
      <w:r>
        <w:t>Exposition</w:t>
      </w:r>
    </w:p>
    <w:p w:rsidR="000E0062" w:rsidRDefault="000E0062">
      <w:pPr>
        <w:numPr>
          <w:ilvl w:val="1"/>
          <w:numId w:val="7"/>
        </w:numPr>
      </w:pPr>
      <w:r>
        <w:t>Conflict</w:t>
      </w:r>
    </w:p>
    <w:p w:rsidR="000E0062" w:rsidRDefault="000E0062">
      <w:pPr>
        <w:numPr>
          <w:ilvl w:val="1"/>
          <w:numId w:val="7"/>
        </w:numPr>
      </w:pPr>
      <w:r>
        <w:t>Crisis</w:t>
      </w:r>
    </w:p>
    <w:p w:rsidR="000E0062" w:rsidRDefault="000E0062">
      <w:pPr>
        <w:numPr>
          <w:ilvl w:val="1"/>
          <w:numId w:val="7"/>
        </w:numPr>
      </w:pPr>
      <w:r>
        <w:t>Resolution</w:t>
      </w:r>
    </w:p>
    <w:p w:rsidR="000E0062" w:rsidRDefault="000E0062">
      <w:pPr>
        <w:numPr>
          <w:ilvl w:val="1"/>
          <w:numId w:val="7"/>
        </w:numPr>
      </w:pPr>
      <w:r>
        <w:t>Epiphany</w:t>
      </w:r>
    </w:p>
    <w:p w:rsidR="000E0062" w:rsidRDefault="000E0062">
      <w:pPr>
        <w:numPr>
          <w:ilvl w:val="0"/>
          <w:numId w:val="7"/>
        </w:numPr>
      </w:pPr>
      <w:r>
        <w:t>Character</w:t>
      </w:r>
    </w:p>
    <w:p w:rsidR="000E0062" w:rsidRDefault="000E0062">
      <w:pPr>
        <w:numPr>
          <w:ilvl w:val="1"/>
          <w:numId w:val="7"/>
        </w:numPr>
      </w:pPr>
      <w:r>
        <w:t>Round vs. flat</w:t>
      </w:r>
    </w:p>
    <w:p w:rsidR="000E0062" w:rsidRDefault="000E0062">
      <w:pPr>
        <w:numPr>
          <w:ilvl w:val="1"/>
          <w:numId w:val="7"/>
        </w:numPr>
      </w:pPr>
      <w:r>
        <w:t>Characterizing by detail</w:t>
      </w:r>
    </w:p>
    <w:p w:rsidR="000E0062" w:rsidRDefault="000E0062">
      <w:pPr>
        <w:numPr>
          <w:ilvl w:val="1"/>
          <w:numId w:val="7"/>
        </w:numPr>
      </w:pPr>
      <w:r>
        <w:t>Characterizing by action</w:t>
      </w:r>
    </w:p>
    <w:p w:rsidR="000E0062" w:rsidRDefault="000E0062">
      <w:pPr>
        <w:numPr>
          <w:ilvl w:val="1"/>
          <w:numId w:val="7"/>
        </w:numPr>
      </w:pPr>
      <w:r>
        <w:t>Characterizing by image</w:t>
      </w:r>
    </w:p>
    <w:p w:rsidR="000E0062" w:rsidRDefault="000E0062">
      <w:pPr>
        <w:numPr>
          <w:ilvl w:val="0"/>
          <w:numId w:val="7"/>
        </w:numPr>
      </w:pPr>
      <w:r>
        <w:t>Setting</w:t>
      </w:r>
    </w:p>
    <w:p w:rsidR="000E0062" w:rsidRDefault="000E0062">
      <w:pPr>
        <w:numPr>
          <w:ilvl w:val="1"/>
          <w:numId w:val="7"/>
        </w:numPr>
      </w:pPr>
      <w:r>
        <w:t>Setting and mood</w:t>
      </w:r>
    </w:p>
    <w:p w:rsidR="000E0062" w:rsidRDefault="000E0062">
      <w:pPr>
        <w:numPr>
          <w:ilvl w:val="1"/>
          <w:numId w:val="7"/>
        </w:numPr>
      </w:pPr>
      <w:r>
        <w:t>Setting and metaphor</w:t>
      </w:r>
    </w:p>
    <w:p w:rsidR="000E0062" w:rsidRDefault="000E0062">
      <w:pPr>
        <w:numPr>
          <w:ilvl w:val="0"/>
          <w:numId w:val="7"/>
        </w:numPr>
      </w:pPr>
      <w:r>
        <w:t>Tone</w:t>
      </w:r>
    </w:p>
    <w:p w:rsidR="000E0062" w:rsidRDefault="000E0062">
      <w:pPr>
        <w:numPr>
          <w:ilvl w:val="1"/>
          <w:numId w:val="7"/>
        </w:numPr>
      </w:pPr>
      <w:r>
        <w:t>Identifying the tone</w:t>
      </w:r>
    </w:p>
    <w:p w:rsidR="000E0062" w:rsidRDefault="000E0062">
      <w:pPr>
        <w:numPr>
          <w:ilvl w:val="1"/>
          <w:numId w:val="7"/>
        </w:numPr>
      </w:pPr>
      <w:r>
        <w:t>Irony and burlesque</w:t>
      </w:r>
    </w:p>
    <w:p w:rsidR="000E0062" w:rsidRDefault="000E0062">
      <w:pPr>
        <w:numPr>
          <w:ilvl w:val="0"/>
          <w:numId w:val="7"/>
        </w:numPr>
      </w:pPr>
      <w:r>
        <w:t>Point of view</w:t>
      </w:r>
    </w:p>
    <w:p w:rsidR="000E0062" w:rsidRDefault="000E0062">
      <w:pPr>
        <w:numPr>
          <w:ilvl w:val="1"/>
          <w:numId w:val="7"/>
        </w:numPr>
      </w:pPr>
      <w:r>
        <w:t>First persons: reliable and unreliable narrators</w:t>
      </w:r>
    </w:p>
    <w:p w:rsidR="000E0062" w:rsidRDefault="000E0062">
      <w:pPr>
        <w:numPr>
          <w:ilvl w:val="1"/>
          <w:numId w:val="7"/>
        </w:numPr>
      </w:pPr>
      <w:r>
        <w:t>Second person: limits and advantages</w:t>
      </w:r>
    </w:p>
    <w:p w:rsidR="000E0062" w:rsidRDefault="000E0062">
      <w:pPr>
        <w:numPr>
          <w:ilvl w:val="1"/>
          <w:numId w:val="7"/>
        </w:numPr>
      </w:pPr>
      <w:r>
        <w:t>Third person: omniscient and limited</w:t>
      </w:r>
    </w:p>
    <w:p w:rsidR="000E0062" w:rsidRDefault="000E0062">
      <w:pPr>
        <w:numPr>
          <w:ilvl w:val="0"/>
          <w:numId w:val="7"/>
        </w:numPr>
      </w:pPr>
      <w:r>
        <w:t>Symbol/metaphor</w:t>
      </w:r>
    </w:p>
    <w:p w:rsidR="000E0062" w:rsidRDefault="000E0062">
      <w:pPr>
        <w:numPr>
          <w:ilvl w:val="1"/>
          <w:numId w:val="7"/>
        </w:numPr>
      </w:pPr>
      <w:r>
        <w:t>Details as symbols</w:t>
      </w:r>
    </w:p>
    <w:p w:rsidR="000E0062" w:rsidRDefault="000E0062">
      <w:pPr>
        <w:numPr>
          <w:ilvl w:val="1"/>
          <w:numId w:val="7"/>
        </w:numPr>
      </w:pPr>
      <w:r>
        <w:t>Action as metaphor</w:t>
      </w:r>
    </w:p>
    <w:p w:rsidR="000E0062" w:rsidRDefault="000E0062">
      <w:pPr>
        <w:numPr>
          <w:ilvl w:val="1"/>
          <w:numId w:val="7"/>
        </w:numPr>
      </w:pPr>
      <w:r>
        <w:t>Organic vs. inorganic approaches</w:t>
      </w:r>
    </w:p>
    <w:p w:rsidR="000E0062" w:rsidRDefault="000E0062">
      <w:pPr>
        <w:numPr>
          <w:ilvl w:val="0"/>
          <w:numId w:val="7"/>
        </w:numPr>
      </w:pPr>
      <w:r>
        <w:t>Theme</w:t>
      </w:r>
    </w:p>
    <w:p w:rsidR="000E0062" w:rsidRDefault="000E0062">
      <w:pPr>
        <w:numPr>
          <w:ilvl w:val="1"/>
          <w:numId w:val="7"/>
        </w:numPr>
      </w:pPr>
      <w:r>
        <w:t>How themes are developed</w:t>
      </w:r>
    </w:p>
    <w:p w:rsidR="000E0062" w:rsidRDefault="000E0062">
      <w:pPr>
        <w:numPr>
          <w:ilvl w:val="1"/>
          <w:numId w:val="7"/>
        </w:numPr>
      </w:pPr>
      <w:r>
        <w:t>Explicit vs. implicit themes</w:t>
      </w:r>
    </w:p>
    <w:p w:rsidR="000E0062" w:rsidRDefault="000E0062">
      <w:pPr>
        <w:numPr>
          <w:ilvl w:val="0"/>
          <w:numId w:val="7"/>
        </w:numPr>
      </w:pPr>
      <w:r>
        <w:t>Short Story vs. Novel</w:t>
      </w:r>
    </w:p>
    <w:p w:rsidR="000E0062" w:rsidRDefault="000E0062">
      <w:pPr>
        <w:numPr>
          <w:ilvl w:val="1"/>
          <w:numId w:val="7"/>
        </w:numPr>
      </w:pPr>
      <w:r>
        <w:t>Plot and subplot</w:t>
      </w:r>
    </w:p>
    <w:p w:rsidR="000E0062" w:rsidRDefault="000E0062">
      <w:pPr>
        <w:numPr>
          <w:ilvl w:val="1"/>
          <w:numId w:val="7"/>
        </w:numPr>
      </w:pPr>
      <w:r>
        <w:t>Unified vs. split points of view</w:t>
      </w:r>
    </w:p>
    <w:p w:rsidR="000E0062" w:rsidRDefault="000E0062"/>
    <w:p w:rsidR="000E0062" w:rsidRDefault="000E0062">
      <w:pPr>
        <w:ind w:left="720"/>
      </w:pPr>
      <w:r>
        <w:t>B.  Critical Concepts</w:t>
      </w:r>
      <w:r>
        <w:tab/>
      </w:r>
      <w:r>
        <w:tab/>
      </w:r>
      <w:r>
        <w:tab/>
      </w:r>
      <w:r>
        <w:tab/>
      </w:r>
      <w:r>
        <w:tab/>
      </w:r>
      <w:r>
        <w:tab/>
      </w:r>
      <w:r>
        <w:tab/>
        <w:t>21 hours</w:t>
      </w:r>
    </w:p>
    <w:p w:rsidR="000E0062" w:rsidRDefault="000E0062">
      <w:pPr>
        <w:numPr>
          <w:ilvl w:val="0"/>
          <w:numId w:val="8"/>
        </w:numPr>
      </w:pPr>
      <w:r>
        <w:t>Realism</w:t>
      </w:r>
    </w:p>
    <w:p w:rsidR="000E0062" w:rsidRDefault="000E0062">
      <w:pPr>
        <w:numPr>
          <w:ilvl w:val="0"/>
          <w:numId w:val="8"/>
        </w:numPr>
      </w:pPr>
      <w:r>
        <w:t>Naturalism</w:t>
      </w:r>
    </w:p>
    <w:p w:rsidR="000E0062" w:rsidRDefault="000E0062">
      <w:pPr>
        <w:numPr>
          <w:ilvl w:val="0"/>
          <w:numId w:val="8"/>
        </w:numPr>
      </w:pPr>
      <w:r>
        <w:t>Satire</w:t>
      </w:r>
    </w:p>
    <w:p w:rsidR="000E0062" w:rsidRDefault="000E0062">
      <w:pPr>
        <w:numPr>
          <w:ilvl w:val="0"/>
          <w:numId w:val="8"/>
        </w:numPr>
      </w:pPr>
      <w:r>
        <w:t>Aestheticism</w:t>
      </w:r>
    </w:p>
    <w:p w:rsidR="000E0062" w:rsidRDefault="000E0062">
      <w:pPr>
        <w:numPr>
          <w:ilvl w:val="0"/>
          <w:numId w:val="8"/>
        </w:numPr>
      </w:pPr>
      <w:r>
        <w:t>Existentialism</w:t>
      </w:r>
    </w:p>
    <w:p w:rsidR="000E0062" w:rsidRDefault="000E0062">
      <w:pPr>
        <w:numPr>
          <w:ilvl w:val="0"/>
          <w:numId w:val="8"/>
        </w:numPr>
      </w:pPr>
      <w:r>
        <w:t>Absurdism</w:t>
      </w:r>
    </w:p>
    <w:p w:rsidR="000E0062" w:rsidRDefault="000E0062">
      <w:pPr>
        <w:numPr>
          <w:ilvl w:val="0"/>
          <w:numId w:val="8"/>
        </w:numPr>
      </w:pPr>
      <w:r>
        <w:t>Minimalism</w:t>
      </w:r>
    </w:p>
    <w:p w:rsidR="000E0062" w:rsidRDefault="000E0062">
      <w:pPr>
        <w:numPr>
          <w:ilvl w:val="0"/>
          <w:numId w:val="8"/>
        </w:numPr>
      </w:pPr>
      <w:r>
        <w:t>Fabulism</w:t>
      </w:r>
    </w:p>
    <w:p w:rsidR="000E0062" w:rsidRDefault="000E0062"/>
    <w:p w:rsidR="000E0062" w:rsidRDefault="000E0062">
      <w:pPr>
        <w:ind w:left="720"/>
      </w:pPr>
      <w:r>
        <w:lastRenderedPageBreak/>
        <w:t>C.  Critical writing</w:t>
      </w:r>
      <w:r>
        <w:tab/>
      </w:r>
      <w:r>
        <w:tab/>
      </w:r>
      <w:r>
        <w:tab/>
      </w:r>
      <w:r>
        <w:tab/>
      </w:r>
      <w:r>
        <w:tab/>
      </w:r>
      <w:r>
        <w:tab/>
        <w:t xml:space="preserve"> </w:t>
      </w:r>
      <w:r>
        <w:tab/>
        <w:t>3 hours</w:t>
      </w:r>
    </w:p>
    <w:p w:rsidR="000E0062" w:rsidRDefault="000E0062">
      <w:pPr>
        <w:numPr>
          <w:ilvl w:val="0"/>
          <w:numId w:val="9"/>
        </w:numPr>
      </w:pPr>
      <w:r>
        <w:t>Expressing and supporting an interpretation</w:t>
      </w:r>
    </w:p>
    <w:p w:rsidR="000E0062" w:rsidRDefault="000E0062">
      <w:pPr>
        <w:numPr>
          <w:ilvl w:val="0"/>
          <w:numId w:val="9"/>
        </w:numPr>
      </w:pPr>
      <w:r>
        <w:t>Applying a literary or philosophical concept</w:t>
      </w:r>
    </w:p>
    <w:p w:rsidR="000E0062" w:rsidRDefault="000E0062">
      <w:pPr>
        <w:numPr>
          <w:ilvl w:val="0"/>
          <w:numId w:val="9"/>
        </w:numPr>
      </w:pPr>
      <w:r>
        <w:t>Focusing on a single element</w:t>
      </w:r>
    </w:p>
    <w:p w:rsidR="000E0062" w:rsidRDefault="000E0062">
      <w:pPr>
        <w:numPr>
          <w:ilvl w:val="0"/>
          <w:numId w:val="9"/>
        </w:numPr>
      </w:pPr>
      <w:r>
        <w:t>Comparison of two or more works</w:t>
      </w:r>
    </w:p>
    <w:p w:rsidR="000E0062" w:rsidRDefault="000E0062">
      <w:pPr>
        <w:ind w:left="720"/>
      </w:pPr>
    </w:p>
    <w:p w:rsidR="000E0062" w:rsidRDefault="000E0062">
      <w:pPr>
        <w:numPr>
          <w:ilvl w:val="0"/>
          <w:numId w:val="2"/>
        </w:numPr>
      </w:pPr>
      <w:r>
        <w:rPr>
          <w:b/>
          <w:u w:val="single"/>
        </w:rPr>
        <w:t>Methods of Presentation</w:t>
      </w:r>
    </w:p>
    <w:p w:rsidR="000E0062" w:rsidRDefault="000E0062"/>
    <w:p w:rsidR="000E0062" w:rsidRDefault="00C865B2">
      <w:pPr>
        <w:numPr>
          <w:ilvl w:val="0"/>
          <w:numId w:val="3"/>
        </w:numPr>
      </w:pPr>
      <w:r>
        <w:t>r</w:t>
      </w:r>
      <w:r w:rsidR="000E0062">
        <w:t>eadings in fiction from a large number of places and periods.</w:t>
      </w:r>
    </w:p>
    <w:p w:rsidR="000E0062" w:rsidRDefault="000E0062"/>
    <w:p w:rsidR="000E0062" w:rsidRDefault="000E0062">
      <w:pPr>
        <w:numPr>
          <w:ilvl w:val="0"/>
          <w:numId w:val="2"/>
        </w:numPr>
      </w:pPr>
      <w:r>
        <w:rPr>
          <w:b/>
          <w:u w:val="single"/>
        </w:rPr>
        <w:t>Assignments and Methods of Evaluation</w:t>
      </w:r>
    </w:p>
    <w:p w:rsidR="000E0062" w:rsidRDefault="000E0062"/>
    <w:p w:rsidR="000E0062" w:rsidRDefault="00C64B93">
      <w:pPr>
        <w:numPr>
          <w:ilvl w:val="0"/>
          <w:numId w:val="10"/>
        </w:numPr>
      </w:pPr>
      <w:r>
        <w:t>f</w:t>
      </w:r>
      <w:r w:rsidR="000E0062">
        <w:t>our 500-700 word essays</w:t>
      </w:r>
    </w:p>
    <w:p w:rsidR="000E0062" w:rsidRDefault="00C64B93">
      <w:pPr>
        <w:numPr>
          <w:ilvl w:val="0"/>
          <w:numId w:val="10"/>
        </w:numPr>
      </w:pPr>
      <w:r>
        <w:t>q</w:t>
      </w:r>
      <w:r w:rsidR="000E0062">
        <w:t>uizzes on readings</w:t>
      </w:r>
    </w:p>
    <w:p w:rsidR="000E0062" w:rsidRDefault="00C64B93">
      <w:pPr>
        <w:numPr>
          <w:ilvl w:val="0"/>
          <w:numId w:val="10"/>
        </w:numPr>
      </w:pPr>
      <w:r>
        <w:t>f</w:t>
      </w:r>
      <w:r w:rsidR="000E0062">
        <w:t>inal examination essay</w:t>
      </w:r>
    </w:p>
    <w:p w:rsidR="000E0062" w:rsidRDefault="000E0062"/>
    <w:p w:rsidR="000E0062" w:rsidRDefault="000E0062">
      <w:pPr>
        <w:numPr>
          <w:ilvl w:val="0"/>
          <w:numId w:val="2"/>
        </w:numPr>
        <w:rPr>
          <w:b/>
          <w:u w:val="single"/>
        </w:rPr>
      </w:pPr>
      <w:r>
        <w:rPr>
          <w:b/>
          <w:u w:val="single"/>
        </w:rPr>
        <w:t>Textbooks</w:t>
      </w:r>
    </w:p>
    <w:p w:rsidR="000E0062" w:rsidRDefault="000E0062">
      <w:pPr>
        <w:rPr>
          <w:b/>
          <w:u w:val="single"/>
        </w:rPr>
      </w:pPr>
    </w:p>
    <w:p w:rsidR="000E0062" w:rsidRDefault="00C64B93">
      <w:pPr>
        <w:ind w:left="720"/>
        <w:rPr>
          <w:bCs/>
        </w:rPr>
      </w:pPr>
      <w:r w:rsidRPr="00C64B93">
        <w:rPr>
          <w:bCs/>
        </w:rPr>
        <w:t>Barnet,</w:t>
      </w:r>
      <w:r>
        <w:rPr>
          <w:bCs/>
          <w:u w:val="single"/>
        </w:rPr>
        <w:t xml:space="preserve"> </w:t>
      </w:r>
      <w:r w:rsidR="000E0062">
        <w:rPr>
          <w:bCs/>
          <w:u w:val="single"/>
        </w:rPr>
        <w:t>The Harper Anthology of Fiction</w:t>
      </w:r>
      <w:r w:rsidR="000E0062">
        <w:rPr>
          <w:bCs/>
        </w:rPr>
        <w:t xml:space="preserve">, </w:t>
      </w:r>
      <w:r>
        <w:rPr>
          <w:bCs/>
        </w:rPr>
        <w:t>0673396347, HarperCollins, 1991</w:t>
      </w:r>
    </w:p>
    <w:p w:rsidR="000E0062" w:rsidRDefault="00C64B93">
      <w:pPr>
        <w:ind w:left="720"/>
        <w:rPr>
          <w:bCs/>
        </w:rPr>
      </w:pPr>
      <w:r>
        <w:rPr>
          <w:bCs/>
        </w:rPr>
        <w:t xml:space="preserve">Kennedy, </w:t>
      </w:r>
      <w:r>
        <w:rPr>
          <w:bCs/>
          <w:u w:val="single"/>
        </w:rPr>
        <w:t xml:space="preserve"> </w:t>
      </w:r>
      <w:r w:rsidR="000E0062">
        <w:rPr>
          <w:bCs/>
          <w:u w:val="single"/>
        </w:rPr>
        <w:t>An Introduction to Fiction</w:t>
      </w:r>
      <w:r w:rsidR="000E0062">
        <w:rPr>
          <w:bCs/>
        </w:rPr>
        <w:t xml:space="preserve">, </w:t>
      </w:r>
      <w:r>
        <w:rPr>
          <w:bCs/>
        </w:rPr>
        <w:t>11</w:t>
      </w:r>
      <w:r w:rsidRPr="00C64B93">
        <w:rPr>
          <w:bCs/>
          <w:vertAlign w:val="superscript"/>
        </w:rPr>
        <w:t>th</w:t>
      </w:r>
      <w:r>
        <w:rPr>
          <w:bCs/>
        </w:rPr>
        <w:t xml:space="preserve"> edition, 0205687881, 2009</w:t>
      </w:r>
    </w:p>
    <w:p w:rsidR="000E0062" w:rsidRDefault="00C64B93">
      <w:pPr>
        <w:ind w:left="720"/>
        <w:rPr>
          <w:bCs/>
        </w:rPr>
      </w:pPr>
      <w:r>
        <w:rPr>
          <w:bCs/>
        </w:rPr>
        <w:t xml:space="preserve">Charters, </w:t>
      </w:r>
      <w:r>
        <w:rPr>
          <w:bCs/>
          <w:u w:val="single"/>
        </w:rPr>
        <w:t xml:space="preserve"> </w:t>
      </w:r>
      <w:r w:rsidR="000E0062">
        <w:rPr>
          <w:bCs/>
          <w:u w:val="single"/>
        </w:rPr>
        <w:t>The Story and Its Writer</w:t>
      </w:r>
      <w:r w:rsidR="000E0062">
        <w:rPr>
          <w:bCs/>
        </w:rPr>
        <w:t xml:space="preserve">, </w:t>
      </w:r>
      <w:r>
        <w:rPr>
          <w:bCs/>
        </w:rPr>
        <w:t>7</w:t>
      </w:r>
      <w:r w:rsidRPr="00C64B93">
        <w:rPr>
          <w:bCs/>
          <w:vertAlign w:val="superscript"/>
        </w:rPr>
        <w:t>th</w:t>
      </w:r>
      <w:r>
        <w:rPr>
          <w:bCs/>
        </w:rPr>
        <w:t xml:space="preserve"> edition, 0312442718, Bedford, 2006</w:t>
      </w:r>
    </w:p>
    <w:p w:rsidR="000E0062" w:rsidRDefault="00C64B93">
      <w:pPr>
        <w:ind w:left="720"/>
        <w:rPr>
          <w:bCs/>
        </w:rPr>
      </w:pPr>
      <w:r>
        <w:rPr>
          <w:bCs/>
        </w:rPr>
        <w:t xml:space="preserve">Stanford, </w:t>
      </w:r>
      <w:r>
        <w:rPr>
          <w:bCs/>
          <w:u w:val="single"/>
        </w:rPr>
        <w:t xml:space="preserve"> </w:t>
      </w:r>
      <w:r w:rsidR="000E0062">
        <w:rPr>
          <w:bCs/>
          <w:u w:val="single"/>
        </w:rPr>
        <w:t>Responding to Literature</w:t>
      </w:r>
      <w:r w:rsidR="000E0062">
        <w:rPr>
          <w:bCs/>
        </w:rPr>
        <w:t xml:space="preserve">, </w:t>
      </w:r>
      <w:r>
        <w:rPr>
          <w:bCs/>
        </w:rPr>
        <w:t>5</w:t>
      </w:r>
      <w:r w:rsidRPr="00C64B93">
        <w:rPr>
          <w:bCs/>
          <w:vertAlign w:val="superscript"/>
        </w:rPr>
        <w:t>th</w:t>
      </w:r>
      <w:r>
        <w:rPr>
          <w:bCs/>
        </w:rPr>
        <w:t xml:space="preserve"> edition, 0079296278X, McGraw-Hill, 2005</w:t>
      </w:r>
    </w:p>
    <w:p w:rsidR="00C865B2" w:rsidRPr="009504F4" w:rsidRDefault="00C865B2">
      <w:pPr>
        <w:ind w:left="720"/>
        <w:rPr>
          <w:bCs/>
        </w:rPr>
      </w:pPr>
    </w:p>
    <w:p w:rsidR="000E0062" w:rsidRPr="009504F4" w:rsidRDefault="00C865B2" w:rsidP="00C865B2">
      <w:pPr>
        <w:pStyle w:val="ListParagraph"/>
        <w:numPr>
          <w:ilvl w:val="0"/>
          <w:numId w:val="2"/>
        </w:numPr>
        <w:rPr>
          <w:b/>
          <w:u w:val="single"/>
        </w:rPr>
      </w:pPr>
      <w:r w:rsidRPr="009504F4">
        <w:rPr>
          <w:b/>
          <w:u w:val="single"/>
        </w:rPr>
        <w:t>Student Learning Outcomes</w:t>
      </w:r>
    </w:p>
    <w:p w:rsidR="000E0062" w:rsidRDefault="000E0062" w:rsidP="00AF033A"/>
    <w:p w:rsidR="00AF033A" w:rsidRDefault="00AF033A" w:rsidP="00AF033A">
      <w:pPr>
        <w:ind w:left="1080" w:hanging="360"/>
      </w:pPr>
      <w:r>
        <w:t>Upon successful completion, the student will be able to:</w:t>
      </w:r>
    </w:p>
    <w:p w:rsidR="00AF033A" w:rsidRDefault="00AF033A" w:rsidP="00AF033A">
      <w:pPr>
        <w:pStyle w:val="ListParagraph"/>
        <w:numPr>
          <w:ilvl w:val="0"/>
          <w:numId w:val="12"/>
        </w:numPr>
        <w:spacing w:after="200"/>
        <w:ind w:hanging="720"/>
      </w:pPr>
      <w:r w:rsidRPr="001242E5">
        <w:t xml:space="preserve">understand </w:t>
      </w:r>
      <w:r>
        <w:t>critical concepts in fiction such as realism, naturalism, minimalism, and fabulism.</w:t>
      </w:r>
    </w:p>
    <w:p w:rsidR="00AF033A" w:rsidRDefault="00AF033A" w:rsidP="00AF033A">
      <w:pPr>
        <w:pStyle w:val="ListParagraph"/>
        <w:numPr>
          <w:ilvl w:val="0"/>
          <w:numId w:val="12"/>
        </w:numPr>
        <w:spacing w:after="200"/>
        <w:ind w:hanging="720"/>
      </w:pPr>
      <w:r w:rsidRPr="00C804EA">
        <w:t>read critically in order to analyze literary works for themes and other</w:t>
      </w:r>
      <w:r>
        <w:t xml:space="preserve"> </w:t>
      </w:r>
      <w:r w:rsidRPr="00C804EA">
        <w:t>literary elements.</w:t>
      </w:r>
    </w:p>
    <w:p w:rsidR="00AF033A" w:rsidRPr="008D1F17" w:rsidRDefault="00AF033A" w:rsidP="00AF033A">
      <w:pPr>
        <w:pStyle w:val="ListParagraph"/>
        <w:numPr>
          <w:ilvl w:val="0"/>
          <w:numId w:val="12"/>
        </w:numPr>
        <w:spacing w:after="200"/>
        <w:ind w:hanging="720"/>
      </w:pPr>
      <w:r w:rsidRPr="00C804EA">
        <w:t xml:space="preserve">write thesis-centered essays which analyze and interpret </w:t>
      </w:r>
      <w:r>
        <w:t>works of fiction.</w:t>
      </w:r>
    </w:p>
    <w:p w:rsidR="000E0062" w:rsidRDefault="000E0062"/>
    <w:p w:rsidR="000E0062" w:rsidRDefault="000E0062"/>
    <w:sectPr w:rsidR="000E0062" w:rsidSect="009504F4">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A1E" w:rsidRDefault="00D42A1E">
      <w:r>
        <w:separator/>
      </w:r>
    </w:p>
  </w:endnote>
  <w:endnote w:type="continuationSeparator" w:id="0">
    <w:p w:rsidR="00D42A1E" w:rsidRDefault="00D42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A1E" w:rsidRDefault="00D42A1E">
      <w:r>
        <w:separator/>
      </w:r>
    </w:p>
  </w:footnote>
  <w:footnote w:type="continuationSeparator" w:id="0">
    <w:p w:rsidR="00D42A1E" w:rsidRDefault="00D42A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062" w:rsidRDefault="00C865B2">
    <w:pPr>
      <w:pStyle w:val="Header"/>
    </w:pPr>
    <w:r>
      <w:t>English 115</w:t>
    </w:r>
  </w:p>
  <w:p w:rsidR="000E0062" w:rsidRDefault="000E0062">
    <w:pPr>
      <w:pStyle w:val="Header"/>
    </w:pPr>
    <w:r>
      <w:t xml:space="preserve">Page </w:t>
    </w:r>
    <w:r w:rsidR="003F5777">
      <w:rPr>
        <w:rStyle w:val="PageNumber"/>
      </w:rPr>
      <w:fldChar w:fldCharType="begin"/>
    </w:r>
    <w:r>
      <w:rPr>
        <w:rStyle w:val="PageNumber"/>
      </w:rPr>
      <w:instrText xml:space="preserve"> PAGE </w:instrText>
    </w:r>
    <w:r w:rsidR="003F5777">
      <w:rPr>
        <w:rStyle w:val="PageNumber"/>
      </w:rPr>
      <w:fldChar w:fldCharType="separate"/>
    </w:r>
    <w:r w:rsidR="009504F4">
      <w:rPr>
        <w:rStyle w:val="PageNumber"/>
        <w:noProof/>
      </w:rPr>
      <w:t>2</w:t>
    </w:r>
    <w:r w:rsidR="003F5777">
      <w:rPr>
        <w:rStyle w:val="PageNumber"/>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B93" w:rsidRDefault="00C64B93"/>
  <w:tbl>
    <w:tblPr>
      <w:tblW w:w="0" w:type="auto"/>
      <w:tblLayout w:type="fixed"/>
      <w:tblLook w:val="0000"/>
    </w:tblPr>
    <w:tblGrid>
      <w:gridCol w:w="4428"/>
      <w:gridCol w:w="4428"/>
    </w:tblGrid>
    <w:tr w:rsidR="00C64B93" w:rsidTr="00413A46">
      <w:tc>
        <w:tcPr>
          <w:tcW w:w="4428" w:type="dxa"/>
        </w:tcPr>
        <w:p w:rsidR="00C64B93" w:rsidRDefault="00C64B93" w:rsidP="00413A46">
          <w:r>
            <w:t>Degree Applicable</w:t>
          </w:r>
        </w:p>
      </w:tc>
      <w:tc>
        <w:tcPr>
          <w:tcW w:w="4428" w:type="dxa"/>
        </w:tcPr>
        <w:p w:rsidR="00C64B93" w:rsidRDefault="00C64B93" w:rsidP="00413A46">
          <w:pPr>
            <w:jc w:val="right"/>
          </w:pPr>
          <w:r>
            <w:t>Glendale Community College</w:t>
          </w:r>
        </w:p>
      </w:tc>
    </w:tr>
    <w:tr w:rsidR="00C64B93" w:rsidTr="00413A46">
      <w:tc>
        <w:tcPr>
          <w:tcW w:w="4428" w:type="dxa"/>
        </w:tcPr>
        <w:p w:rsidR="00C64B93" w:rsidRDefault="00C64B93" w:rsidP="00413A46"/>
      </w:tc>
      <w:tc>
        <w:tcPr>
          <w:tcW w:w="4428" w:type="dxa"/>
        </w:tcPr>
        <w:p w:rsidR="00C64B93" w:rsidRDefault="00C64B93" w:rsidP="00413A46">
          <w:pPr>
            <w:jc w:val="right"/>
          </w:pPr>
          <w:r>
            <w:t>October 2009</w:t>
          </w:r>
        </w:p>
      </w:tc>
    </w:tr>
  </w:tbl>
  <w:p w:rsidR="00C64B93" w:rsidRDefault="00C64B93" w:rsidP="00C64B93">
    <w:pPr>
      <w:pStyle w:val="Header"/>
    </w:pPr>
  </w:p>
  <w:p w:rsidR="00C64B93" w:rsidRPr="00C64B93" w:rsidRDefault="00C64B93" w:rsidP="00C64B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5D2"/>
    <w:multiLevelType w:val="singleLevel"/>
    <w:tmpl w:val="08AAB332"/>
    <w:lvl w:ilvl="0">
      <w:start w:val="1"/>
      <w:numFmt w:val="decimal"/>
      <w:lvlText w:val="%1."/>
      <w:lvlJc w:val="left"/>
      <w:pPr>
        <w:tabs>
          <w:tab w:val="num" w:pos="1440"/>
        </w:tabs>
        <w:ind w:left="1440" w:hanging="720"/>
      </w:pPr>
      <w:rPr>
        <w:rFonts w:hint="default"/>
      </w:rPr>
    </w:lvl>
  </w:abstractNum>
  <w:abstractNum w:abstractNumId="1">
    <w:nsid w:val="14873AE4"/>
    <w:multiLevelType w:val="hybridMultilevel"/>
    <w:tmpl w:val="5BD2F910"/>
    <w:lvl w:ilvl="0" w:tplc="C7D863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2D5992"/>
    <w:multiLevelType w:val="hybridMultilevel"/>
    <w:tmpl w:val="4E08DEEC"/>
    <w:lvl w:ilvl="0" w:tplc="E0104C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B674FD"/>
    <w:multiLevelType w:val="hybridMultilevel"/>
    <w:tmpl w:val="E8942FDE"/>
    <w:lvl w:ilvl="0" w:tplc="028876B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7536354"/>
    <w:multiLevelType w:val="hybridMultilevel"/>
    <w:tmpl w:val="8C20463E"/>
    <w:lvl w:ilvl="0" w:tplc="DE4E0F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A6D4F3C"/>
    <w:multiLevelType w:val="singleLevel"/>
    <w:tmpl w:val="D7B858DE"/>
    <w:lvl w:ilvl="0">
      <w:start w:val="1"/>
      <w:numFmt w:val="upperRoman"/>
      <w:lvlText w:val="%1."/>
      <w:lvlJc w:val="left"/>
      <w:pPr>
        <w:tabs>
          <w:tab w:val="num" w:pos="720"/>
        </w:tabs>
        <w:ind w:left="720" w:hanging="720"/>
      </w:pPr>
      <w:rPr>
        <w:rFonts w:hint="default"/>
        <w:b/>
      </w:rPr>
    </w:lvl>
  </w:abstractNum>
  <w:abstractNum w:abstractNumId="6">
    <w:nsid w:val="3D2A3A74"/>
    <w:multiLevelType w:val="hybridMultilevel"/>
    <w:tmpl w:val="28A6AA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342DE3"/>
    <w:multiLevelType w:val="singleLevel"/>
    <w:tmpl w:val="69DC8418"/>
    <w:lvl w:ilvl="0">
      <w:start w:val="5"/>
      <w:numFmt w:val="upperRoman"/>
      <w:lvlText w:val="%1."/>
      <w:lvlJc w:val="left"/>
      <w:pPr>
        <w:tabs>
          <w:tab w:val="num" w:pos="720"/>
        </w:tabs>
        <w:ind w:left="720" w:hanging="720"/>
      </w:pPr>
      <w:rPr>
        <w:rFonts w:hint="default"/>
        <w:b/>
      </w:rPr>
    </w:lvl>
  </w:abstractNum>
  <w:abstractNum w:abstractNumId="8">
    <w:nsid w:val="54CD7F22"/>
    <w:multiLevelType w:val="hybridMultilevel"/>
    <w:tmpl w:val="E416C2D2"/>
    <w:lvl w:ilvl="0" w:tplc="6FA8DED4">
      <w:start w:val="1"/>
      <w:numFmt w:val="decimal"/>
      <w:lvlText w:val="%1."/>
      <w:lvlJc w:val="left"/>
      <w:pPr>
        <w:tabs>
          <w:tab w:val="num" w:pos="1800"/>
        </w:tabs>
        <w:ind w:left="1800" w:hanging="360"/>
      </w:pPr>
      <w:rPr>
        <w:rFonts w:hint="default"/>
      </w:rPr>
    </w:lvl>
    <w:lvl w:ilvl="1" w:tplc="9A460EF8">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5DDB5399"/>
    <w:multiLevelType w:val="hybridMultilevel"/>
    <w:tmpl w:val="C862D1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DE560F2"/>
    <w:multiLevelType w:val="hybridMultilevel"/>
    <w:tmpl w:val="398E76EE"/>
    <w:lvl w:ilvl="0" w:tplc="A776E7F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7F541203"/>
    <w:multiLevelType w:val="hybridMultilevel"/>
    <w:tmpl w:val="57CA3608"/>
    <w:lvl w:ilvl="0" w:tplc="168C5BA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5"/>
  </w:num>
  <w:num w:numId="2">
    <w:abstractNumId w:val="7"/>
  </w:num>
  <w:num w:numId="3">
    <w:abstractNumId w:val="0"/>
  </w:num>
  <w:num w:numId="4">
    <w:abstractNumId w:val="1"/>
  </w:num>
  <w:num w:numId="5">
    <w:abstractNumId w:val="4"/>
  </w:num>
  <w:num w:numId="6">
    <w:abstractNumId w:val="2"/>
  </w:num>
  <w:num w:numId="7">
    <w:abstractNumId w:val="8"/>
  </w:num>
  <w:num w:numId="8">
    <w:abstractNumId w:val="10"/>
  </w:num>
  <w:num w:numId="9">
    <w:abstractNumId w:val="11"/>
  </w:num>
  <w:num w:numId="10">
    <w:abstractNumId w:val="3"/>
  </w:num>
  <w:num w:numId="11">
    <w:abstractNumId w:val="6"/>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EF6AEE"/>
    <w:rsid w:val="000E0062"/>
    <w:rsid w:val="00144FDC"/>
    <w:rsid w:val="003F5777"/>
    <w:rsid w:val="004B63AF"/>
    <w:rsid w:val="004E4A2F"/>
    <w:rsid w:val="005B3DB9"/>
    <w:rsid w:val="006A2DC0"/>
    <w:rsid w:val="009504F4"/>
    <w:rsid w:val="00AF033A"/>
    <w:rsid w:val="00C64B93"/>
    <w:rsid w:val="00C865B2"/>
    <w:rsid w:val="00D039CE"/>
    <w:rsid w:val="00D42A1E"/>
    <w:rsid w:val="00E902CB"/>
    <w:rsid w:val="00EE6A42"/>
    <w:rsid w:val="00EF6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FDC"/>
    <w:rPr>
      <w:sz w:val="24"/>
      <w:szCs w:val="24"/>
    </w:rPr>
  </w:style>
  <w:style w:type="paragraph" w:styleId="Heading1">
    <w:name w:val="heading 1"/>
    <w:basedOn w:val="Normal"/>
    <w:next w:val="Normal"/>
    <w:qFormat/>
    <w:rsid w:val="00144FDC"/>
    <w:pPr>
      <w:keepNext/>
      <w:jc w:val="center"/>
      <w:outlineLvl w:val="0"/>
    </w:pPr>
    <w:rPr>
      <w:szCs w:val="20"/>
      <w:u w:val="single"/>
    </w:rPr>
  </w:style>
  <w:style w:type="paragraph" w:styleId="Heading3">
    <w:name w:val="heading 3"/>
    <w:basedOn w:val="Normal"/>
    <w:next w:val="Normal"/>
    <w:qFormat/>
    <w:rsid w:val="00144FDC"/>
    <w:pPr>
      <w:keepNext/>
      <w:ind w:left="720"/>
      <w:outlineLvl w:val="2"/>
    </w:pPr>
    <w:rPr>
      <w:b/>
      <w:szCs w:val="20"/>
      <w:u w:val="single"/>
    </w:rPr>
  </w:style>
  <w:style w:type="paragraph" w:styleId="Heading4">
    <w:name w:val="heading 4"/>
    <w:basedOn w:val="Normal"/>
    <w:next w:val="Normal"/>
    <w:qFormat/>
    <w:rsid w:val="00144FDC"/>
    <w:pPr>
      <w:keepNext/>
      <w:ind w:left="72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44FDC"/>
    <w:pPr>
      <w:tabs>
        <w:tab w:val="center" w:pos="4320"/>
        <w:tab w:val="right" w:pos="8640"/>
      </w:tabs>
    </w:pPr>
    <w:rPr>
      <w:szCs w:val="20"/>
    </w:rPr>
  </w:style>
  <w:style w:type="character" w:styleId="PageNumber">
    <w:name w:val="page number"/>
    <w:basedOn w:val="DefaultParagraphFont"/>
    <w:semiHidden/>
    <w:rsid w:val="00144FDC"/>
  </w:style>
  <w:style w:type="paragraph" w:styleId="BodyTextIndent">
    <w:name w:val="Body Text Indent"/>
    <w:basedOn w:val="Normal"/>
    <w:semiHidden/>
    <w:rsid w:val="00144FDC"/>
    <w:pPr>
      <w:ind w:left="1440" w:hanging="720"/>
    </w:pPr>
    <w:rPr>
      <w:szCs w:val="20"/>
    </w:rPr>
  </w:style>
  <w:style w:type="paragraph" w:styleId="Footer">
    <w:name w:val="footer"/>
    <w:basedOn w:val="Normal"/>
    <w:link w:val="FooterChar"/>
    <w:uiPriority w:val="99"/>
    <w:semiHidden/>
    <w:unhideWhenUsed/>
    <w:rsid w:val="00C64B93"/>
    <w:pPr>
      <w:tabs>
        <w:tab w:val="center" w:pos="4680"/>
        <w:tab w:val="right" w:pos="9360"/>
      </w:tabs>
    </w:pPr>
  </w:style>
  <w:style w:type="character" w:customStyle="1" w:styleId="FooterChar">
    <w:name w:val="Footer Char"/>
    <w:basedOn w:val="DefaultParagraphFont"/>
    <w:link w:val="Footer"/>
    <w:uiPriority w:val="99"/>
    <w:semiHidden/>
    <w:rsid w:val="00C64B93"/>
    <w:rPr>
      <w:sz w:val="24"/>
      <w:szCs w:val="24"/>
    </w:rPr>
  </w:style>
  <w:style w:type="paragraph" w:styleId="ListParagraph">
    <w:name w:val="List Paragraph"/>
    <w:basedOn w:val="Normal"/>
    <w:uiPriority w:val="34"/>
    <w:qFormat/>
    <w:rsid w:val="00C865B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Glendale Community College</vt:lpstr>
    </vt:vector>
  </TitlesOfParts>
  <Company>Glendale Community College</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Glendale Community College</dc:title>
  <dc:subject/>
  <dc:creator>GCCWin98</dc:creator>
  <cp:keywords/>
  <dc:description/>
  <cp:lastModifiedBy>GCC</cp:lastModifiedBy>
  <cp:revision>7</cp:revision>
  <dcterms:created xsi:type="dcterms:W3CDTF">2009-10-20T22:40:00Z</dcterms:created>
  <dcterms:modified xsi:type="dcterms:W3CDTF">2010-01-05T23:37:00Z</dcterms:modified>
</cp:coreProperties>
</file>