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4E9A" w14:textId="77777777" w:rsidR="00962259" w:rsidRDefault="005E720C" w:rsidP="005C4D40">
      <w:pPr>
        <w:pStyle w:val="Heading2"/>
        <w:spacing w:before="0"/>
      </w:pPr>
      <w:r>
        <w:t xml:space="preserve">             </w:t>
      </w:r>
      <w:r w:rsidR="00962259">
        <w:rPr>
          <w:rFonts w:eastAsia="Times New Roman"/>
          <w:noProof/>
          <w:color w:val="0000FF"/>
        </w:rPr>
        <w:drawing>
          <wp:inline distT="0" distB="0" distL="0" distR="0" wp14:anchorId="581782E9" wp14:editId="19060741">
            <wp:extent cx="5334000" cy="1917065"/>
            <wp:effectExtent l="0" t="0" r="0" b="6985"/>
            <wp:docPr id="1" name="Picture 1" descr="Today is the day to start protecting your future. Learn h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y is the day to start protecting your future. Learn h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017" cy="1918149"/>
                    </a:xfrm>
                    <a:prstGeom prst="rect">
                      <a:avLst/>
                    </a:prstGeom>
                    <a:noFill/>
                    <a:ln>
                      <a:noFill/>
                    </a:ln>
                  </pic:spPr>
                </pic:pic>
              </a:graphicData>
            </a:graphic>
          </wp:inline>
        </w:drawing>
      </w:r>
      <w:r>
        <w:t xml:space="preserve">   </w:t>
      </w:r>
    </w:p>
    <w:p w14:paraId="7EE219AF" w14:textId="3EB925CF" w:rsidR="00FA517B" w:rsidRPr="00D559F8" w:rsidRDefault="00833E05" w:rsidP="00FA517B">
      <w:pPr>
        <w:rPr>
          <w:rFonts w:ascii="Arial" w:hAnsi="Arial" w:cs="Arial"/>
          <w:sz w:val="24"/>
          <w:szCs w:val="24"/>
        </w:rPr>
      </w:pPr>
      <w:r>
        <w:rPr>
          <w:rFonts w:ascii="Arial" w:hAnsi="Arial" w:cs="Arial"/>
          <w:sz w:val="24"/>
          <w:szCs w:val="24"/>
        </w:rPr>
        <w:t xml:space="preserve">It’s Your Open Enrollment </w:t>
      </w:r>
      <w:r w:rsidR="00CC5BB7">
        <w:rPr>
          <w:rFonts w:ascii="Arial" w:hAnsi="Arial" w:cs="Arial"/>
          <w:sz w:val="24"/>
          <w:szCs w:val="24"/>
        </w:rPr>
        <w:t>!</w:t>
      </w:r>
      <w:r w:rsidR="00FA517B" w:rsidRPr="00D559F8">
        <w:rPr>
          <w:rFonts w:ascii="Arial" w:hAnsi="Arial" w:cs="Arial"/>
          <w:sz w:val="24"/>
          <w:szCs w:val="24"/>
        </w:rPr>
        <w:t xml:space="preserve"> </w:t>
      </w:r>
    </w:p>
    <w:p w14:paraId="43004363" w14:textId="77777777" w:rsidR="00FA517B" w:rsidRPr="00D559F8" w:rsidRDefault="00FA517B" w:rsidP="00FA517B">
      <w:pPr>
        <w:rPr>
          <w:rFonts w:ascii="Arial" w:hAnsi="Arial" w:cs="Arial"/>
          <w:sz w:val="24"/>
          <w:szCs w:val="24"/>
        </w:rPr>
      </w:pPr>
      <w:r w:rsidRPr="00D559F8">
        <w:rPr>
          <w:rFonts w:ascii="Arial" w:hAnsi="Arial" w:cs="Arial"/>
          <w:b/>
          <w:color w:val="C0504D" w:themeColor="accent2"/>
          <w:sz w:val="24"/>
          <w:szCs w:val="24"/>
        </w:rPr>
        <w:t>AFLAC</w:t>
      </w:r>
      <w:r w:rsidRPr="00D559F8">
        <w:rPr>
          <w:rFonts w:ascii="Arial" w:hAnsi="Arial" w:cs="Arial"/>
          <w:sz w:val="24"/>
          <w:szCs w:val="24"/>
        </w:rPr>
        <w:t xml:space="preserve"> is offered as an important part of your Benefits package.</w:t>
      </w:r>
    </w:p>
    <w:p w14:paraId="7C260DB2" w14:textId="2F4EEE61" w:rsidR="00FA517B" w:rsidRDefault="00CC5BB7" w:rsidP="00FA517B">
      <w:pPr>
        <w:rPr>
          <w:rFonts w:ascii="Arial" w:hAnsi="Arial" w:cs="Arial"/>
          <w:sz w:val="24"/>
          <w:szCs w:val="24"/>
        </w:rPr>
      </w:pPr>
      <w:r>
        <w:rPr>
          <w:rFonts w:ascii="Arial" w:hAnsi="Arial" w:cs="Arial"/>
          <w:sz w:val="24"/>
          <w:szCs w:val="24"/>
        </w:rPr>
        <w:t>Yo</w:t>
      </w:r>
      <w:r w:rsidR="00FA517B" w:rsidRPr="00D559F8">
        <w:rPr>
          <w:rFonts w:ascii="Arial" w:hAnsi="Arial" w:cs="Arial"/>
          <w:sz w:val="24"/>
          <w:szCs w:val="24"/>
        </w:rPr>
        <w:t xml:space="preserve">ur Aflac </w:t>
      </w:r>
      <w:r>
        <w:rPr>
          <w:rFonts w:ascii="Arial" w:hAnsi="Arial" w:cs="Arial"/>
          <w:sz w:val="24"/>
          <w:szCs w:val="24"/>
        </w:rPr>
        <w:t xml:space="preserve">Agent can </w:t>
      </w:r>
      <w:r w:rsidR="00FA517B" w:rsidRPr="00D559F8">
        <w:rPr>
          <w:rFonts w:ascii="Arial" w:hAnsi="Arial" w:cs="Arial"/>
          <w:sz w:val="24"/>
          <w:szCs w:val="24"/>
        </w:rPr>
        <w:t xml:space="preserve">educate you on how to protect yourself and/or your family. There are many health care changes on the </w:t>
      </w:r>
      <w:proofErr w:type="gramStart"/>
      <w:r w:rsidR="00FA517B" w:rsidRPr="00D559F8">
        <w:rPr>
          <w:rFonts w:ascii="Arial" w:hAnsi="Arial" w:cs="Arial"/>
          <w:sz w:val="24"/>
          <w:szCs w:val="24"/>
        </w:rPr>
        <w:t>horizon</w:t>
      </w:r>
      <w:proofErr w:type="gramEnd"/>
      <w:r w:rsidR="00FA517B" w:rsidRPr="00D559F8">
        <w:rPr>
          <w:rFonts w:ascii="Arial" w:hAnsi="Arial" w:cs="Arial"/>
          <w:sz w:val="24"/>
          <w:szCs w:val="24"/>
        </w:rPr>
        <w:t xml:space="preserve"> and it is more important than ever that you fully understand what protection </w:t>
      </w:r>
      <w:r w:rsidR="00FA517B" w:rsidRPr="00993692">
        <w:rPr>
          <w:rFonts w:ascii="Arial" w:hAnsi="Arial" w:cs="Arial"/>
          <w:b/>
          <w:color w:val="C0504D" w:themeColor="accent2"/>
          <w:sz w:val="24"/>
          <w:szCs w:val="24"/>
        </w:rPr>
        <w:t>Aflac</w:t>
      </w:r>
      <w:r w:rsidR="00FA517B" w:rsidRPr="00993692">
        <w:rPr>
          <w:rFonts w:ascii="Arial" w:hAnsi="Arial" w:cs="Arial"/>
          <w:color w:val="C0504D" w:themeColor="accent2"/>
          <w:sz w:val="24"/>
          <w:szCs w:val="24"/>
        </w:rPr>
        <w:t xml:space="preserve"> </w:t>
      </w:r>
      <w:r w:rsidR="00FA517B" w:rsidRPr="00D559F8">
        <w:rPr>
          <w:rFonts w:ascii="Arial" w:hAnsi="Arial" w:cs="Arial"/>
          <w:sz w:val="24"/>
          <w:szCs w:val="24"/>
        </w:rPr>
        <w:t xml:space="preserve">can offer you. </w:t>
      </w:r>
    </w:p>
    <w:p w14:paraId="40188EAC" w14:textId="7E61D195" w:rsidR="003C63E7" w:rsidRPr="00223461" w:rsidRDefault="003C63E7" w:rsidP="00D45774">
      <w:pPr>
        <w:rPr>
          <w:rFonts w:cs="Arial"/>
          <w:b/>
          <w:color w:val="0070C0"/>
          <w:sz w:val="32"/>
          <w:szCs w:val="32"/>
        </w:rPr>
      </w:pPr>
      <w:r w:rsidRPr="00223461">
        <w:rPr>
          <w:rFonts w:cs="Arial"/>
          <w:b/>
          <w:color w:val="0070C0"/>
          <w:sz w:val="32"/>
          <w:szCs w:val="32"/>
        </w:rPr>
        <w:t>“</w:t>
      </w:r>
      <w:r w:rsidR="0014186B" w:rsidRPr="00223461">
        <w:rPr>
          <w:rFonts w:cs="Arial"/>
          <w:b/>
          <w:color w:val="0070C0"/>
          <w:sz w:val="32"/>
          <w:szCs w:val="32"/>
        </w:rPr>
        <w:t>F</w:t>
      </w:r>
      <w:r w:rsidRPr="00223461">
        <w:rPr>
          <w:rFonts w:cs="Arial"/>
          <w:b/>
          <w:color w:val="0070C0"/>
          <w:sz w:val="32"/>
          <w:szCs w:val="32"/>
        </w:rPr>
        <w:t>ind out</w:t>
      </w:r>
      <w:r w:rsidR="002278C2">
        <w:rPr>
          <w:rFonts w:cs="Arial"/>
          <w:b/>
          <w:color w:val="0070C0"/>
          <w:sz w:val="32"/>
          <w:szCs w:val="32"/>
        </w:rPr>
        <w:t xml:space="preserve"> how to protect your most valuable asset – Your Paycheck”</w:t>
      </w:r>
    </w:p>
    <w:p w14:paraId="092640BE" w14:textId="77777777" w:rsidR="003C63E7" w:rsidRPr="00223461" w:rsidRDefault="003C63E7" w:rsidP="003C63E7">
      <w:pPr>
        <w:pStyle w:val="ListParagraph"/>
        <w:numPr>
          <w:ilvl w:val="0"/>
          <w:numId w:val="1"/>
        </w:numPr>
        <w:rPr>
          <w:rFonts w:ascii="Arial" w:hAnsi="Arial" w:cs="Arial"/>
          <w:sz w:val="24"/>
          <w:szCs w:val="24"/>
        </w:rPr>
      </w:pPr>
      <w:r w:rsidRPr="00223461">
        <w:rPr>
          <w:rFonts w:ascii="Arial" w:hAnsi="Arial" w:cs="Arial"/>
          <w:sz w:val="24"/>
          <w:szCs w:val="24"/>
        </w:rPr>
        <w:t>Hold on to what you work so hard for every day</w:t>
      </w:r>
    </w:p>
    <w:p w14:paraId="1B8E6DDA" w14:textId="77777777" w:rsidR="003C63E7" w:rsidRPr="00223461" w:rsidRDefault="003C63E7" w:rsidP="003C63E7">
      <w:pPr>
        <w:pStyle w:val="ListParagraph"/>
        <w:numPr>
          <w:ilvl w:val="0"/>
          <w:numId w:val="1"/>
        </w:numPr>
        <w:rPr>
          <w:rFonts w:ascii="Arial" w:hAnsi="Arial" w:cs="Arial"/>
          <w:sz w:val="24"/>
          <w:szCs w:val="24"/>
        </w:rPr>
      </w:pPr>
      <w:r w:rsidRPr="00223461">
        <w:rPr>
          <w:rFonts w:ascii="Arial" w:hAnsi="Arial" w:cs="Arial"/>
          <w:sz w:val="24"/>
          <w:szCs w:val="24"/>
        </w:rPr>
        <w:t>Protect your income from unexpected illness and injuries</w:t>
      </w:r>
    </w:p>
    <w:p w14:paraId="4218F9D8" w14:textId="77777777" w:rsidR="003C63E7" w:rsidRPr="00223461" w:rsidRDefault="003C63E7" w:rsidP="003C63E7">
      <w:pPr>
        <w:pStyle w:val="ListParagraph"/>
        <w:numPr>
          <w:ilvl w:val="0"/>
          <w:numId w:val="1"/>
        </w:numPr>
        <w:rPr>
          <w:rFonts w:ascii="Arial" w:hAnsi="Arial" w:cs="Arial"/>
          <w:sz w:val="24"/>
          <w:szCs w:val="24"/>
        </w:rPr>
      </w:pPr>
      <w:r w:rsidRPr="00223461">
        <w:rPr>
          <w:rFonts w:ascii="Arial" w:hAnsi="Arial" w:cs="Arial"/>
          <w:sz w:val="24"/>
          <w:szCs w:val="24"/>
        </w:rPr>
        <w:t>Supplement major medical by filling the gaps</w:t>
      </w:r>
    </w:p>
    <w:p w14:paraId="5335AF68" w14:textId="77777777" w:rsidR="003C63E7" w:rsidRPr="00995823" w:rsidRDefault="003C63E7" w:rsidP="003C63E7">
      <w:pPr>
        <w:pStyle w:val="ListParagraph"/>
        <w:numPr>
          <w:ilvl w:val="0"/>
          <w:numId w:val="1"/>
        </w:numPr>
        <w:rPr>
          <w:rFonts w:ascii="Arial" w:hAnsi="Arial" w:cs="Arial"/>
          <w:b/>
          <w:color w:val="E36C0A" w:themeColor="accent6" w:themeShade="BF"/>
        </w:rPr>
      </w:pPr>
      <w:r w:rsidRPr="00223461">
        <w:rPr>
          <w:rFonts w:ascii="Arial" w:hAnsi="Arial" w:cs="Arial"/>
          <w:b/>
          <w:color w:val="E36C0A" w:themeColor="accent6" w:themeShade="BF"/>
          <w:sz w:val="28"/>
          <w:szCs w:val="28"/>
        </w:rPr>
        <w:t>66%</w:t>
      </w:r>
      <w:r w:rsidRPr="00995823">
        <w:rPr>
          <w:rFonts w:ascii="Arial" w:hAnsi="Arial" w:cs="Arial"/>
          <w:b/>
          <w:color w:val="E36C0A" w:themeColor="accent6" w:themeShade="BF"/>
        </w:rPr>
        <w:t xml:space="preserve"> </w:t>
      </w:r>
      <w:r w:rsidRPr="00223461">
        <w:rPr>
          <w:rFonts w:ascii="Arial" w:hAnsi="Arial" w:cs="Arial"/>
          <w:sz w:val="24"/>
          <w:szCs w:val="24"/>
        </w:rPr>
        <w:t>of employee’s today are unable to survive large financial costs associated with serious injury or critical illness</w:t>
      </w:r>
    </w:p>
    <w:p w14:paraId="4D96FDC0" w14:textId="77777777" w:rsidR="00995823" w:rsidRPr="00995823" w:rsidRDefault="00995823" w:rsidP="003C63E7">
      <w:pPr>
        <w:pStyle w:val="ListParagraph"/>
        <w:numPr>
          <w:ilvl w:val="0"/>
          <w:numId w:val="1"/>
        </w:numPr>
        <w:rPr>
          <w:rFonts w:ascii="Arial" w:hAnsi="Arial" w:cs="Arial"/>
          <w:b/>
          <w:color w:val="E36C0A" w:themeColor="accent6" w:themeShade="BF"/>
        </w:rPr>
      </w:pPr>
      <w:r w:rsidRPr="00223461">
        <w:rPr>
          <w:rFonts w:ascii="Arial" w:hAnsi="Arial" w:cs="Arial"/>
          <w:b/>
          <w:color w:val="E36C0A" w:themeColor="accent6" w:themeShade="BF"/>
          <w:sz w:val="28"/>
          <w:szCs w:val="28"/>
        </w:rPr>
        <w:t>1.5 million</w:t>
      </w:r>
      <w:r>
        <w:rPr>
          <w:rFonts w:ascii="Arial" w:hAnsi="Arial" w:cs="Arial"/>
          <w:b/>
          <w:color w:val="E36C0A" w:themeColor="accent6" w:themeShade="BF"/>
        </w:rPr>
        <w:t xml:space="preserve"> </w:t>
      </w:r>
      <w:r w:rsidRPr="00223461">
        <w:rPr>
          <w:rFonts w:ascii="Arial" w:hAnsi="Arial" w:cs="Arial"/>
          <w:sz w:val="24"/>
          <w:szCs w:val="24"/>
        </w:rPr>
        <w:t>or more new cancer cases were expected to be diagnosed last year</w:t>
      </w:r>
    </w:p>
    <w:p w14:paraId="349187D7" w14:textId="77777777" w:rsidR="00995823" w:rsidRPr="00995823" w:rsidRDefault="00995823" w:rsidP="003C63E7">
      <w:pPr>
        <w:pStyle w:val="ListParagraph"/>
        <w:numPr>
          <w:ilvl w:val="0"/>
          <w:numId w:val="1"/>
        </w:numPr>
        <w:rPr>
          <w:rFonts w:ascii="Arial" w:hAnsi="Arial" w:cs="Arial"/>
          <w:color w:val="E36C0A" w:themeColor="accent6" w:themeShade="BF"/>
        </w:rPr>
      </w:pPr>
      <w:r w:rsidRPr="00223461">
        <w:rPr>
          <w:rFonts w:ascii="Arial" w:hAnsi="Arial" w:cs="Arial"/>
          <w:b/>
          <w:color w:val="E36C0A" w:themeColor="accent6" w:themeShade="BF"/>
          <w:sz w:val="28"/>
          <w:szCs w:val="28"/>
        </w:rPr>
        <w:t>$10K per month</w:t>
      </w:r>
      <w:r>
        <w:rPr>
          <w:rFonts w:ascii="Arial" w:hAnsi="Arial" w:cs="Arial"/>
          <w:b/>
          <w:color w:val="E36C0A" w:themeColor="accent6" w:themeShade="BF"/>
        </w:rPr>
        <w:t xml:space="preserve"> </w:t>
      </w:r>
      <w:r w:rsidRPr="00223461">
        <w:rPr>
          <w:rFonts w:ascii="Arial" w:hAnsi="Arial" w:cs="Arial"/>
          <w:sz w:val="24"/>
          <w:szCs w:val="24"/>
        </w:rPr>
        <w:t>is the cost of some of the newer cancer treatments</w:t>
      </w:r>
    </w:p>
    <w:p w14:paraId="4E151BD2" w14:textId="77777777" w:rsidR="00046A2C" w:rsidRPr="0014186B" w:rsidRDefault="0014186B" w:rsidP="00D45774">
      <w:pPr>
        <w:rPr>
          <w:b/>
          <w:sz w:val="28"/>
          <w:szCs w:val="28"/>
        </w:rPr>
      </w:pPr>
      <w:r w:rsidRPr="0014186B">
        <w:rPr>
          <w:b/>
          <w:color w:val="0070C0"/>
          <w:sz w:val="28"/>
          <w:szCs w:val="28"/>
        </w:rPr>
        <w:t xml:space="preserve">Aflac helps with the cost </w:t>
      </w:r>
      <w:r w:rsidR="00995823" w:rsidRPr="0014186B">
        <w:rPr>
          <w:b/>
          <w:color w:val="0070C0"/>
          <w:sz w:val="28"/>
          <w:szCs w:val="28"/>
        </w:rPr>
        <w:t xml:space="preserve">of treatment while you take care of yourself. </w:t>
      </w:r>
    </w:p>
    <w:p w14:paraId="1734BC86" w14:textId="6B4658A2" w:rsidR="00D45774" w:rsidRPr="00894F79" w:rsidRDefault="00637241" w:rsidP="00D45774">
      <w:pPr>
        <w:rPr>
          <w:rFonts w:ascii="Times New Roman" w:hAnsi="Times New Roman" w:cs="Times New Roman"/>
          <w:noProof/>
          <w:sz w:val="28"/>
          <w:szCs w:val="28"/>
        </w:rPr>
      </w:pPr>
      <w:r w:rsidRPr="00894F79">
        <w:rPr>
          <w:sz w:val="28"/>
          <w:szCs w:val="28"/>
        </w:rPr>
        <w:t xml:space="preserve">Aflac can </w:t>
      </w:r>
      <w:r w:rsidR="00743F0D" w:rsidRPr="00894F79">
        <w:rPr>
          <w:sz w:val="28"/>
          <w:szCs w:val="28"/>
        </w:rPr>
        <w:t>assist you in making an</w:t>
      </w:r>
      <w:r w:rsidR="00B97462" w:rsidRPr="00894F79">
        <w:rPr>
          <w:sz w:val="28"/>
          <w:szCs w:val="28"/>
        </w:rPr>
        <w:t xml:space="preserve"> educated decision about the benefits that are being offered</w:t>
      </w:r>
      <w:r w:rsidR="00894F79" w:rsidRPr="00894F79">
        <w:rPr>
          <w:sz w:val="28"/>
          <w:szCs w:val="28"/>
        </w:rPr>
        <w:t xml:space="preserve"> and how they work together with your Medical Insurance</w:t>
      </w:r>
      <w:r w:rsidR="00B97462" w:rsidRPr="00894F79">
        <w:rPr>
          <w:sz w:val="28"/>
          <w:szCs w:val="28"/>
        </w:rPr>
        <w:t>.</w:t>
      </w:r>
      <w:r w:rsidR="00894F79" w:rsidRPr="00894F79">
        <w:rPr>
          <w:sz w:val="28"/>
          <w:szCs w:val="28"/>
        </w:rPr>
        <w:t xml:space="preserve"> </w:t>
      </w:r>
      <w:r w:rsidR="00D45774" w:rsidRPr="00894F79">
        <w:rPr>
          <w:sz w:val="28"/>
          <w:szCs w:val="28"/>
        </w:rPr>
        <w:t xml:space="preserve">These plans are a financial safety net OVER AND ABOVE our health insurance and do not </w:t>
      </w:r>
      <w:r w:rsidR="00786525" w:rsidRPr="00894F79">
        <w:rPr>
          <w:sz w:val="28"/>
          <w:szCs w:val="28"/>
        </w:rPr>
        <w:t>change</w:t>
      </w:r>
      <w:r w:rsidR="00D45774" w:rsidRPr="00894F79">
        <w:rPr>
          <w:sz w:val="28"/>
          <w:szCs w:val="28"/>
        </w:rPr>
        <w:t xml:space="preserve"> it</w:t>
      </w:r>
      <w:r w:rsidR="00786525" w:rsidRPr="00894F79">
        <w:rPr>
          <w:sz w:val="28"/>
          <w:szCs w:val="28"/>
        </w:rPr>
        <w:t xml:space="preserve"> i</w:t>
      </w:r>
      <w:r w:rsidR="00D45774" w:rsidRPr="00894F79">
        <w:rPr>
          <w:sz w:val="28"/>
          <w:szCs w:val="28"/>
        </w:rPr>
        <w:t>n any way</w:t>
      </w:r>
      <w:r w:rsidR="00786525" w:rsidRPr="00894F79">
        <w:rPr>
          <w:sz w:val="28"/>
          <w:szCs w:val="28"/>
        </w:rPr>
        <w:t>.</w:t>
      </w:r>
      <w:r w:rsidR="00743F0D" w:rsidRPr="00894F79">
        <w:rPr>
          <w:sz w:val="28"/>
          <w:szCs w:val="28"/>
        </w:rPr>
        <w:t xml:space="preserve"> </w:t>
      </w:r>
      <w:r w:rsidR="00786525" w:rsidRPr="00894F79">
        <w:rPr>
          <w:sz w:val="28"/>
          <w:szCs w:val="28"/>
        </w:rPr>
        <w:t xml:space="preserve">It </w:t>
      </w:r>
      <w:r w:rsidR="00CA2B21" w:rsidRPr="00894F79">
        <w:rPr>
          <w:sz w:val="28"/>
          <w:szCs w:val="28"/>
        </w:rPr>
        <w:t>can,</w:t>
      </w:r>
      <w:r w:rsidR="00786525" w:rsidRPr="00894F79">
        <w:rPr>
          <w:sz w:val="28"/>
          <w:szCs w:val="28"/>
        </w:rPr>
        <w:t xml:space="preserve"> however</w:t>
      </w:r>
      <w:r w:rsidR="00CA2B21" w:rsidRPr="00894F79">
        <w:rPr>
          <w:sz w:val="28"/>
          <w:szCs w:val="28"/>
        </w:rPr>
        <w:t>,</w:t>
      </w:r>
      <w:r w:rsidR="00D45774" w:rsidRPr="00894F79">
        <w:rPr>
          <w:sz w:val="28"/>
          <w:szCs w:val="28"/>
        </w:rPr>
        <w:t xml:space="preserve"> </w:t>
      </w:r>
      <w:r w:rsidR="00786525" w:rsidRPr="00894F79">
        <w:rPr>
          <w:sz w:val="28"/>
          <w:szCs w:val="28"/>
        </w:rPr>
        <w:t>reduce</w:t>
      </w:r>
      <w:r w:rsidR="00B97462" w:rsidRPr="00894F79">
        <w:rPr>
          <w:sz w:val="28"/>
          <w:szCs w:val="28"/>
        </w:rPr>
        <w:t xml:space="preserve"> </w:t>
      </w:r>
      <w:r w:rsidR="00CA2B21" w:rsidRPr="00894F79">
        <w:rPr>
          <w:sz w:val="28"/>
          <w:szCs w:val="28"/>
        </w:rPr>
        <w:t xml:space="preserve">or off-set your financial </w:t>
      </w:r>
      <w:r w:rsidR="00D45774" w:rsidRPr="00894F79">
        <w:rPr>
          <w:sz w:val="28"/>
          <w:szCs w:val="28"/>
        </w:rPr>
        <w:t>r</w:t>
      </w:r>
      <w:r w:rsidR="005C4D40" w:rsidRPr="00894F79">
        <w:rPr>
          <w:sz w:val="28"/>
          <w:szCs w:val="28"/>
        </w:rPr>
        <w:t xml:space="preserve">isk and exposure from uncovered </w:t>
      </w:r>
      <w:r w:rsidR="00D45774" w:rsidRPr="00894F79">
        <w:rPr>
          <w:sz w:val="28"/>
          <w:szCs w:val="28"/>
        </w:rPr>
        <w:t xml:space="preserve">expenses or </w:t>
      </w:r>
      <w:r w:rsidR="00CA2B21" w:rsidRPr="00894F79">
        <w:rPr>
          <w:sz w:val="28"/>
          <w:szCs w:val="28"/>
        </w:rPr>
        <w:t xml:space="preserve">high </w:t>
      </w:r>
      <w:r w:rsidR="00D45774" w:rsidRPr="00894F79">
        <w:rPr>
          <w:sz w:val="28"/>
          <w:szCs w:val="28"/>
        </w:rPr>
        <w:t>deductibles.</w:t>
      </w:r>
      <w:r w:rsidR="005C4D40" w:rsidRPr="00894F79">
        <w:rPr>
          <w:rFonts w:ascii="Times New Roman" w:hAnsi="Times New Roman" w:cs="Times New Roman"/>
          <w:noProof/>
          <w:sz w:val="28"/>
          <w:szCs w:val="28"/>
        </w:rPr>
        <w:t xml:space="preserve"> </w:t>
      </w:r>
    </w:p>
    <w:p w14:paraId="569ED7F4" w14:textId="15A69D8F" w:rsidR="00CA2B21" w:rsidRPr="00CA2B21" w:rsidRDefault="00CA2B21" w:rsidP="00894F79">
      <w:pPr>
        <w:shd w:val="clear" w:color="auto" w:fill="FFFFFF"/>
        <w:spacing w:after="0" w:line="240" w:lineRule="auto"/>
        <w:rPr>
          <w:rFonts w:ascii="Calibri" w:eastAsia="Times New Roman" w:hAnsi="Calibri" w:cs="Calibri"/>
          <w:b/>
          <w:color w:val="0070C0"/>
          <w:sz w:val="24"/>
          <w:szCs w:val="24"/>
        </w:rPr>
      </w:pPr>
      <w:r w:rsidRPr="00CA2B21">
        <w:rPr>
          <w:rFonts w:ascii="Arial" w:eastAsia="Times New Roman" w:hAnsi="Arial" w:cs="Arial"/>
          <w:b/>
          <w:bCs/>
          <w:color w:val="0070C0"/>
          <w:sz w:val="24"/>
          <w:szCs w:val="24"/>
        </w:rPr>
        <w:t>If you would like more information on the Plans and rates, please</w:t>
      </w:r>
      <w:r w:rsidR="00894F79">
        <w:rPr>
          <w:rFonts w:ascii="Arial" w:eastAsia="Times New Roman" w:hAnsi="Arial" w:cs="Arial"/>
          <w:b/>
          <w:bCs/>
          <w:color w:val="0070C0"/>
          <w:sz w:val="24"/>
          <w:szCs w:val="24"/>
        </w:rPr>
        <w:t xml:space="preserve"> contact your Aflac Agent:</w:t>
      </w:r>
    </w:p>
    <w:p w14:paraId="26CF9DC2" w14:textId="77777777" w:rsidR="00CA2B21" w:rsidRDefault="00CA2B21" w:rsidP="00CA2B21">
      <w:pPr>
        <w:spacing w:after="0" w:line="240" w:lineRule="auto"/>
        <w:rPr>
          <w:rFonts w:ascii="Calibri" w:eastAsia="Times New Roman" w:hAnsi="Calibri" w:cs="Calibri"/>
          <w:color w:val="000000"/>
          <w:sz w:val="24"/>
          <w:szCs w:val="24"/>
        </w:rPr>
      </w:pPr>
    </w:p>
    <w:p w14:paraId="05E3E775" w14:textId="77777777" w:rsidR="00CA2B21" w:rsidRPr="00CA2B21" w:rsidRDefault="00CA2B21" w:rsidP="00CA2B21">
      <w:pPr>
        <w:spacing w:after="0" w:line="240" w:lineRule="auto"/>
        <w:rPr>
          <w:rFonts w:ascii="Calibri" w:eastAsia="Times New Roman" w:hAnsi="Calibri" w:cs="Calibri"/>
          <w:color w:val="000000"/>
          <w:sz w:val="28"/>
          <w:szCs w:val="28"/>
        </w:rPr>
      </w:pPr>
      <w:r w:rsidRPr="00CA2B21">
        <w:rPr>
          <w:rFonts w:ascii="Calibri" w:eastAsia="Times New Roman" w:hAnsi="Calibri" w:cs="Calibri"/>
          <w:color w:val="000000"/>
          <w:sz w:val="28"/>
          <w:szCs w:val="28"/>
        </w:rPr>
        <w:t xml:space="preserve">Yolanda Richman: </w:t>
      </w:r>
      <w:hyperlink r:id="rId10" w:history="1">
        <w:r w:rsidRPr="00CA2B21">
          <w:rPr>
            <w:rStyle w:val="Hyperlink"/>
            <w:rFonts w:ascii="Calibri" w:eastAsia="Times New Roman" w:hAnsi="Calibri" w:cs="Calibri"/>
            <w:sz w:val="28"/>
            <w:szCs w:val="28"/>
            <w:u w:val="none"/>
          </w:rPr>
          <w:t>Yolanda_richman@us.aflac.com</w:t>
        </w:r>
      </w:hyperlink>
    </w:p>
    <w:p w14:paraId="13332E07" w14:textId="77777777" w:rsidR="00CA2B21" w:rsidRPr="00CA2B21" w:rsidRDefault="00CA2B21" w:rsidP="00CA2B21">
      <w:pPr>
        <w:spacing w:after="0" w:line="240" w:lineRule="auto"/>
        <w:rPr>
          <w:sz w:val="28"/>
          <w:szCs w:val="28"/>
        </w:rPr>
      </w:pPr>
      <w:r w:rsidRPr="00CA2B21">
        <w:rPr>
          <w:rFonts w:ascii="Calibri" w:eastAsia="Times New Roman" w:hAnsi="Calibri" w:cs="Calibri"/>
          <w:color w:val="000000"/>
          <w:sz w:val="28"/>
          <w:szCs w:val="28"/>
        </w:rPr>
        <w:t>Ph# 818-744-5619</w:t>
      </w:r>
    </w:p>
    <w:p w14:paraId="4209AFBC" w14:textId="77777777" w:rsidR="00D61DB3" w:rsidRDefault="00D61DB3" w:rsidP="002278C2">
      <w:pPr>
        <w:rPr>
          <w:color w:val="0070C0"/>
          <w:sz w:val="28"/>
          <w:szCs w:val="28"/>
        </w:rPr>
      </w:pPr>
    </w:p>
    <w:p w14:paraId="08A78D73" w14:textId="77777777" w:rsidR="00D61DB3" w:rsidRDefault="00D61DB3" w:rsidP="002278C2">
      <w:pPr>
        <w:rPr>
          <w:color w:val="0070C0"/>
          <w:sz w:val="28"/>
          <w:szCs w:val="28"/>
        </w:rPr>
      </w:pPr>
    </w:p>
    <w:p w14:paraId="4A6EB1A7" w14:textId="0F85AD1D" w:rsidR="002278C2" w:rsidRPr="003B0F3D" w:rsidRDefault="005C4D40" w:rsidP="002278C2">
      <w:pPr>
        <w:rPr>
          <w:color w:val="0070C0"/>
          <w:sz w:val="28"/>
          <w:szCs w:val="28"/>
        </w:rPr>
      </w:pPr>
      <w:r w:rsidRPr="003B0F3D">
        <w:rPr>
          <w:rFonts w:ascii="Times New Roman" w:hAnsi="Times New Roman" w:cs="Times New Roman"/>
          <w:noProof/>
          <w:color w:val="0070C0"/>
          <w:sz w:val="24"/>
          <w:szCs w:val="24"/>
        </w:rPr>
        <w:lastRenderedPageBreak/>
        <w:drawing>
          <wp:anchor distT="0" distB="0" distL="114300" distR="114300" simplePos="0" relativeHeight="251658240" behindDoc="0" locked="0" layoutInCell="1" allowOverlap="1" wp14:anchorId="1750FD97" wp14:editId="191D4D72">
            <wp:simplePos x="457200" y="7467600"/>
            <wp:positionH relativeFrom="margin">
              <wp:align>left</wp:align>
            </wp:positionH>
            <wp:positionV relativeFrom="paragraph">
              <wp:align>top</wp:align>
            </wp:positionV>
            <wp:extent cx="980440" cy="1819275"/>
            <wp:effectExtent l="0" t="0" r="0" b="9525"/>
            <wp:wrapSquare wrapText="bothSides"/>
            <wp:docPr id="7" name="Picture 7" descr="Duc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ck 1/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80440" cy="1819275"/>
                    </a:xfrm>
                    <a:prstGeom prst="rect">
                      <a:avLst/>
                    </a:prstGeom>
                    <a:noFill/>
                    <a:ln>
                      <a:noFill/>
                    </a:ln>
                  </pic:spPr>
                </pic:pic>
              </a:graphicData>
            </a:graphic>
          </wp:anchor>
        </w:drawing>
      </w:r>
      <w:r w:rsidR="00D61DB3">
        <w:rPr>
          <w:color w:val="0070C0"/>
          <w:sz w:val="28"/>
          <w:szCs w:val="28"/>
        </w:rPr>
        <w:t xml:space="preserve"> </w:t>
      </w:r>
      <w:r w:rsidR="00EC71FA" w:rsidRPr="003B0F3D">
        <w:rPr>
          <w:color w:val="0070C0"/>
          <w:sz w:val="28"/>
          <w:szCs w:val="28"/>
        </w:rPr>
        <w:t xml:space="preserve">Brief overview of </w:t>
      </w:r>
      <w:r w:rsidR="002278C2" w:rsidRPr="003B0F3D">
        <w:rPr>
          <w:color w:val="0070C0"/>
          <w:sz w:val="28"/>
          <w:szCs w:val="28"/>
        </w:rPr>
        <w:t xml:space="preserve">Plans: </w:t>
      </w:r>
    </w:p>
    <w:p w14:paraId="13A22BB6" w14:textId="743C67A9" w:rsidR="008900C3" w:rsidRPr="004E2B9A" w:rsidRDefault="008900C3" w:rsidP="008900C3">
      <w:pPr>
        <w:pStyle w:val="ListParagraph"/>
        <w:numPr>
          <w:ilvl w:val="0"/>
          <w:numId w:val="1"/>
        </w:numPr>
        <w:rPr>
          <w:color w:val="0070C0"/>
          <w:sz w:val="28"/>
          <w:szCs w:val="28"/>
        </w:rPr>
      </w:pPr>
      <w:r w:rsidRPr="002278C2">
        <w:rPr>
          <w:sz w:val="28"/>
          <w:szCs w:val="28"/>
        </w:rPr>
        <w:t xml:space="preserve">Accident </w:t>
      </w:r>
      <w:r>
        <w:rPr>
          <w:sz w:val="28"/>
          <w:szCs w:val="28"/>
        </w:rPr>
        <w:t xml:space="preserve">- </w:t>
      </w:r>
      <w:r w:rsidRPr="002278C2">
        <w:t>$1</w:t>
      </w:r>
      <w:r w:rsidR="00CA2B21">
        <w:t>250-1800</w:t>
      </w:r>
      <w:r w:rsidRPr="002278C2">
        <w:t xml:space="preserve"> for </w:t>
      </w:r>
      <w:r w:rsidR="00CA2B21">
        <w:t xml:space="preserve">an </w:t>
      </w:r>
      <w:r w:rsidRPr="002278C2">
        <w:t>overnight stay plus</w:t>
      </w:r>
      <w:r w:rsidR="00CA2B21">
        <w:t xml:space="preserve"> </w:t>
      </w:r>
      <w:r>
        <w:t>many additional benefits</w:t>
      </w:r>
    </w:p>
    <w:p w14:paraId="4F73A900" w14:textId="77777777" w:rsidR="00040DFB" w:rsidRDefault="004E2B9A" w:rsidP="004E2B9A">
      <w:pPr>
        <w:rPr>
          <w:color w:val="0070C0"/>
          <w:shd w:val="clear" w:color="auto" w:fill="FFFFFF"/>
        </w:rPr>
      </w:pPr>
      <w:r w:rsidRPr="003B0F3D">
        <w:rPr>
          <w:color w:val="0070C0"/>
          <w:shd w:val="clear" w:color="auto" w:fill="FFFFFF"/>
        </w:rPr>
        <w:t>Aflac Accident Advantage</w:t>
      </w:r>
      <w:r w:rsidR="00D61DB3">
        <w:rPr>
          <w:color w:val="0070C0"/>
          <w:shd w:val="clear" w:color="auto" w:fill="FFFFFF"/>
        </w:rPr>
        <w:t>- because no one ever expects to have one!</w:t>
      </w:r>
      <w:r w:rsidRPr="003B0F3D">
        <w:rPr>
          <w:color w:val="0070C0"/>
          <w:shd w:val="clear" w:color="auto" w:fill="FFFFFF"/>
        </w:rPr>
        <w:t xml:space="preserve"> </w:t>
      </w:r>
      <w:r w:rsidR="00D61DB3">
        <w:rPr>
          <w:color w:val="0070C0"/>
          <w:shd w:val="clear" w:color="auto" w:fill="FFFFFF"/>
        </w:rPr>
        <w:t xml:space="preserve"> This </w:t>
      </w:r>
      <w:r w:rsidRPr="003B0F3D">
        <w:rPr>
          <w:color w:val="0070C0"/>
          <w:shd w:val="clear" w:color="auto" w:fill="FFFFFF"/>
        </w:rPr>
        <w:t xml:space="preserve">insurance policy </w:t>
      </w:r>
      <w:r w:rsidR="00D61DB3">
        <w:rPr>
          <w:color w:val="0070C0"/>
          <w:shd w:val="clear" w:color="auto" w:fill="FFFFFF"/>
        </w:rPr>
        <w:t xml:space="preserve">pays </w:t>
      </w:r>
      <w:r w:rsidR="00040DFB">
        <w:rPr>
          <w:color w:val="0070C0"/>
          <w:shd w:val="clear" w:color="auto" w:fill="FFFFFF"/>
        </w:rPr>
        <w:t xml:space="preserve">you </w:t>
      </w:r>
      <w:r w:rsidR="00D61DB3">
        <w:rPr>
          <w:color w:val="0070C0"/>
          <w:shd w:val="clear" w:color="auto" w:fill="FFFFFF"/>
        </w:rPr>
        <w:t>cash benefits and helps</w:t>
      </w:r>
      <w:r w:rsidR="00040DFB">
        <w:rPr>
          <w:color w:val="0070C0"/>
          <w:shd w:val="clear" w:color="auto" w:fill="FFFFFF"/>
        </w:rPr>
        <w:t xml:space="preserve"> financially when </w:t>
      </w:r>
      <w:r w:rsidRPr="003B0F3D">
        <w:rPr>
          <w:color w:val="0070C0"/>
          <w:shd w:val="clear" w:color="auto" w:fill="FFFFFF"/>
        </w:rPr>
        <w:t xml:space="preserve">the unexpected </w:t>
      </w:r>
      <w:r w:rsidR="00040DFB">
        <w:rPr>
          <w:color w:val="0070C0"/>
          <w:shd w:val="clear" w:color="auto" w:fill="FFFFFF"/>
        </w:rPr>
        <w:t>Accidents</w:t>
      </w:r>
      <w:r w:rsidR="00D61DB3">
        <w:rPr>
          <w:color w:val="0070C0"/>
          <w:shd w:val="clear" w:color="auto" w:fill="FFFFFF"/>
        </w:rPr>
        <w:t xml:space="preserve"> or injuries</w:t>
      </w:r>
      <w:r w:rsidR="00040DFB">
        <w:rPr>
          <w:color w:val="0070C0"/>
          <w:shd w:val="clear" w:color="auto" w:fill="FFFFFF"/>
        </w:rPr>
        <w:t xml:space="preserve"> in life happen to you or your family. This coverage is 24 hours a day, anywhere in the world and extremely affordable.</w:t>
      </w:r>
      <w:r w:rsidR="00D61DB3">
        <w:rPr>
          <w:color w:val="0070C0"/>
          <w:shd w:val="clear" w:color="auto" w:fill="FFFFFF"/>
        </w:rPr>
        <w:t xml:space="preserve"> It comes with a $60 wellness benefit every year no matter how many claims you file. </w:t>
      </w:r>
    </w:p>
    <w:p w14:paraId="23275492" w14:textId="77777777" w:rsidR="004E2B9A" w:rsidRPr="004E2B9A" w:rsidRDefault="004E2B9A" w:rsidP="004E2B9A">
      <w:pPr>
        <w:rPr>
          <w:color w:val="0070C0"/>
          <w:sz w:val="28"/>
          <w:szCs w:val="28"/>
        </w:rPr>
      </w:pPr>
    </w:p>
    <w:p w14:paraId="36E42A46" w14:textId="77777777" w:rsidR="002278C2" w:rsidRPr="003B0F3D" w:rsidRDefault="002278C2" w:rsidP="002278C2">
      <w:pPr>
        <w:pStyle w:val="ListParagraph"/>
        <w:numPr>
          <w:ilvl w:val="0"/>
          <w:numId w:val="1"/>
        </w:numPr>
        <w:rPr>
          <w:color w:val="0070C0"/>
          <w:sz w:val="28"/>
          <w:szCs w:val="28"/>
        </w:rPr>
      </w:pPr>
      <w:r>
        <w:rPr>
          <w:sz w:val="28"/>
          <w:szCs w:val="28"/>
        </w:rPr>
        <w:t xml:space="preserve">Hospital- </w:t>
      </w:r>
      <w:r w:rsidR="003460CA">
        <w:t>$1,0</w:t>
      </w:r>
      <w:r w:rsidRPr="002278C2">
        <w:t>00 if you are hospitalized 23 hrs. or more</w:t>
      </w:r>
      <w:r w:rsidR="003B0F3D">
        <w:t xml:space="preserve"> and</w:t>
      </w:r>
      <w:r w:rsidR="00EC71FA">
        <w:t xml:space="preserve"> </w:t>
      </w:r>
      <w:r w:rsidR="008900C3">
        <w:t xml:space="preserve">many additional benefits </w:t>
      </w:r>
    </w:p>
    <w:p w14:paraId="6A3692F9" w14:textId="77777777" w:rsidR="003B0F3D" w:rsidRPr="003B0F3D" w:rsidRDefault="003B0F3D" w:rsidP="003B0F3D">
      <w:pPr>
        <w:ind w:left="540"/>
        <w:rPr>
          <w:color w:val="0070C0"/>
          <w:shd w:val="clear" w:color="auto" w:fill="FFFFFF"/>
        </w:rPr>
      </w:pPr>
      <w:r w:rsidRPr="003B0F3D">
        <w:rPr>
          <w:color w:val="0070C0"/>
          <w:shd w:val="clear" w:color="auto" w:fill="FFFFFF"/>
        </w:rPr>
        <w:t>With a new health care landscape comes a new hospital confinement indemnity insurance policy, Aflac Hospital</w:t>
      </w:r>
      <w:r w:rsidR="00D61DB3">
        <w:rPr>
          <w:color w:val="0070C0"/>
          <w:shd w:val="clear" w:color="auto" w:fill="FFFFFF"/>
        </w:rPr>
        <w:t xml:space="preserve"> Choice</w:t>
      </w:r>
      <w:r w:rsidRPr="003B0F3D">
        <w:rPr>
          <w:color w:val="0070C0"/>
          <w:shd w:val="clear" w:color="auto" w:fill="FFFFFF"/>
        </w:rPr>
        <w:t xml:space="preserve">. Health care costs are on the rise for both employers and </w:t>
      </w:r>
      <w:r w:rsidR="00D61DB3">
        <w:rPr>
          <w:color w:val="0070C0"/>
          <w:shd w:val="clear" w:color="auto" w:fill="FFFFFF"/>
        </w:rPr>
        <w:t>employees</w:t>
      </w:r>
      <w:r w:rsidRPr="003B0F3D">
        <w:rPr>
          <w:color w:val="0070C0"/>
          <w:shd w:val="clear" w:color="auto" w:fill="FFFFFF"/>
        </w:rPr>
        <w:t xml:space="preserve"> and Aflac Hospital </w:t>
      </w:r>
      <w:r w:rsidR="00D61DB3">
        <w:rPr>
          <w:color w:val="0070C0"/>
          <w:shd w:val="clear" w:color="auto" w:fill="FFFFFF"/>
        </w:rPr>
        <w:t xml:space="preserve">Choice </w:t>
      </w:r>
      <w:r w:rsidRPr="003B0F3D">
        <w:rPr>
          <w:color w:val="0070C0"/>
          <w:shd w:val="clear" w:color="auto" w:fill="FFFFFF"/>
        </w:rPr>
        <w:t>is there to help. It pays cash benefits that can be used to help with those out-of-pocket hospital expenses that may not be fully covered by major medical insurance</w:t>
      </w:r>
      <w:r w:rsidR="00D61DB3">
        <w:rPr>
          <w:color w:val="0070C0"/>
          <w:shd w:val="clear" w:color="auto" w:fill="FFFFFF"/>
        </w:rPr>
        <w:t xml:space="preserve"> or to use for household bills that continue to come in.</w:t>
      </w:r>
    </w:p>
    <w:p w14:paraId="4AB1489A" w14:textId="77777777" w:rsidR="004E2B9A" w:rsidRPr="004E2B9A" w:rsidRDefault="004E2B9A" w:rsidP="004E2B9A">
      <w:pPr>
        <w:pStyle w:val="NoSpacing"/>
        <w:rPr>
          <w:rFonts w:eastAsia="Times New Roman" w:cs="Times New Roman"/>
          <w:color w:val="0070C0"/>
        </w:rPr>
      </w:pPr>
    </w:p>
    <w:p w14:paraId="0E3B163D" w14:textId="77777777" w:rsidR="002278C2" w:rsidRPr="002278C2" w:rsidRDefault="002278C2" w:rsidP="002278C2">
      <w:pPr>
        <w:pStyle w:val="ListParagraph"/>
        <w:numPr>
          <w:ilvl w:val="0"/>
          <w:numId w:val="1"/>
        </w:numPr>
        <w:rPr>
          <w:color w:val="0070C0"/>
          <w:sz w:val="28"/>
          <w:szCs w:val="28"/>
        </w:rPr>
      </w:pPr>
      <w:r>
        <w:rPr>
          <w:sz w:val="28"/>
          <w:szCs w:val="28"/>
        </w:rPr>
        <w:t xml:space="preserve">Cancer- </w:t>
      </w:r>
      <w:r w:rsidRPr="002278C2">
        <w:t>Average claims payout is $35,000</w:t>
      </w:r>
      <w:r>
        <w:rPr>
          <w:sz w:val="28"/>
          <w:szCs w:val="28"/>
        </w:rPr>
        <w:t xml:space="preserve"> </w:t>
      </w:r>
    </w:p>
    <w:p w14:paraId="0BD0D0EB" w14:textId="77777777" w:rsidR="00EC71FA" w:rsidRDefault="004E2B9A" w:rsidP="008900C3">
      <w:pPr>
        <w:pStyle w:val="ListParagraph"/>
        <w:rPr>
          <w:color w:val="0070C0"/>
        </w:rPr>
      </w:pPr>
      <w:r w:rsidRPr="004E2B9A">
        <w:rPr>
          <w:color w:val="0070C0"/>
        </w:rPr>
        <w:t>Cancer is a serious disease that</w:t>
      </w:r>
      <w:r w:rsidR="00040DFB">
        <w:rPr>
          <w:color w:val="0070C0"/>
        </w:rPr>
        <w:t xml:space="preserve"> does not discriminate and although anyone is at risk,</w:t>
      </w:r>
      <w:r w:rsidR="00040DFB" w:rsidRPr="00040DFB">
        <w:t xml:space="preserve"> </w:t>
      </w:r>
      <w:r w:rsidR="00040DFB" w:rsidRPr="00040DFB">
        <w:rPr>
          <w:color w:val="0070C0"/>
        </w:rPr>
        <w:t>In the United States, men have a little less than a 1-in-2 lifetime risk of developing cancer. Women have a little more than a 1-in-3 lifetime risk</w:t>
      </w:r>
      <w:r w:rsidR="00040DFB">
        <w:rPr>
          <w:color w:val="0070C0"/>
        </w:rPr>
        <w:t xml:space="preserve">. </w:t>
      </w:r>
      <w:r w:rsidRPr="004E2B9A">
        <w:rPr>
          <w:color w:val="0070C0"/>
        </w:rPr>
        <w:t>Today, the chances of surviving cancer are better than ever, but the financial impact of cancer can be devastating. An Aflac Cancer Care insurance policy can help employees and their families better cope financially–and emotionally–if a positive diagnosis of cancer ever occurs.</w:t>
      </w:r>
      <w:r w:rsidR="00040DFB">
        <w:rPr>
          <w:color w:val="0070C0"/>
        </w:rPr>
        <w:t xml:space="preserve"> </w:t>
      </w:r>
    </w:p>
    <w:p w14:paraId="64EB8808" w14:textId="77777777" w:rsidR="003B0F3D" w:rsidRDefault="003B0F3D" w:rsidP="008900C3">
      <w:pPr>
        <w:pStyle w:val="ListParagraph"/>
        <w:rPr>
          <w:color w:val="0070C0"/>
        </w:rPr>
      </w:pPr>
    </w:p>
    <w:p w14:paraId="3ACE91BE" w14:textId="77777777" w:rsidR="003B0F3D" w:rsidRDefault="003B0F3D" w:rsidP="00040DFB">
      <w:pPr>
        <w:pStyle w:val="ListParagraph"/>
        <w:ind w:left="360"/>
        <w:rPr>
          <w:color w:val="0070C0"/>
        </w:rPr>
      </w:pPr>
      <w:r w:rsidRPr="003B0F3D">
        <w:rPr>
          <w:color w:val="0070C0"/>
        </w:rPr>
        <w:t>Dependent children are covered at no additional cost</w:t>
      </w:r>
    </w:p>
    <w:p w14:paraId="21BA0303" w14:textId="77777777" w:rsidR="00040DFB" w:rsidRPr="003B0F3D" w:rsidRDefault="00040DFB" w:rsidP="00040DFB">
      <w:pPr>
        <w:pStyle w:val="ListParagraph"/>
        <w:ind w:left="360"/>
        <w:rPr>
          <w:color w:val="0070C0"/>
        </w:rPr>
      </w:pPr>
      <w:r w:rsidRPr="003B0F3D">
        <w:rPr>
          <w:color w:val="0070C0"/>
        </w:rPr>
        <w:t>One rate for all ages – no age bands</w:t>
      </w:r>
    </w:p>
    <w:p w14:paraId="78124D86" w14:textId="164EE038" w:rsidR="003B0F3D" w:rsidRDefault="003B0F3D" w:rsidP="00040DFB">
      <w:pPr>
        <w:pStyle w:val="ListParagraph"/>
        <w:ind w:left="360"/>
        <w:rPr>
          <w:color w:val="0070C0"/>
        </w:rPr>
      </w:pPr>
      <w:r w:rsidRPr="003B0F3D">
        <w:rPr>
          <w:color w:val="0070C0"/>
        </w:rPr>
        <w:t>Guaranteed-renewable for life</w:t>
      </w:r>
    </w:p>
    <w:p w14:paraId="6AFC950A" w14:textId="76EE9285" w:rsidR="00FA517B" w:rsidRDefault="00FA517B" w:rsidP="00040DFB">
      <w:pPr>
        <w:pStyle w:val="ListParagraph"/>
        <w:ind w:left="360"/>
        <w:rPr>
          <w:color w:val="0070C0"/>
        </w:rPr>
      </w:pPr>
    </w:p>
    <w:p w14:paraId="4867F26C" w14:textId="3710F8DC" w:rsidR="00FA517B" w:rsidRPr="00FA517B" w:rsidRDefault="00FA517B" w:rsidP="00FA517B">
      <w:pPr>
        <w:pStyle w:val="ListParagraph"/>
        <w:numPr>
          <w:ilvl w:val="0"/>
          <w:numId w:val="1"/>
        </w:numPr>
        <w:rPr>
          <w:b/>
          <w:color w:val="0070C0"/>
        </w:rPr>
      </w:pPr>
      <w:r w:rsidRPr="00FA517B">
        <w:rPr>
          <w:sz w:val="28"/>
          <w:szCs w:val="28"/>
        </w:rPr>
        <w:t xml:space="preserve"> </w:t>
      </w:r>
      <w:r>
        <w:rPr>
          <w:sz w:val="28"/>
          <w:szCs w:val="28"/>
        </w:rPr>
        <w:t xml:space="preserve">Critical Illness </w:t>
      </w:r>
    </w:p>
    <w:p w14:paraId="56CBE223" w14:textId="77777777" w:rsidR="00FA517B" w:rsidRPr="00FA517B" w:rsidRDefault="00FA517B" w:rsidP="00FA517B">
      <w:pPr>
        <w:pStyle w:val="NoSpacing"/>
        <w:ind w:left="270"/>
        <w:rPr>
          <w:color w:val="0070C0"/>
        </w:rPr>
      </w:pPr>
      <w:r w:rsidRPr="00FA517B">
        <w:rPr>
          <w:color w:val="0070C0"/>
        </w:rPr>
        <w:t>Covers 10 specified health events including Heart Attack, Stroke, Coma, Paralysis and more</w:t>
      </w:r>
    </w:p>
    <w:p w14:paraId="66AF4ECD" w14:textId="0233F83E" w:rsidR="00FA517B" w:rsidRPr="00FA517B" w:rsidRDefault="00FA517B" w:rsidP="00FA517B">
      <w:pPr>
        <w:pStyle w:val="NoSpacing"/>
        <w:ind w:left="270"/>
        <w:rPr>
          <w:color w:val="0070C0"/>
        </w:rPr>
      </w:pPr>
      <w:r w:rsidRPr="00FA517B">
        <w:rPr>
          <w:color w:val="0070C0"/>
        </w:rPr>
        <w:t xml:space="preserve">Pays </w:t>
      </w:r>
      <w:r w:rsidR="00CA2B21">
        <w:rPr>
          <w:color w:val="0070C0"/>
        </w:rPr>
        <w:t xml:space="preserve">an initial diagnosis benefit of </w:t>
      </w:r>
      <w:r w:rsidRPr="00FA517B">
        <w:rPr>
          <w:color w:val="0070C0"/>
        </w:rPr>
        <w:t>$7500 of a Specified Health Event</w:t>
      </w:r>
    </w:p>
    <w:p w14:paraId="6E6EF280" w14:textId="358874CE" w:rsidR="00FA517B" w:rsidRPr="00FA517B" w:rsidRDefault="00FA517B" w:rsidP="00FA517B">
      <w:pPr>
        <w:pStyle w:val="NoSpacing"/>
        <w:ind w:left="270"/>
        <w:rPr>
          <w:color w:val="0070C0"/>
        </w:rPr>
      </w:pPr>
      <w:r w:rsidRPr="00FA517B">
        <w:rPr>
          <w:color w:val="0070C0"/>
        </w:rPr>
        <w:t>P</w:t>
      </w:r>
      <w:r w:rsidR="00CA2B21">
        <w:rPr>
          <w:color w:val="0070C0"/>
        </w:rPr>
        <w:t xml:space="preserve">lus </w:t>
      </w:r>
      <w:r w:rsidRPr="00FA517B">
        <w:rPr>
          <w:color w:val="0070C0"/>
        </w:rPr>
        <w:t>$300 per day for covered hospital stays</w:t>
      </w:r>
      <w:r w:rsidR="00CA2B21">
        <w:rPr>
          <w:color w:val="0070C0"/>
        </w:rPr>
        <w:t xml:space="preserve"> and $800- $1300 for ICU stays.</w:t>
      </w:r>
    </w:p>
    <w:p w14:paraId="658444F7" w14:textId="39D3D9C2" w:rsidR="00FA517B" w:rsidRPr="00FA517B" w:rsidRDefault="00FA517B" w:rsidP="00FA517B">
      <w:pPr>
        <w:pStyle w:val="NoSpacing"/>
        <w:ind w:left="270"/>
        <w:rPr>
          <w:color w:val="0070C0"/>
        </w:rPr>
      </w:pPr>
      <w:r w:rsidRPr="00FA517B">
        <w:rPr>
          <w:color w:val="0070C0"/>
        </w:rPr>
        <w:t>Coverage from initial diagnosis through treatment</w:t>
      </w:r>
      <w:r>
        <w:rPr>
          <w:color w:val="0070C0"/>
        </w:rPr>
        <w:t xml:space="preserve"> </w:t>
      </w:r>
      <w:r w:rsidRPr="00FA517B">
        <w:rPr>
          <w:color w:val="0070C0"/>
        </w:rPr>
        <w:t xml:space="preserve">Robust options for </w:t>
      </w:r>
      <w:r w:rsidR="00CA2B21">
        <w:rPr>
          <w:color w:val="0070C0"/>
        </w:rPr>
        <w:t xml:space="preserve">Critical Care </w:t>
      </w:r>
      <w:r w:rsidRPr="00FA517B">
        <w:rPr>
          <w:color w:val="0070C0"/>
        </w:rPr>
        <w:t>Coverage</w:t>
      </w:r>
    </w:p>
    <w:p w14:paraId="3977FC1E" w14:textId="77777777" w:rsidR="00FA517B" w:rsidRDefault="00FA517B" w:rsidP="00040DFB">
      <w:pPr>
        <w:pStyle w:val="ListParagraph"/>
        <w:ind w:left="360"/>
        <w:rPr>
          <w:color w:val="0070C0"/>
        </w:rPr>
      </w:pPr>
    </w:p>
    <w:p w14:paraId="37A65291" w14:textId="77777777" w:rsidR="00F048D8" w:rsidRPr="00A81460" w:rsidRDefault="00A81460" w:rsidP="00A81460">
      <w:pPr>
        <w:pStyle w:val="ListParagraph"/>
        <w:numPr>
          <w:ilvl w:val="0"/>
          <w:numId w:val="4"/>
        </w:numPr>
      </w:pPr>
      <w:r w:rsidRPr="00A81460">
        <w:rPr>
          <w:sz w:val="28"/>
          <w:szCs w:val="28"/>
        </w:rPr>
        <w:t>Short Term Disability-</w:t>
      </w:r>
      <w:r>
        <w:rPr>
          <w:sz w:val="28"/>
          <w:szCs w:val="28"/>
        </w:rPr>
        <w:t xml:space="preserve"> </w:t>
      </w:r>
    </w:p>
    <w:p w14:paraId="19010B34" w14:textId="6BD87D44" w:rsidR="00A81460" w:rsidRDefault="00A81460" w:rsidP="00E41E58">
      <w:pPr>
        <w:pStyle w:val="ListParagraph"/>
        <w:rPr>
          <w:rFonts w:cstheme="minorHAnsi"/>
          <w:color w:val="0070C0"/>
        </w:rPr>
      </w:pPr>
      <w:r w:rsidRPr="00A81460">
        <w:rPr>
          <w:rFonts w:cstheme="minorHAnsi"/>
          <w:color w:val="0070C0"/>
          <w:shd w:val="clear" w:color="auto" w:fill="FFFFFF"/>
        </w:rPr>
        <w:t xml:space="preserve">For many employees, a temporary loss of income could have long-term financial consequences. Aflac’s flexible, portable Short-Term Disability insurance policies help employees avoid the hardship of </w:t>
      </w:r>
      <w:r>
        <w:rPr>
          <w:rFonts w:cstheme="minorHAnsi"/>
          <w:color w:val="0070C0"/>
          <w:shd w:val="clear" w:color="auto" w:fill="FFFFFF"/>
        </w:rPr>
        <w:t xml:space="preserve">household and </w:t>
      </w:r>
      <w:r w:rsidRPr="00A81460">
        <w:rPr>
          <w:rFonts w:cstheme="minorHAnsi"/>
          <w:color w:val="0070C0"/>
          <w:shd w:val="clear" w:color="auto" w:fill="FFFFFF"/>
        </w:rPr>
        <w:t>medical bills. An Aflac Short-Term Disability insurance policy provides a monthly benefit amount when the employee is disabled and unable to work due to a covered accident or illness</w:t>
      </w:r>
      <w:r>
        <w:rPr>
          <w:rFonts w:cstheme="minorHAnsi"/>
          <w:color w:val="0070C0"/>
          <w:shd w:val="clear" w:color="auto" w:fill="FFFFFF"/>
        </w:rPr>
        <w:t>.</w:t>
      </w:r>
      <w:r w:rsidR="00E41E58">
        <w:rPr>
          <w:rFonts w:cstheme="minorHAnsi"/>
          <w:color w:val="0070C0"/>
          <w:shd w:val="clear" w:color="auto" w:fill="FFFFFF"/>
        </w:rPr>
        <w:t xml:space="preserve"> </w:t>
      </w:r>
      <w:r>
        <w:rPr>
          <w:rFonts w:cstheme="minorHAnsi"/>
          <w:color w:val="0070C0"/>
        </w:rPr>
        <w:t xml:space="preserve">This policy pays over and above State Disability benefits </w:t>
      </w:r>
      <w:r w:rsidR="00E41E58">
        <w:rPr>
          <w:rFonts w:cstheme="minorHAnsi"/>
          <w:color w:val="0070C0"/>
        </w:rPr>
        <w:t xml:space="preserve">and </w:t>
      </w:r>
      <w:r>
        <w:rPr>
          <w:rFonts w:cstheme="minorHAnsi"/>
          <w:color w:val="0070C0"/>
        </w:rPr>
        <w:t xml:space="preserve">regardless of other </w:t>
      </w:r>
      <w:r w:rsidR="00040DFB">
        <w:rPr>
          <w:rFonts w:cstheme="minorHAnsi"/>
          <w:color w:val="0070C0"/>
        </w:rPr>
        <w:t>coverages</w:t>
      </w:r>
      <w:r>
        <w:rPr>
          <w:rFonts w:cstheme="minorHAnsi"/>
          <w:color w:val="0070C0"/>
        </w:rPr>
        <w:t xml:space="preserve"> </w:t>
      </w:r>
    </w:p>
    <w:p w14:paraId="24E06680" w14:textId="5BD27AA6" w:rsidR="00113445" w:rsidRDefault="00113445" w:rsidP="00113445">
      <w:pPr>
        <w:pStyle w:val="ListParagraph"/>
        <w:ind w:left="360"/>
        <w:rPr>
          <w:rFonts w:cstheme="minorHAnsi"/>
          <w:b/>
          <w:color w:val="0070C0"/>
        </w:rPr>
      </w:pPr>
    </w:p>
    <w:p w14:paraId="75647DED" w14:textId="2C4307D6" w:rsidR="00113445" w:rsidRPr="00E41E58" w:rsidRDefault="00E41E58" w:rsidP="00744DCE">
      <w:pPr>
        <w:pStyle w:val="ListParagraph"/>
        <w:numPr>
          <w:ilvl w:val="0"/>
          <w:numId w:val="4"/>
        </w:numPr>
        <w:rPr>
          <w:rFonts w:cstheme="minorHAnsi"/>
          <w:bCs/>
          <w:color w:val="0070C0"/>
          <w:sz w:val="24"/>
          <w:szCs w:val="24"/>
        </w:rPr>
      </w:pPr>
      <w:r w:rsidRPr="00E41E58">
        <w:rPr>
          <w:rFonts w:cstheme="minorHAnsi"/>
          <w:bCs/>
          <w:sz w:val="28"/>
          <w:szCs w:val="28"/>
        </w:rPr>
        <w:t>Life Plans</w:t>
      </w:r>
      <w:r w:rsidRPr="00E41E58">
        <w:rPr>
          <w:rFonts w:cstheme="minorHAnsi"/>
          <w:bCs/>
          <w:sz w:val="28"/>
          <w:szCs w:val="28"/>
        </w:rPr>
        <w:t xml:space="preserve">- </w:t>
      </w:r>
      <w:r w:rsidRPr="00E41E58">
        <w:rPr>
          <w:rFonts w:cstheme="minorHAnsi"/>
          <w:bCs/>
          <w:color w:val="0070C0"/>
        </w:rPr>
        <w:t>if</w:t>
      </w:r>
      <w:r w:rsidRPr="00E41E58">
        <w:rPr>
          <w:rFonts w:cstheme="minorHAnsi"/>
          <w:bCs/>
          <w:color w:val="0070C0"/>
          <w:sz w:val="24"/>
          <w:szCs w:val="24"/>
        </w:rPr>
        <w:t xml:space="preserve"> something happens, famil</w:t>
      </w:r>
      <w:r>
        <w:rPr>
          <w:rFonts w:cstheme="minorHAnsi"/>
          <w:bCs/>
          <w:color w:val="0070C0"/>
          <w:sz w:val="24"/>
          <w:szCs w:val="24"/>
        </w:rPr>
        <w:t>ies need to</w:t>
      </w:r>
      <w:r w:rsidRPr="00E41E58">
        <w:rPr>
          <w:rFonts w:cstheme="minorHAnsi"/>
          <w:bCs/>
          <w:color w:val="0070C0"/>
          <w:sz w:val="24"/>
          <w:szCs w:val="24"/>
        </w:rPr>
        <w:t xml:space="preserve"> have the funds to pay the bills</w:t>
      </w:r>
      <w:r>
        <w:rPr>
          <w:rFonts w:cstheme="minorHAnsi"/>
          <w:bCs/>
          <w:color w:val="0070C0"/>
          <w:sz w:val="24"/>
          <w:szCs w:val="24"/>
        </w:rPr>
        <w:t>.</w:t>
      </w:r>
      <w:r w:rsidRPr="00E41E58">
        <w:rPr>
          <w:rFonts w:cstheme="minorHAnsi"/>
          <w:bCs/>
          <w:color w:val="0070C0"/>
          <w:sz w:val="24"/>
          <w:szCs w:val="24"/>
        </w:rPr>
        <w:t xml:space="preserve"> Aflac Individual Life insurance policies are designed to help families get through the tough times.</w:t>
      </w:r>
    </w:p>
    <w:sectPr w:rsidR="00113445" w:rsidRPr="00E41E58" w:rsidSect="00EC71FA">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DF4BE" w14:textId="77777777" w:rsidR="00D32550" w:rsidRDefault="00D32550" w:rsidP="00B97462">
      <w:pPr>
        <w:spacing w:after="0" w:line="240" w:lineRule="auto"/>
      </w:pPr>
      <w:r>
        <w:separator/>
      </w:r>
    </w:p>
  </w:endnote>
  <w:endnote w:type="continuationSeparator" w:id="0">
    <w:p w14:paraId="2C89DF08" w14:textId="77777777" w:rsidR="00D32550" w:rsidRDefault="00D32550" w:rsidP="00B9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E1B03" w14:textId="77777777" w:rsidR="00D32550" w:rsidRDefault="00D32550" w:rsidP="00B97462">
      <w:pPr>
        <w:spacing w:after="0" w:line="240" w:lineRule="auto"/>
      </w:pPr>
      <w:r>
        <w:separator/>
      </w:r>
    </w:p>
  </w:footnote>
  <w:footnote w:type="continuationSeparator" w:id="0">
    <w:p w14:paraId="29F0758E" w14:textId="77777777" w:rsidR="00D32550" w:rsidRDefault="00D32550" w:rsidP="00B97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CB4"/>
    <w:multiLevelType w:val="hybridMultilevel"/>
    <w:tmpl w:val="E8DE4808"/>
    <w:lvl w:ilvl="0" w:tplc="AF7EE9EC">
      <w:start w:val="1"/>
      <w:numFmt w:val="bullet"/>
      <w:lvlText w:val=""/>
      <w:lvlJc w:val="left"/>
      <w:pPr>
        <w:ind w:left="720" w:hanging="360"/>
      </w:pPr>
      <w:rPr>
        <w:rFonts w:ascii="Wingdings" w:hAnsi="Wingdings" w:hint="default"/>
      </w:rPr>
    </w:lvl>
    <w:lvl w:ilvl="1" w:tplc="C79434B2">
      <w:start w:val="1"/>
      <w:numFmt w:val="bullet"/>
      <w:lvlText w:val="o"/>
      <w:lvlJc w:val="left"/>
      <w:pPr>
        <w:ind w:left="1440" w:hanging="360"/>
      </w:pPr>
      <w:rPr>
        <w:rFonts w:ascii="Courier New" w:hAnsi="Courier New" w:cs="Courier New" w:hint="default"/>
      </w:rPr>
    </w:lvl>
    <w:lvl w:ilvl="2" w:tplc="2238419A">
      <w:start w:val="1"/>
      <w:numFmt w:val="bullet"/>
      <w:lvlText w:val=""/>
      <w:lvlJc w:val="left"/>
      <w:pPr>
        <w:ind w:left="2160" w:hanging="360"/>
      </w:pPr>
      <w:rPr>
        <w:rFonts w:ascii="Wingdings" w:hAnsi="Wingdings" w:hint="default"/>
      </w:rPr>
    </w:lvl>
    <w:lvl w:ilvl="3" w:tplc="20A84730">
      <w:start w:val="1"/>
      <w:numFmt w:val="bullet"/>
      <w:lvlText w:val=""/>
      <w:lvlJc w:val="left"/>
      <w:pPr>
        <w:ind w:left="2880" w:hanging="360"/>
      </w:pPr>
      <w:rPr>
        <w:rFonts w:ascii="Symbol" w:hAnsi="Symbol" w:hint="default"/>
      </w:rPr>
    </w:lvl>
    <w:lvl w:ilvl="4" w:tplc="6994ADA6">
      <w:start w:val="1"/>
      <w:numFmt w:val="bullet"/>
      <w:lvlText w:val="o"/>
      <w:lvlJc w:val="left"/>
      <w:pPr>
        <w:ind w:left="3600" w:hanging="360"/>
      </w:pPr>
      <w:rPr>
        <w:rFonts w:ascii="Courier New" w:hAnsi="Courier New" w:cs="Courier New" w:hint="default"/>
      </w:rPr>
    </w:lvl>
    <w:lvl w:ilvl="5" w:tplc="3DEAB224">
      <w:start w:val="1"/>
      <w:numFmt w:val="bullet"/>
      <w:lvlText w:val=""/>
      <w:lvlJc w:val="left"/>
      <w:pPr>
        <w:ind w:left="4320" w:hanging="360"/>
      </w:pPr>
      <w:rPr>
        <w:rFonts w:ascii="Wingdings" w:hAnsi="Wingdings" w:hint="default"/>
      </w:rPr>
    </w:lvl>
    <w:lvl w:ilvl="6" w:tplc="A330F5A8">
      <w:start w:val="1"/>
      <w:numFmt w:val="bullet"/>
      <w:lvlText w:val=""/>
      <w:lvlJc w:val="left"/>
      <w:pPr>
        <w:ind w:left="5040" w:hanging="360"/>
      </w:pPr>
      <w:rPr>
        <w:rFonts w:ascii="Symbol" w:hAnsi="Symbol" w:hint="default"/>
      </w:rPr>
    </w:lvl>
    <w:lvl w:ilvl="7" w:tplc="BA8AF09C">
      <w:start w:val="1"/>
      <w:numFmt w:val="bullet"/>
      <w:lvlText w:val="o"/>
      <w:lvlJc w:val="left"/>
      <w:pPr>
        <w:ind w:left="5760" w:hanging="360"/>
      </w:pPr>
      <w:rPr>
        <w:rFonts w:ascii="Courier New" w:hAnsi="Courier New" w:cs="Courier New" w:hint="default"/>
      </w:rPr>
    </w:lvl>
    <w:lvl w:ilvl="8" w:tplc="381AC5D8">
      <w:start w:val="1"/>
      <w:numFmt w:val="bullet"/>
      <w:lvlText w:val=""/>
      <w:lvlJc w:val="left"/>
      <w:pPr>
        <w:ind w:left="6480" w:hanging="360"/>
      </w:pPr>
      <w:rPr>
        <w:rFonts w:ascii="Wingdings" w:hAnsi="Wingdings" w:hint="default"/>
      </w:rPr>
    </w:lvl>
  </w:abstractNum>
  <w:abstractNum w:abstractNumId="1" w15:restartNumberingAfterBreak="0">
    <w:nsid w:val="1EC51DFD"/>
    <w:multiLevelType w:val="hybridMultilevel"/>
    <w:tmpl w:val="EDC41156"/>
    <w:lvl w:ilvl="0" w:tplc="AF7EE9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45CBF"/>
    <w:multiLevelType w:val="multilevel"/>
    <w:tmpl w:val="B8D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692959"/>
    <w:multiLevelType w:val="hybridMultilevel"/>
    <w:tmpl w:val="5B44D9E8"/>
    <w:lvl w:ilvl="0" w:tplc="12DA781E">
      <w:start w:val="1"/>
      <w:numFmt w:val="bullet"/>
      <w:lvlText w:val=""/>
      <w:lvlJc w:val="left"/>
      <w:pPr>
        <w:ind w:left="630" w:hanging="360"/>
      </w:pPr>
      <w:rPr>
        <w:rFonts w:ascii="Symbol" w:eastAsiaTheme="minorHAnsi" w:hAnsi="Symbol" w:cs="Aria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33776"/>
    <w:multiLevelType w:val="multilevel"/>
    <w:tmpl w:val="CB66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463B7"/>
    <w:multiLevelType w:val="multilevel"/>
    <w:tmpl w:val="CBE0E24C"/>
    <w:lvl w:ilvl="0">
      <w:start w:val="1"/>
      <w:numFmt w:val="bullet"/>
      <w:lvlText w:val=""/>
      <w:lvlJc w:val="left"/>
      <w:pPr>
        <w:tabs>
          <w:tab w:val="num" w:pos="360"/>
        </w:tabs>
        <w:ind w:left="360" w:hanging="360"/>
      </w:pPr>
      <w:rPr>
        <w:rFonts w:ascii="Symbol" w:hAnsi="Symbol" w:hint="default"/>
        <w:b w:val="0"/>
        <w:color w:val="0070C0"/>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A17471"/>
    <w:multiLevelType w:val="multilevel"/>
    <w:tmpl w:val="C73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74"/>
    <w:rsid w:val="00023A83"/>
    <w:rsid w:val="00023C5B"/>
    <w:rsid w:val="00040DFB"/>
    <w:rsid w:val="00046A2C"/>
    <w:rsid w:val="000844A8"/>
    <w:rsid w:val="00113445"/>
    <w:rsid w:val="00134AB1"/>
    <w:rsid w:val="0014186B"/>
    <w:rsid w:val="00197F1B"/>
    <w:rsid w:val="00223461"/>
    <w:rsid w:val="002278C2"/>
    <w:rsid w:val="0024187A"/>
    <w:rsid w:val="002552F3"/>
    <w:rsid w:val="0029717B"/>
    <w:rsid w:val="003460CA"/>
    <w:rsid w:val="003B0F3D"/>
    <w:rsid w:val="003C63E7"/>
    <w:rsid w:val="00455E52"/>
    <w:rsid w:val="004A58CB"/>
    <w:rsid w:val="004A7849"/>
    <w:rsid w:val="004B4ADE"/>
    <w:rsid w:val="004E2B9A"/>
    <w:rsid w:val="00506CF1"/>
    <w:rsid w:val="00537AB6"/>
    <w:rsid w:val="00572D07"/>
    <w:rsid w:val="005841EF"/>
    <w:rsid w:val="005B0DA3"/>
    <w:rsid w:val="005C4D40"/>
    <w:rsid w:val="005E720C"/>
    <w:rsid w:val="00602967"/>
    <w:rsid w:val="00637241"/>
    <w:rsid w:val="006953CE"/>
    <w:rsid w:val="0072003C"/>
    <w:rsid w:val="00743F0D"/>
    <w:rsid w:val="00752BD5"/>
    <w:rsid w:val="00786525"/>
    <w:rsid w:val="007A22B4"/>
    <w:rsid w:val="007B5DB0"/>
    <w:rsid w:val="007F2D5F"/>
    <w:rsid w:val="00833E05"/>
    <w:rsid w:val="00834539"/>
    <w:rsid w:val="008503A2"/>
    <w:rsid w:val="008900C3"/>
    <w:rsid w:val="00894F79"/>
    <w:rsid w:val="00900001"/>
    <w:rsid w:val="00953FF1"/>
    <w:rsid w:val="00962259"/>
    <w:rsid w:val="00995823"/>
    <w:rsid w:val="009D1AD8"/>
    <w:rsid w:val="00A81460"/>
    <w:rsid w:val="00AA3E4E"/>
    <w:rsid w:val="00AD7094"/>
    <w:rsid w:val="00AE6D5B"/>
    <w:rsid w:val="00B97462"/>
    <w:rsid w:val="00C22322"/>
    <w:rsid w:val="00C2587D"/>
    <w:rsid w:val="00C5385C"/>
    <w:rsid w:val="00C5645F"/>
    <w:rsid w:val="00CA2B21"/>
    <w:rsid w:val="00CC5BB7"/>
    <w:rsid w:val="00D3062D"/>
    <w:rsid w:val="00D32550"/>
    <w:rsid w:val="00D45774"/>
    <w:rsid w:val="00D61DB3"/>
    <w:rsid w:val="00D97624"/>
    <w:rsid w:val="00DD080D"/>
    <w:rsid w:val="00E04074"/>
    <w:rsid w:val="00E06911"/>
    <w:rsid w:val="00E17202"/>
    <w:rsid w:val="00E41E58"/>
    <w:rsid w:val="00E60AFC"/>
    <w:rsid w:val="00E87C81"/>
    <w:rsid w:val="00EA0B7A"/>
    <w:rsid w:val="00EA50E4"/>
    <w:rsid w:val="00EC71FA"/>
    <w:rsid w:val="00ED5B4F"/>
    <w:rsid w:val="00F048D8"/>
    <w:rsid w:val="00F6193F"/>
    <w:rsid w:val="00FA517B"/>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07"/>
  <w15:docId w15:val="{419B0138-5B13-45DE-BE14-2F35404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2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74"/>
    <w:rPr>
      <w:color w:val="0000FF" w:themeColor="hyperlink"/>
      <w:u w:val="single"/>
    </w:rPr>
  </w:style>
  <w:style w:type="paragraph" w:styleId="Header">
    <w:name w:val="header"/>
    <w:basedOn w:val="Normal"/>
    <w:link w:val="HeaderChar"/>
    <w:uiPriority w:val="99"/>
    <w:unhideWhenUsed/>
    <w:rsid w:val="00B97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62"/>
  </w:style>
  <w:style w:type="paragraph" w:styleId="Footer">
    <w:name w:val="footer"/>
    <w:basedOn w:val="Normal"/>
    <w:link w:val="FooterChar"/>
    <w:uiPriority w:val="99"/>
    <w:unhideWhenUsed/>
    <w:rsid w:val="00B97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62"/>
  </w:style>
  <w:style w:type="paragraph" w:styleId="BalloonText">
    <w:name w:val="Balloon Text"/>
    <w:basedOn w:val="Normal"/>
    <w:link w:val="BalloonTextChar"/>
    <w:uiPriority w:val="99"/>
    <w:semiHidden/>
    <w:unhideWhenUsed/>
    <w:rsid w:val="0002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C5B"/>
    <w:rPr>
      <w:rFonts w:ascii="Tahoma" w:hAnsi="Tahoma" w:cs="Tahoma"/>
      <w:sz w:val="16"/>
      <w:szCs w:val="16"/>
    </w:rPr>
  </w:style>
  <w:style w:type="paragraph" w:styleId="ListParagraph">
    <w:name w:val="List Paragraph"/>
    <w:basedOn w:val="Normal"/>
    <w:uiPriority w:val="34"/>
    <w:qFormat/>
    <w:rsid w:val="003C63E7"/>
    <w:pPr>
      <w:ind w:left="720"/>
      <w:contextualSpacing/>
    </w:pPr>
  </w:style>
  <w:style w:type="character" w:customStyle="1" w:styleId="Heading2Char">
    <w:name w:val="Heading 2 Char"/>
    <w:basedOn w:val="DefaultParagraphFont"/>
    <w:link w:val="Heading2"/>
    <w:uiPriority w:val="9"/>
    <w:rsid w:val="0096225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8900C3"/>
    <w:pPr>
      <w:spacing w:after="120"/>
    </w:pPr>
  </w:style>
  <w:style w:type="character" w:customStyle="1" w:styleId="BodyTextChar">
    <w:name w:val="Body Text Char"/>
    <w:basedOn w:val="DefaultParagraphFont"/>
    <w:link w:val="BodyText"/>
    <w:uiPriority w:val="99"/>
    <w:semiHidden/>
    <w:rsid w:val="008900C3"/>
  </w:style>
  <w:style w:type="paragraph" w:styleId="NoSpacing">
    <w:name w:val="No Spacing"/>
    <w:uiPriority w:val="1"/>
    <w:qFormat/>
    <w:rsid w:val="004E2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2408">
      <w:bodyDiv w:val="1"/>
      <w:marLeft w:val="0"/>
      <w:marRight w:val="0"/>
      <w:marTop w:val="0"/>
      <w:marBottom w:val="0"/>
      <w:divBdr>
        <w:top w:val="none" w:sz="0" w:space="0" w:color="auto"/>
        <w:left w:val="none" w:sz="0" w:space="0" w:color="auto"/>
        <w:bottom w:val="none" w:sz="0" w:space="0" w:color="auto"/>
        <w:right w:val="none" w:sz="0" w:space="0" w:color="auto"/>
      </w:divBdr>
      <w:divsChild>
        <w:div w:id="587348926">
          <w:marLeft w:val="0"/>
          <w:marRight w:val="0"/>
          <w:marTop w:val="0"/>
          <w:marBottom w:val="0"/>
          <w:divBdr>
            <w:top w:val="none" w:sz="0" w:space="0" w:color="auto"/>
            <w:left w:val="none" w:sz="0" w:space="0" w:color="auto"/>
            <w:bottom w:val="none" w:sz="0" w:space="0" w:color="auto"/>
            <w:right w:val="none" w:sz="0" w:space="0" w:color="auto"/>
          </w:divBdr>
          <w:divsChild>
            <w:div w:id="1010835135">
              <w:marLeft w:val="0"/>
              <w:marRight w:val="0"/>
              <w:marTop w:val="0"/>
              <w:marBottom w:val="0"/>
              <w:divBdr>
                <w:top w:val="none" w:sz="0" w:space="0" w:color="auto"/>
                <w:left w:val="none" w:sz="0" w:space="0" w:color="auto"/>
                <w:bottom w:val="none" w:sz="0" w:space="0" w:color="auto"/>
                <w:right w:val="none" w:sz="0" w:space="0" w:color="auto"/>
              </w:divBdr>
              <w:divsChild>
                <w:div w:id="958415791">
                  <w:marLeft w:val="0"/>
                  <w:marRight w:val="0"/>
                  <w:marTop w:val="0"/>
                  <w:marBottom w:val="0"/>
                  <w:divBdr>
                    <w:top w:val="single" w:sz="6" w:space="0" w:color="B1BADF"/>
                    <w:left w:val="single" w:sz="6" w:space="0" w:color="B1BADF"/>
                    <w:bottom w:val="single" w:sz="6" w:space="0" w:color="B1BADF"/>
                    <w:right w:val="single" w:sz="6" w:space="0" w:color="B1BADF"/>
                  </w:divBdr>
                  <w:divsChild>
                    <w:div w:id="1232542249">
                      <w:marLeft w:val="0"/>
                      <w:marRight w:val="0"/>
                      <w:marTop w:val="0"/>
                      <w:marBottom w:val="0"/>
                      <w:divBdr>
                        <w:top w:val="none" w:sz="0" w:space="0" w:color="auto"/>
                        <w:left w:val="none" w:sz="0" w:space="0" w:color="auto"/>
                        <w:bottom w:val="none" w:sz="0" w:space="0" w:color="auto"/>
                        <w:right w:val="none" w:sz="0" w:space="0" w:color="auto"/>
                      </w:divBdr>
                      <w:divsChild>
                        <w:div w:id="272441458">
                          <w:marLeft w:val="0"/>
                          <w:marRight w:val="0"/>
                          <w:marTop w:val="0"/>
                          <w:marBottom w:val="0"/>
                          <w:divBdr>
                            <w:top w:val="none" w:sz="0" w:space="0" w:color="auto"/>
                            <w:left w:val="none" w:sz="0" w:space="0" w:color="auto"/>
                            <w:bottom w:val="none" w:sz="0" w:space="0" w:color="auto"/>
                            <w:right w:val="none" w:sz="0" w:space="0" w:color="auto"/>
                          </w:divBdr>
                          <w:divsChild>
                            <w:div w:id="1994021791">
                              <w:marLeft w:val="0"/>
                              <w:marRight w:val="0"/>
                              <w:marTop w:val="0"/>
                              <w:marBottom w:val="0"/>
                              <w:divBdr>
                                <w:top w:val="none" w:sz="0" w:space="0" w:color="auto"/>
                                <w:left w:val="none" w:sz="0" w:space="0" w:color="auto"/>
                                <w:bottom w:val="none" w:sz="0" w:space="0" w:color="auto"/>
                                <w:right w:val="none" w:sz="0" w:space="0" w:color="auto"/>
                              </w:divBdr>
                              <w:divsChild>
                                <w:div w:id="195584513">
                                  <w:marLeft w:val="0"/>
                                  <w:marRight w:val="0"/>
                                  <w:marTop w:val="0"/>
                                  <w:marBottom w:val="0"/>
                                  <w:divBdr>
                                    <w:top w:val="none" w:sz="0" w:space="0" w:color="auto"/>
                                    <w:left w:val="none" w:sz="0" w:space="0" w:color="auto"/>
                                    <w:bottom w:val="none" w:sz="0" w:space="0" w:color="auto"/>
                                    <w:right w:val="none" w:sz="0" w:space="0" w:color="auto"/>
                                  </w:divBdr>
                                  <w:divsChild>
                                    <w:div w:id="1746225110">
                                      <w:marLeft w:val="0"/>
                                      <w:marRight w:val="0"/>
                                      <w:marTop w:val="0"/>
                                      <w:marBottom w:val="0"/>
                                      <w:divBdr>
                                        <w:top w:val="none" w:sz="0" w:space="0" w:color="auto"/>
                                        <w:left w:val="none" w:sz="0" w:space="0" w:color="auto"/>
                                        <w:bottom w:val="none" w:sz="0" w:space="0" w:color="auto"/>
                                        <w:right w:val="none" w:sz="0" w:space="0" w:color="auto"/>
                                      </w:divBdr>
                                      <w:divsChild>
                                        <w:div w:id="1036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80974">
      <w:bodyDiv w:val="1"/>
      <w:marLeft w:val="0"/>
      <w:marRight w:val="0"/>
      <w:marTop w:val="0"/>
      <w:marBottom w:val="0"/>
      <w:divBdr>
        <w:top w:val="none" w:sz="0" w:space="0" w:color="auto"/>
        <w:left w:val="none" w:sz="0" w:space="0" w:color="auto"/>
        <w:bottom w:val="none" w:sz="0" w:space="0" w:color="auto"/>
        <w:right w:val="none" w:sz="0" w:space="0" w:color="auto"/>
      </w:divBdr>
    </w:div>
    <w:div w:id="713430428">
      <w:bodyDiv w:val="1"/>
      <w:marLeft w:val="0"/>
      <w:marRight w:val="0"/>
      <w:marTop w:val="0"/>
      <w:marBottom w:val="0"/>
      <w:divBdr>
        <w:top w:val="none" w:sz="0" w:space="0" w:color="auto"/>
        <w:left w:val="none" w:sz="0" w:space="0" w:color="auto"/>
        <w:bottom w:val="none" w:sz="0" w:space="0" w:color="auto"/>
        <w:right w:val="none" w:sz="0" w:space="0" w:color="auto"/>
      </w:divBdr>
    </w:div>
    <w:div w:id="1114865394">
      <w:bodyDiv w:val="1"/>
      <w:marLeft w:val="0"/>
      <w:marRight w:val="0"/>
      <w:marTop w:val="0"/>
      <w:marBottom w:val="0"/>
      <w:divBdr>
        <w:top w:val="none" w:sz="0" w:space="0" w:color="auto"/>
        <w:left w:val="none" w:sz="0" w:space="0" w:color="auto"/>
        <w:bottom w:val="none" w:sz="0" w:space="0" w:color="auto"/>
        <w:right w:val="none" w:sz="0" w:space="0" w:color="auto"/>
      </w:divBdr>
    </w:div>
    <w:div w:id="1256015390">
      <w:bodyDiv w:val="1"/>
      <w:marLeft w:val="0"/>
      <w:marRight w:val="0"/>
      <w:marTop w:val="0"/>
      <w:marBottom w:val="0"/>
      <w:divBdr>
        <w:top w:val="none" w:sz="0" w:space="0" w:color="auto"/>
        <w:left w:val="none" w:sz="0" w:space="0" w:color="auto"/>
        <w:bottom w:val="none" w:sz="0" w:space="0" w:color="auto"/>
        <w:right w:val="none" w:sz="0" w:space="0" w:color="auto"/>
      </w:divBdr>
    </w:div>
    <w:div w:id="1419253301">
      <w:bodyDiv w:val="1"/>
      <w:marLeft w:val="0"/>
      <w:marRight w:val="0"/>
      <w:marTop w:val="0"/>
      <w:marBottom w:val="0"/>
      <w:divBdr>
        <w:top w:val="none" w:sz="0" w:space="0" w:color="auto"/>
        <w:left w:val="none" w:sz="0" w:space="0" w:color="auto"/>
        <w:bottom w:val="none" w:sz="0" w:space="0" w:color="auto"/>
        <w:right w:val="none" w:sz="0" w:space="0" w:color="auto"/>
      </w:divBdr>
    </w:div>
    <w:div w:id="1930893661">
      <w:bodyDiv w:val="1"/>
      <w:marLeft w:val="0"/>
      <w:marRight w:val="0"/>
      <w:marTop w:val="0"/>
      <w:marBottom w:val="0"/>
      <w:divBdr>
        <w:top w:val="none" w:sz="0" w:space="0" w:color="auto"/>
        <w:left w:val="none" w:sz="0" w:space="0" w:color="auto"/>
        <w:bottom w:val="none" w:sz="0" w:space="0" w:color="auto"/>
        <w:right w:val="none" w:sz="0" w:space="0" w:color="auto"/>
      </w:divBdr>
    </w:div>
    <w:div w:id="1980108191">
      <w:bodyDiv w:val="1"/>
      <w:marLeft w:val="0"/>
      <w:marRight w:val="0"/>
      <w:marTop w:val="0"/>
      <w:marBottom w:val="0"/>
      <w:divBdr>
        <w:top w:val="none" w:sz="0" w:space="0" w:color="auto"/>
        <w:left w:val="none" w:sz="0" w:space="0" w:color="auto"/>
        <w:bottom w:val="none" w:sz="0" w:space="0" w:color="auto"/>
        <w:right w:val="none" w:sz="0" w:space="0" w:color="auto"/>
      </w:divBdr>
      <w:divsChild>
        <w:div w:id="1905795531">
          <w:marLeft w:val="0"/>
          <w:marRight w:val="0"/>
          <w:marTop w:val="0"/>
          <w:marBottom w:val="0"/>
          <w:divBdr>
            <w:top w:val="none" w:sz="0" w:space="0" w:color="auto"/>
            <w:left w:val="none" w:sz="0" w:space="0" w:color="auto"/>
            <w:bottom w:val="none" w:sz="0" w:space="0" w:color="auto"/>
            <w:right w:val="none" w:sz="0" w:space="0" w:color="auto"/>
          </w:divBdr>
          <w:divsChild>
            <w:div w:id="732698859">
              <w:marLeft w:val="0"/>
              <w:marRight w:val="0"/>
              <w:marTop w:val="0"/>
              <w:marBottom w:val="0"/>
              <w:divBdr>
                <w:top w:val="none" w:sz="0" w:space="0" w:color="auto"/>
                <w:left w:val="none" w:sz="0" w:space="0" w:color="auto"/>
                <w:bottom w:val="none" w:sz="0" w:space="0" w:color="auto"/>
                <w:right w:val="none" w:sz="0" w:space="0" w:color="auto"/>
              </w:divBdr>
              <w:divsChild>
                <w:div w:id="821434424">
                  <w:marLeft w:val="0"/>
                  <w:marRight w:val="0"/>
                  <w:marTop w:val="0"/>
                  <w:marBottom w:val="0"/>
                  <w:divBdr>
                    <w:top w:val="single" w:sz="6" w:space="0" w:color="B1BADF"/>
                    <w:left w:val="single" w:sz="6" w:space="0" w:color="B1BADF"/>
                    <w:bottom w:val="single" w:sz="6" w:space="0" w:color="B1BADF"/>
                    <w:right w:val="single" w:sz="6" w:space="0" w:color="B1BADF"/>
                  </w:divBdr>
                  <w:divsChild>
                    <w:div w:id="1093432229">
                      <w:marLeft w:val="0"/>
                      <w:marRight w:val="0"/>
                      <w:marTop w:val="0"/>
                      <w:marBottom w:val="0"/>
                      <w:divBdr>
                        <w:top w:val="none" w:sz="0" w:space="0" w:color="auto"/>
                        <w:left w:val="none" w:sz="0" w:space="0" w:color="auto"/>
                        <w:bottom w:val="none" w:sz="0" w:space="0" w:color="auto"/>
                        <w:right w:val="none" w:sz="0" w:space="0" w:color="auto"/>
                      </w:divBdr>
                      <w:divsChild>
                        <w:div w:id="921644787">
                          <w:marLeft w:val="0"/>
                          <w:marRight w:val="0"/>
                          <w:marTop w:val="0"/>
                          <w:marBottom w:val="0"/>
                          <w:divBdr>
                            <w:top w:val="none" w:sz="0" w:space="0" w:color="auto"/>
                            <w:left w:val="none" w:sz="0" w:space="0" w:color="auto"/>
                            <w:bottom w:val="none" w:sz="0" w:space="0" w:color="auto"/>
                            <w:right w:val="none" w:sz="0" w:space="0" w:color="auto"/>
                          </w:divBdr>
                          <w:divsChild>
                            <w:div w:id="1328709158">
                              <w:marLeft w:val="0"/>
                              <w:marRight w:val="0"/>
                              <w:marTop w:val="0"/>
                              <w:marBottom w:val="0"/>
                              <w:divBdr>
                                <w:top w:val="none" w:sz="0" w:space="0" w:color="auto"/>
                                <w:left w:val="none" w:sz="0" w:space="0" w:color="auto"/>
                                <w:bottom w:val="none" w:sz="0" w:space="0" w:color="auto"/>
                                <w:right w:val="none" w:sz="0" w:space="0" w:color="auto"/>
                              </w:divBdr>
                              <w:divsChild>
                                <w:div w:id="1737435988">
                                  <w:marLeft w:val="0"/>
                                  <w:marRight w:val="0"/>
                                  <w:marTop w:val="0"/>
                                  <w:marBottom w:val="0"/>
                                  <w:divBdr>
                                    <w:top w:val="none" w:sz="0" w:space="0" w:color="auto"/>
                                    <w:left w:val="none" w:sz="0" w:space="0" w:color="auto"/>
                                    <w:bottom w:val="none" w:sz="0" w:space="0" w:color="auto"/>
                                    <w:right w:val="none" w:sz="0" w:space="0" w:color="auto"/>
                                  </w:divBdr>
                                  <w:divsChild>
                                    <w:div w:id="1208566891">
                                      <w:marLeft w:val="0"/>
                                      <w:marRight w:val="0"/>
                                      <w:marTop w:val="0"/>
                                      <w:marBottom w:val="0"/>
                                      <w:divBdr>
                                        <w:top w:val="none" w:sz="0" w:space="0" w:color="auto"/>
                                        <w:left w:val="none" w:sz="0" w:space="0" w:color="auto"/>
                                        <w:bottom w:val="none" w:sz="0" w:space="0" w:color="auto"/>
                                        <w:right w:val="none" w:sz="0" w:space="0" w:color="auto"/>
                                      </w:divBdr>
                                      <w:divsChild>
                                        <w:div w:id="7739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435578c0b462995_13f3b3f7ae3c1271_13f3b"/><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08356.78AACC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Yolanda_richman@us.afla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2FCA-12B3-4020-A997-9D76765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Richman</dc:creator>
  <cp:lastModifiedBy>Yolanda Richman</cp:lastModifiedBy>
  <cp:revision>2</cp:revision>
  <dcterms:created xsi:type="dcterms:W3CDTF">2020-10-23T05:39:00Z</dcterms:created>
  <dcterms:modified xsi:type="dcterms:W3CDTF">2020-10-23T05:39:00Z</dcterms:modified>
</cp:coreProperties>
</file>