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072" w:type="pct"/>
        <w:jc w:val="center"/>
        <w:tblLook w:val="04A0" w:firstRow="1" w:lastRow="0" w:firstColumn="1" w:lastColumn="0" w:noHBand="0" w:noVBand="1"/>
      </w:tblPr>
      <w:tblGrid>
        <w:gridCol w:w="998"/>
        <w:gridCol w:w="1765"/>
        <w:gridCol w:w="7783"/>
      </w:tblGrid>
      <w:tr w:rsidR="00D05C84" w14:paraId="29E483FB" w14:textId="64275AC1" w:rsidTr="00D05C84">
        <w:trPr>
          <w:jc w:val="center"/>
        </w:trPr>
        <w:tc>
          <w:tcPr>
            <w:tcW w:w="473" w:type="pct"/>
            <w:shd w:val="clear" w:color="auto" w:fill="E2EFD9" w:themeFill="accent6" w:themeFillTint="33"/>
          </w:tcPr>
          <w:p w14:paraId="7A25DD0B" w14:textId="77777777" w:rsidR="00D05C84" w:rsidRDefault="00D05C84" w:rsidP="00B66D2D"/>
        </w:tc>
        <w:tc>
          <w:tcPr>
            <w:tcW w:w="837" w:type="pct"/>
            <w:shd w:val="clear" w:color="auto" w:fill="E2EFD9" w:themeFill="accent6" w:themeFillTint="33"/>
          </w:tcPr>
          <w:p w14:paraId="199DDD38" w14:textId="2C939F81" w:rsidR="00D05C84" w:rsidRDefault="00D05C84" w:rsidP="00B66D2D">
            <w:r>
              <w:t>Highest Level</w:t>
            </w:r>
          </w:p>
        </w:tc>
        <w:tc>
          <w:tcPr>
            <w:tcW w:w="3690" w:type="pct"/>
            <w:shd w:val="clear" w:color="auto" w:fill="E2EFD9" w:themeFill="accent6" w:themeFillTint="33"/>
          </w:tcPr>
          <w:p w14:paraId="1AE6F8D3" w14:textId="6F7CF691" w:rsidR="00D05C84" w:rsidRDefault="00D05C84" w:rsidP="008E539E">
            <w:r>
              <w:t>Requirements</w:t>
            </w:r>
          </w:p>
        </w:tc>
      </w:tr>
      <w:tr w:rsidR="00D05C84" w14:paraId="71FFE990" w14:textId="04E20713" w:rsidTr="00D05C84">
        <w:trPr>
          <w:jc w:val="center"/>
        </w:trPr>
        <w:tc>
          <w:tcPr>
            <w:tcW w:w="473" w:type="pct"/>
            <w:vMerge w:val="restart"/>
            <w:shd w:val="clear" w:color="auto" w:fill="E2EFD9" w:themeFill="accent6" w:themeFillTint="33"/>
            <w:textDirection w:val="btLr"/>
          </w:tcPr>
          <w:p w14:paraId="3E247552" w14:textId="77777777" w:rsidR="00D05C84" w:rsidRPr="008D004C" w:rsidRDefault="00D05C84" w:rsidP="008D004C">
            <w:pPr>
              <w:ind w:left="113" w:right="113"/>
              <w:jc w:val="center"/>
              <w:rPr>
                <w:b/>
              </w:rPr>
            </w:pPr>
          </w:p>
          <w:p w14:paraId="767A3A2E" w14:textId="2BAA44F7" w:rsidR="00D05C84" w:rsidRPr="008D004C" w:rsidRDefault="00D05C84" w:rsidP="008D004C">
            <w:pPr>
              <w:ind w:left="113" w:right="113"/>
              <w:jc w:val="center"/>
              <w:rPr>
                <w:b/>
              </w:rPr>
            </w:pPr>
            <w:r w:rsidRPr="008D004C">
              <w:rPr>
                <w:b/>
              </w:rPr>
              <w:t>STEM</w:t>
            </w:r>
          </w:p>
        </w:tc>
        <w:tc>
          <w:tcPr>
            <w:tcW w:w="837" w:type="pct"/>
            <w:shd w:val="clear" w:color="auto" w:fill="E2EFD9" w:themeFill="accent6" w:themeFillTint="33"/>
          </w:tcPr>
          <w:p w14:paraId="4A16F62A" w14:textId="38375353" w:rsidR="00D05C84" w:rsidRDefault="00D05C84" w:rsidP="00B66D2D">
            <w:r>
              <w:t>MATH 103E</w:t>
            </w:r>
          </w:p>
        </w:tc>
        <w:tc>
          <w:tcPr>
            <w:tcW w:w="3690" w:type="pct"/>
            <w:shd w:val="clear" w:color="auto" w:fill="E2EFD9" w:themeFill="accent6" w:themeFillTint="33"/>
          </w:tcPr>
          <w:p w14:paraId="5081E16F" w14:textId="3686A37E" w:rsidR="00D05C84" w:rsidRPr="005F5234" w:rsidRDefault="00D05C84" w:rsidP="008E539E">
            <w:r w:rsidRPr="005F5234">
              <w:t xml:space="preserve">HSGPA &gt;= 3.6 AND </w:t>
            </w:r>
            <w:r>
              <w:t xml:space="preserve">Highest Course Completed </w:t>
            </w:r>
            <w:proofErr w:type="gramStart"/>
            <w:r>
              <w:t xml:space="preserve">= </w:t>
            </w:r>
            <w:r w:rsidRPr="005F5234">
              <w:t xml:space="preserve"> Trigonometry</w:t>
            </w:r>
            <w:proofErr w:type="gramEnd"/>
            <w:r w:rsidRPr="005F5234">
              <w:t xml:space="preserve"> </w:t>
            </w:r>
            <w:r w:rsidRPr="00F90D5D">
              <w:rPr>
                <w:rFonts w:ascii="Calibri" w:hAnsi="Calibri" w:cs="Calibri"/>
              </w:rPr>
              <w:t>AND Grade for course = C or better</w:t>
            </w:r>
          </w:p>
          <w:p w14:paraId="21B23AD0" w14:textId="77777777" w:rsidR="00D05C84" w:rsidRPr="005F5234" w:rsidRDefault="00D05C84" w:rsidP="008E539E">
            <w:r w:rsidRPr="005F5234">
              <w:t>OR</w:t>
            </w:r>
          </w:p>
          <w:p w14:paraId="6DEE820C" w14:textId="663AF768" w:rsidR="00D05C84" w:rsidRPr="005F5234" w:rsidRDefault="00D05C84" w:rsidP="008E539E">
            <w:r>
              <w:t>Highest Course Completed =</w:t>
            </w:r>
            <w:r w:rsidRPr="005F5234">
              <w:t xml:space="preserve"> Precalculus (or Integrated Math 4, Math Analysis, or Calculus)</w:t>
            </w:r>
            <w:r>
              <w:t xml:space="preserve"> </w:t>
            </w:r>
            <w:r w:rsidRPr="00F90D5D">
              <w:rPr>
                <w:rFonts w:ascii="Calibri" w:hAnsi="Calibri" w:cs="Calibri"/>
              </w:rPr>
              <w:t>AND Grade for course = C or better</w:t>
            </w:r>
          </w:p>
        </w:tc>
      </w:tr>
      <w:tr w:rsidR="00D05C84" w14:paraId="3F232CF7" w14:textId="295D163E" w:rsidTr="00D05C84">
        <w:trPr>
          <w:jc w:val="center"/>
        </w:trPr>
        <w:tc>
          <w:tcPr>
            <w:tcW w:w="473" w:type="pct"/>
            <w:vMerge/>
            <w:shd w:val="clear" w:color="auto" w:fill="E2EFD9" w:themeFill="accent6" w:themeFillTint="33"/>
          </w:tcPr>
          <w:p w14:paraId="16A1F7F0" w14:textId="73046CCE" w:rsidR="00D05C84" w:rsidRPr="008D004C" w:rsidRDefault="00D05C84" w:rsidP="008D004C">
            <w:pPr>
              <w:jc w:val="center"/>
              <w:rPr>
                <w:b/>
              </w:rPr>
            </w:pPr>
          </w:p>
        </w:tc>
        <w:tc>
          <w:tcPr>
            <w:tcW w:w="837" w:type="pct"/>
            <w:shd w:val="clear" w:color="auto" w:fill="E2EFD9" w:themeFill="accent6" w:themeFillTint="33"/>
          </w:tcPr>
          <w:p w14:paraId="5EB16CC8" w14:textId="627B0842" w:rsidR="00D05C84" w:rsidRDefault="00D05C84" w:rsidP="00B66D2D">
            <w:r>
              <w:t>MATH 110</w:t>
            </w:r>
          </w:p>
        </w:tc>
        <w:tc>
          <w:tcPr>
            <w:tcW w:w="3690" w:type="pct"/>
            <w:shd w:val="clear" w:color="auto" w:fill="E2EFD9" w:themeFill="accent6" w:themeFillTint="33"/>
          </w:tcPr>
          <w:p w14:paraId="21CB88DB" w14:textId="420112A3" w:rsidR="00D05C84" w:rsidRPr="005F5234" w:rsidRDefault="00D05C84" w:rsidP="008E539E">
            <w:r>
              <w:t xml:space="preserve">Highest Course Completed </w:t>
            </w:r>
            <w:proofErr w:type="gramStart"/>
            <w:r>
              <w:t xml:space="preserve">= </w:t>
            </w:r>
            <w:r w:rsidRPr="005F5234">
              <w:rPr>
                <w:rFonts w:ascii="Calibri" w:hAnsi="Calibri" w:cs="Calibri"/>
              </w:rPr>
              <w:t xml:space="preserve"> Trigonometry</w:t>
            </w:r>
            <w:proofErr w:type="gramEnd"/>
            <w:r>
              <w:rPr>
                <w:rFonts w:ascii="Calibri" w:hAnsi="Calibri" w:cs="Calibri"/>
              </w:rPr>
              <w:t xml:space="preserve"> or higher (</w:t>
            </w:r>
            <w:r w:rsidRPr="005F5234">
              <w:t>Integrated Math 4, Math Analysis, Pre-calculus, or Calculus)</w:t>
            </w:r>
            <w:r w:rsidRPr="005F5234">
              <w:rPr>
                <w:rFonts w:ascii="Calibri" w:hAnsi="Calibri" w:cs="Calibri"/>
              </w:rPr>
              <w:t xml:space="preserve"> </w:t>
            </w:r>
            <w:r w:rsidRPr="00F90D5D">
              <w:rPr>
                <w:rFonts w:ascii="Calibri" w:hAnsi="Calibri" w:cs="Calibri"/>
              </w:rPr>
              <w:t>AND Grade for course = C or better</w:t>
            </w:r>
          </w:p>
          <w:p w14:paraId="57A71024" w14:textId="0959ADB9" w:rsidR="00D05C84" w:rsidRPr="005F5234" w:rsidRDefault="00D05C84" w:rsidP="00B66D2D"/>
        </w:tc>
      </w:tr>
      <w:tr w:rsidR="00D05C84" w14:paraId="165ECDD3" w14:textId="57EC25CD" w:rsidTr="00D05C84">
        <w:trPr>
          <w:jc w:val="center"/>
        </w:trPr>
        <w:tc>
          <w:tcPr>
            <w:tcW w:w="473" w:type="pct"/>
            <w:vMerge/>
            <w:shd w:val="clear" w:color="auto" w:fill="E2EFD9" w:themeFill="accent6" w:themeFillTint="33"/>
          </w:tcPr>
          <w:p w14:paraId="5B5EE917" w14:textId="228FADF6" w:rsidR="00D05C84" w:rsidRPr="008D004C" w:rsidRDefault="00D05C84" w:rsidP="008D004C">
            <w:pPr>
              <w:jc w:val="center"/>
              <w:rPr>
                <w:b/>
              </w:rPr>
            </w:pPr>
          </w:p>
        </w:tc>
        <w:tc>
          <w:tcPr>
            <w:tcW w:w="837" w:type="pct"/>
            <w:shd w:val="clear" w:color="auto" w:fill="E2EFD9" w:themeFill="accent6" w:themeFillTint="33"/>
          </w:tcPr>
          <w:p w14:paraId="6320F218" w14:textId="424D19CD" w:rsidR="00D05C84" w:rsidRDefault="00D05C84" w:rsidP="00B66D2D">
            <w:r>
              <w:t>MATH 110A</w:t>
            </w:r>
          </w:p>
        </w:tc>
        <w:tc>
          <w:tcPr>
            <w:tcW w:w="3690" w:type="pct"/>
            <w:shd w:val="clear" w:color="auto" w:fill="E2EFD9" w:themeFill="accent6" w:themeFillTint="33"/>
          </w:tcPr>
          <w:p w14:paraId="7552CF91" w14:textId="6105DEE7" w:rsidR="00D05C84" w:rsidRPr="005F5234" w:rsidRDefault="00EF2409" w:rsidP="00996973">
            <w:r>
              <w:t xml:space="preserve">HSGPA &gt;= 2.6 AND </w:t>
            </w:r>
            <w:bookmarkStart w:id="0" w:name="_GoBack"/>
            <w:bookmarkEnd w:id="0"/>
            <w:r w:rsidR="00D05C84">
              <w:t>Highest Course Completed =</w:t>
            </w:r>
            <w:r w:rsidR="00D05C84" w:rsidRPr="005F5234">
              <w:t xml:space="preserve"> Algebra II (or Integrated Math </w:t>
            </w:r>
            <w:proofErr w:type="gramStart"/>
            <w:r w:rsidR="00D05C84" w:rsidRPr="005F5234">
              <w:t>3,  Trigonometry</w:t>
            </w:r>
            <w:proofErr w:type="gramEnd"/>
            <w:r w:rsidR="00D05C84" w:rsidRPr="005F5234">
              <w:t xml:space="preserve">, Integrated Math 4, Math Analysis, Pre-calculus, or Calculus) </w:t>
            </w:r>
            <w:r w:rsidR="00D05C84" w:rsidRPr="00F90D5D">
              <w:rPr>
                <w:rFonts w:ascii="Calibri" w:hAnsi="Calibri" w:cs="Calibri"/>
              </w:rPr>
              <w:t>AND Grade for course = C or better</w:t>
            </w:r>
          </w:p>
          <w:p w14:paraId="766453CF" w14:textId="77777777" w:rsidR="00D05C84" w:rsidRPr="005F5234" w:rsidRDefault="00D05C84" w:rsidP="00996973">
            <w:r w:rsidRPr="005F5234">
              <w:t>OR</w:t>
            </w:r>
          </w:p>
          <w:p w14:paraId="01F45B4A" w14:textId="2022F98A" w:rsidR="00D05C84" w:rsidRPr="005F5234" w:rsidRDefault="00D05C84" w:rsidP="00996973">
            <w:r w:rsidRPr="005F5234">
              <w:t xml:space="preserve">HSGPA &lt; 2.6 AND </w:t>
            </w:r>
            <w:r>
              <w:t>Highest Course Completed =</w:t>
            </w:r>
            <w:r w:rsidRPr="005F5234">
              <w:t xml:space="preserve"> HS Calculus</w:t>
            </w:r>
            <w:r>
              <w:t xml:space="preserve"> (Any grade)</w:t>
            </w:r>
          </w:p>
        </w:tc>
      </w:tr>
      <w:tr w:rsidR="00D05C84" w14:paraId="05E46327" w14:textId="6FB13EEF" w:rsidTr="00D05C84">
        <w:trPr>
          <w:jc w:val="center"/>
        </w:trPr>
        <w:tc>
          <w:tcPr>
            <w:tcW w:w="473" w:type="pct"/>
            <w:vMerge/>
            <w:shd w:val="clear" w:color="auto" w:fill="E2EFD9" w:themeFill="accent6" w:themeFillTint="33"/>
          </w:tcPr>
          <w:p w14:paraId="46AE260C" w14:textId="225DF023" w:rsidR="00D05C84" w:rsidRPr="008D004C" w:rsidRDefault="00D05C84" w:rsidP="008D004C">
            <w:pPr>
              <w:jc w:val="center"/>
              <w:rPr>
                <w:b/>
              </w:rPr>
            </w:pPr>
          </w:p>
        </w:tc>
        <w:tc>
          <w:tcPr>
            <w:tcW w:w="837" w:type="pct"/>
            <w:shd w:val="clear" w:color="auto" w:fill="E2EFD9" w:themeFill="accent6" w:themeFillTint="33"/>
          </w:tcPr>
          <w:p w14:paraId="21F66B22" w14:textId="3B2A5609" w:rsidR="00D05C84" w:rsidRPr="0005094C" w:rsidRDefault="00D05C84" w:rsidP="00B66D2D">
            <w:pPr>
              <w:rPr>
                <w:strike/>
              </w:rPr>
            </w:pPr>
            <w:r>
              <w:t xml:space="preserve">MATH 102+, </w:t>
            </w:r>
            <w:r w:rsidRPr="00F01121">
              <w:t>100</w:t>
            </w:r>
          </w:p>
        </w:tc>
        <w:tc>
          <w:tcPr>
            <w:tcW w:w="3690" w:type="pct"/>
            <w:shd w:val="clear" w:color="auto" w:fill="E2EFD9" w:themeFill="accent6" w:themeFillTint="33"/>
          </w:tcPr>
          <w:p w14:paraId="7F53535B" w14:textId="77777777" w:rsidR="00D05C84" w:rsidRDefault="00D05C84" w:rsidP="00A752A5">
            <w:r w:rsidRPr="008F6F2A">
              <w:t xml:space="preserve">HSGPA &lt; 2.6 OR </w:t>
            </w:r>
            <w:r w:rsidRPr="0086323D">
              <w:t>Did not pass Algebra II</w:t>
            </w:r>
          </w:p>
          <w:p w14:paraId="0578C9DA" w14:textId="4AB43B4A" w:rsidR="00D05C84" w:rsidRPr="008F6F2A" w:rsidRDefault="00D05C84" w:rsidP="00A752A5"/>
        </w:tc>
      </w:tr>
      <w:tr w:rsidR="00D05C84" w14:paraId="531EB958" w14:textId="39C477C3" w:rsidTr="00D05C84">
        <w:trPr>
          <w:jc w:val="center"/>
        </w:trPr>
        <w:tc>
          <w:tcPr>
            <w:tcW w:w="473" w:type="pct"/>
            <w:vMerge w:val="restart"/>
            <w:shd w:val="clear" w:color="auto" w:fill="D9E2F3" w:themeFill="accent1" w:themeFillTint="33"/>
            <w:textDirection w:val="btLr"/>
          </w:tcPr>
          <w:p w14:paraId="77B65FD5" w14:textId="77777777" w:rsidR="00D05C84" w:rsidRPr="008D004C" w:rsidRDefault="00D05C84" w:rsidP="008D004C">
            <w:pPr>
              <w:ind w:left="113" w:right="113"/>
              <w:jc w:val="center"/>
              <w:rPr>
                <w:b/>
              </w:rPr>
            </w:pPr>
          </w:p>
          <w:p w14:paraId="18BC1882" w14:textId="0E5F43BD" w:rsidR="00D05C84" w:rsidRPr="008D004C" w:rsidRDefault="00D05C84" w:rsidP="008D004C">
            <w:pPr>
              <w:ind w:left="113" w:right="113"/>
              <w:jc w:val="center"/>
              <w:rPr>
                <w:b/>
              </w:rPr>
            </w:pPr>
            <w:r w:rsidRPr="008D004C">
              <w:rPr>
                <w:b/>
              </w:rPr>
              <w:t>SLAM</w:t>
            </w:r>
          </w:p>
        </w:tc>
        <w:tc>
          <w:tcPr>
            <w:tcW w:w="837" w:type="pct"/>
            <w:shd w:val="clear" w:color="auto" w:fill="D9E2F3" w:themeFill="accent1" w:themeFillTint="33"/>
          </w:tcPr>
          <w:p w14:paraId="03050414" w14:textId="2035F315" w:rsidR="00D05C84" w:rsidRPr="008F6F2A" w:rsidRDefault="00D05C84" w:rsidP="00EC0002">
            <w:r w:rsidRPr="008F6F2A">
              <w:t>MATH 136</w:t>
            </w:r>
          </w:p>
        </w:tc>
        <w:tc>
          <w:tcPr>
            <w:tcW w:w="3690" w:type="pct"/>
            <w:shd w:val="clear" w:color="auto" w:fill="D9E2F3" w:themeFill="accent1" w:themeFillTint="33"/>
          </w:tcPr>
          <w:p w14:paraId="2C508711" w14:textId="77777777" w:rsidR="00D05C84" w:rsidRDefault="00D05C84" w:rsidP="00A752A5">
            <w:r w:rsidRPr="008F6F2A">
              <w:t>HSGPA &gt;= 2.3</w:t>
            </w:r>
          </w:p>
          <w:p w14:paraId="727A265D" w14:textId="6B22ACEA" w:rsidR="00D05C84" w:rsidRPr="008F6F2A" w:rsidRDefault="00D05C84" w:rsidP="00A752A5"/>
        </w:tc>
      </w:tr>
      <w:tr w:rsidR="00D05C84" w14:paraId="2A8E3A9F" w14:textId="66B0EF78" w:rsidTr="00D05C84">
        <w:trPr>
          <w:jc w:val="center"/>
        </w:trPr>
        <w:tc>
          <w:tcPr>
            <w:tcW w:w="473" w:type="pct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B9439A" w14:textId="073F3926" w:rsidR="00D05C84" w:rsidRPr="008D004C" w:rsidRDefault="00D05C84" w:rsidP="008D004C">
            <w:pPr>
              <w:jc w:val="center"/>
              <w:rPr>
                <w:b/>
              </w:rPr>
            </w:pPr>
          </w:p>
        </w:tc>
        <w:tc>
          <w:tcPr>
            <w:tcW w:w="837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854301A" w14:textId="26817BF9" w:rsidR="00D05C84" w:rsidRDefault="00D05C84" w:rsidP="00EC0002">
            <w:r>
              <w:t>MATH 111, 134,</w:t>
            </w:r>
          </w:p>
          <w:p w14:paraId="4A635498" w14:textId="70D36199" w:rsidR="00D05C84" w:rsidRDefault="00D05C84" w:rsidP="00EC0002">
            <w:r>
              <w:t>135, 136+, 138</w:t>
            </w:r>
          </w:p>
        </w:tc>
        <w:tc>
          <w:tcPr>
            <w:tcW w:w="369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FB12967" w14:textId="26C72D53" w:rsidR="00D05C84" w:rsidRPr="005F5234" w:rsidRDefault="00D05C84" w:rsidP="00A752A5">
            <w:r w:rsidRPr="005F5234">
              <w:t>HSGPA &lt; 2.3</w:t>
            </w:r>
          </w:p>
        </w:tc>
      </w:tr>
      <w:tr w:rsidR="00D05C84" w14:paraId="5D961277" w14:textId="6AD71BD0" w:rsidTr="00D05C84">
        <w:trPr>
          <w:jc w:val="center"/>
        </w:trPr>
        <w:tc>
          <w:tcPr>
            <w:tcW w:w="473" w:type="pct"/>
            <w:vMerge w:val="restart"/>
            <w:shd w:val="clear" w:color="auto" w:fill="FFF2CC" w:themeFill="accent4" w:themeFillTint="33"/>
            <w:textDirection w:val="btLr"/>
          </w:tcPr>
          <w:p w14:paraId="3F508085" w14:textId="77777777" w:rsidR="00D05C84" w:rsidRPr="008D004C" w:rsidRDefault="00D05C84" w:rsidP="008D004C">
            <w:pPr>
              <w:ind w:left="113" w:right="113"/>
              <w:jc w:val="center"/>
              <w:rPr>
                <w:b/>
              </w:rPr>
            </w:pPr>
          </w:p>
          <w:p w14:paraId="09BA5FAC" w14:textId="62C1C932" w:rsidR="00D05C84" w:rsidRPr="008D004C" w:rsidRDefault="00D05C84" w:rsidP="008D004C">
            <w:pPr>
              <w:ind w:left="113" w:right="113"/>
              <w:jc w:val="center"/>
              <w:rPr>
                <w:b/>
              </w:rPr>
            </w:pPr>
            <w:r w:rsidRPr="008D004C">
              <w:rPr>
                <w:b/>
              </w:rPr>
              <w:t>Business</w:t>
            </w:r>
          </w:p>
        </w:tc>
        <w:tc>
          <w:tcPr>
            <w:tcW w:w="837" w:type="pct"/>
            <w:shd w:val="clear" w:color="auto" w:fill="FFF2CC" w:themeFill="accent4" w:themeFillTint="33"/>
          </w:tcPr>
          <w:p w14:paraId="4DF50640" w14:textId="10E7E33E" w:rsidR="00D05C84" w:rsidRPr="008F6F2A" w:rsidRDefault="00D05C84" w:rsidP="00EC0002">
            <w:r w:rsidRPr="008F6F2A">
              <w:t>MATH 112</w:t>
            </w:r>
          </w:p>
        </w:tc>
        <w:tc>
          <w:tcPr>
            <w:tcW w:w="3690" w:type="pct"/>
            <w:shd w:val="clear" w:color="auto" w:fill="FFF2CC" w:themeFill="accent4" w:themeFillTint="33"/>
          </w:tcPr>
          <w:p w14:paraId="7E1AA37B" w14:textId="669A4999" w:rsidR="00D05C84" w:rsidRPr="008F6F2A" w:rsidRDefault="00D05C84" w:rsidP="00EC0002">
            <w:r w:rsidRPr="008F6F2A">
              <w:t>HSGPA &gt;= 2.6 AND Highest Course Completed = Algebra II</w:t>
            </w:r>
            <w:r>
              <w:t xml:space="preserve"> or higher</w:t>
            </w:r>
            <w:r w:rsidRPr="008F6F2A">
              <w:t xml:space="preserve"> (or Integrated Math </w:t>
            </w:r>
            <w:proofErr w:type="gramStart"/>
            <w:r w:rsidRPr="008F6F2A">
              <w:t>3,  Trigonometry</w:t>
            </w:r>
            <w:proofErr w:type="gramEnd"/>
            <w:r w:rsidRPr="008F6F2A">
              <w:t xml:space="preserve">, Integrated Math 4, Math Analysis, Pre-calculus, or Calculus) </w:t>
            </w:r>
            <w:r w:rsidRPr="008F6F2A">
              <w:rPr>
                <w:rFonts w:ascii="Calibri" w:hAnsi="Calibri" w:cs="Calibri"/>
              </w:rPr>
              <w:t>AND Grade for course = C or better</w:t>
            </w:r>
          </w:p>
          <w:p w14:paraId="5EFE90C1" w14:textId="77777777" w:rsidR="00D05C84" w:rsidRPr="008F6F2A" w:rsidRDefault="00D05C84" w:rsidP="00EC0002">
            <w:r w:rsidRPr="008F6F2A">
              <w:t xml:space="preserve">OR </w:t>
            </w:r>
          </w:p>
          <w:p w14:paraId="4BFDAB01" w14:textId="0A9ADC21" w:rsidR="00D05C84" w:rsidRPr="008F6F2A" w:rsidRDefault="00D05C84" w:rsidP="00EC0002">
            <w:r w:rsidRPr="008F6F2A">
              <w:t>Highest Course Completed = HS Precalculus (or Integrated Math 4, Math Analysis, or Calculus) (Any grade)</w:t>
            </w:r>
          </w:p>
        </w:tc>
      </w:tr>
      <w:tr w:rsidR="00D05C84" w14:paraId="6822AF6B" w14:textId="5CCA6136" w:rsidTr="00D05C84">
        <w:trPr>
          <w:trHeight w:val="70"/>
          <w:jc w:val="center"/>
        </w:trPr>
        <w:tc>
          <w:tcPr>
            <w:tcW w:w="473" w:type="pct"/>
            <w:vMerge/>
            <w:shd w:val="clear" w:color="auto" w:fill="FFF2CC" w:themeFill="accent4" w:themeFillTint="33"/>
          </w:tcPr>
          <w:p w14:paraId="614F358C" w14:textId="473A3C55" w:rsidR="00D05C84" w:rsidRPr="008F6F2A" w:rsidRDefault="00D05C84" w:rsidP="00EC0002"/>
        </w:tc>
        <w:tc>
          <w:tcPr>
            <w:tcW w:w="837" w:type="pct"/>
            <w:shd w:val="clear" w:color="auto" w:fill="FFF2CC" w:themeFill="accent4" w:themeFillTint="33"/>
          </w:tcPr>
          <w:p w14:paraId="36C61F4A" w14:textId="24C16971" w:rsidR="00D05C84" w:rsidRPr="008F6F2A" w:rsidRDefault="00D05C84" w:rsidP="00EC0002">
            <w:r w:rsidRPr="008F6F2A">
              <w:t>MATH 112+</w:t>
            </w:r>
          </w:p>
        </w:tc>
        <w:tc>
          <w:tcPr>
            <w:tcW w:w="3690" w:type="pct"/>
            <w:shd w:val="clear" w:color="auto" w:fill="FFF2CC" w:themeFill="accent4" w:themeFillTint="33"/>
          </w:tcPr>
          <w:p w14:paraId="321BAF59" w14:textId="77777777" w:rsidR="00D05C84" w:rsidRDefault="00D05C84" w:rsidP="00EC0002">
            <w:r w:rsidRPr="008F6F2A">
              <w:t>HSGPA &lt; 2.6 OR Did not pass Algebra II</w:t>
            </w:r>
          </w:p>
          <w:p w14:paraId="69AB3525" w14:textId="59F89FEA" w:rsidR="00D05C84" w:rsidRPr="008F6F2A" w:rsidRDefault="00D05C84" w:rsidP="00EC0002"/>
        </w:tc>
      </w:tr>
    </w:tbl>
    <w:p w14:paraId="09A4826B" w14:textId="77777777" w:rsidR="00967B80" w:rsidRDefault="00967B80"/>
    <w:sectPr w:rsidR="00967B80" w:rsidSect="00912A40">
      <w:headerReference w:type="default" r:id="rId6"/>
      <w:pgSz w:w="15840" w:h="12240" w:orient="landscape"/>
      <w:pgMar w:top="900" w:right="1440" w:bottom="2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D8F21" w14:textId="77777777" w:rsidR="00F81535" w:rsidRDefault="00F81535" w:rsidP="0035386C">
      <w:pPr>
        <w:spacing w:after="0" w:line="240" w:lineRule="auto"/>
      </w:pPr>
      <w:r>
        <w:separator/>
      </w:r>
    </w:p>
  </w:endnote>
  <w:endnote w:type="continuationSeparator" w:id="0">
    <w:p w14:paraId="16CDCE5A" w14:textId="77777777" w:rsidR="00F81535" w:rsidRDefault="00F81535" w:rsidP="0035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9CB89" w14:textId="77777777" w:rsidR="00F81535" w:rsidRDefault="00F81535" w:rsidP="0035386C">
      <w:pPr>
        <w:spacing w:after="0" w:line="240" w:lineRule="auto"/>
      </w:pPr>
      <w:r>
        <w:separator/>
      </w:r>
    </w:p>
  </w:footnote>
  <w:footnote w:type="continuationSeparator" w:id="0">
    <w:p w14:paraId="61B271F4" w14:textId="77777777" w:rsidR="00F81535" w:rsidRDefault="00F81535" w:rsidP="0035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05333" w14:textId="2CFEDCAE" w:rsidR="00912A40" w:rsidRDefault="00912A40" w:rsidP="00912A40">
    <w:pPr>
      <w:pStyle w:val="Header"/>
      <w:jc w:val="center"/>
    </w:pPr>
    <w:r>
      <w:rPr>
        <w:rFonts w:ascii="Times New Roman" w:hAnsi="Times New Roman" w:cs="Times New Roman"/>
        <w:b/>
        <w:bCs/>
        <w:sz w:val="24"/>
        <w:szCs w:val="24"/>
      </w:rPr>
      <w:t xml:space="preserve">Placement Table </w:t>
    </w:r>
    <w:r w:rsidR="00D05C84">
      <w:rPr>
        <w:rFonts w:ascii="Times New Roman" w:hAnsi="Times New Roman" w:cs="Times New Roman"/>
        <w:b/>
        <w:bCs/>
        <w:sz w:val="24"/>
        <w:szCs w:val="24"/>
      </w:rPr>
      <w:t>Effective</w:t>
    </w:r>
    <w:r w:rsidR="008D004C">
      <w:rPr>
        <w:rFonts w:ascii="Times New Roman" w:hAnsi="Times New Roman" w:cs="Times New Roman"/>
        <w:b/>
        <w:bCs/>
        <w:sz w:val="24"/>
        <w:szCs w:val="24"/>
      </w:rPr>
      <w:t xml:space="preserve"> Fall 2024</w:t>
    </w:r>
  </w:p>
  <w:p w14:paraId="5E683AF6" w14:textId="6676BDFD" w:rsidR="0035386C" w:rsidRDefault="003538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MLMwMLC0sDA3tTRR0lEKTi0uzszPAykwNK4FABTMkUEtAAAA"/>
  </w:docVars>
  <w:rsids>
    <w:rsidRoot w:val="00FE1158"/>
    <w:rsid w:val="00002BD3"/>
    <w:rsid w:val="000254EF"/>
    <w:rsid w:val="000360DB"/>
    <w:rsid w:val="00037F87"/>
    <w:rsid w:val="000408A7"/>
    <w:rsid w:val="0005094C"/>
    <w:rsid w:val="00052630"/>
    <w:rsid w:val="0006114A"/>
    <w:rsid w:val="00062755"/>
    <w:rsid w:val="000A675D"/>
    <w:rsid w:val="00116E4B"/>
    <w:rsid w:val="00131C7C"/>
    <w:rsid w:val="001568FC"/>
    <w:rsid w:val="001569D1"/>
    <w:rsid w:val="00176A6A"/>
    <w:rsid w:val="00212223"/>
    <w:rsid w:val="002227BC"/>
    <w:rsid w:val="002279B8"/>
    <w:rsid w:val="00233394"/>
    <w:rsid w:val="0024645F"/>
    <w:rsid w:val="0025299E"/>
    <w:rsid w:val="00266E25"/>
    <w:rsid w:val="002B0149"/>
    <w:rsid w:val="002B2BE4"/>
    <w:rsid w:val="002F3394"/>
    <w:rsid w:val="0032312F"/>
    <w:rsid w:val="0035386C"/>
    <w:rsid w:val="00391D44"/>
    <w:rsid w:val="00391EA7"/>
    <w:rsid w:val="003974AA"/>
    <w:rsid w:val="003A703D"/>
    <w:rsid w:val="003C0D35"/>
    <w:rsid w:val="003D68F6"/>
    <w:rsid w:val="003E2D3C"/>
    <w:rsid w:val="003F1EBD"/>
    <w:rsid w:val="003F6EED"/>
    <w:rsid w:val="004260F1"/>
    <w:rsid w:val="004265FF"/>
    <w:rsid w:val="004A101D"/>
    <w:rsid w:val="004C0928"/>
    <w:rsid w:val="004C30B4"/>
    <w:rsid w:val="00505FE2"/>
    <w:rsid w:val="00506FC0"/>
    <w:rsid w:val="00541BA1"/>
    <w:rsid w:val="005735AF"/>
    <w:rsid w:val="005C5D09"/>
    <w:rsid w:val="005D0038"/>
    <w:rsid w:val="005F05CB"/>
    <w:rsid w:val="005F5234"/>
    <w:rsid w:val="0061061E"/>
    <w:rsid w:val="00614721"/>
    <w:rsid w:val="006329A5"/>
    <w:rsid w:val="006448E5"/>
    <w:rsid w:val="00692989"/>
    <w:rsid w:val="006A658D"/>
    <w:rsid w:val="006D6E97"/>
    <w:rsid w:val="00755C2B"/>
    <w:rsid w:val="00783DCE"/>
    <w:rsid w:val="007874E2"/>
    <w:rsid w:val="007D69F1"/>
    <w:rsid w:val="00810B3F"/>
    <w:rsid w:val="00813A7B"/>
    <w:rsid w:val="00820A05"/>
    <w:rsid w:val="00834FA6"/>
    <w:rsid w:val="0084121A"/>
    <w:rsid w:val="0086323D"/>
    <w:rsid w:val="00866D45"/>
    <w:rsid w:val="008C7C0C"/>
    <w:rsid w:val="008D004C"/>
    <w:rsid w:val="008D457B"/>
    <w:rsid w:val="008E539E"/>
    <w:rsid w:val="008F629A"/>
    <w:rsid w:val="008F6F2A"/>
    <w:rsid w:val="00903BD1"/>
    <w:rsid w:val="00912A40"/>
    <w:rsid w:val="00946537"/>
    <w:rsid w:val="00967B80"/>
    <w:rsid w:val="009908E0"/>
    <w:rsid w:val="00996973"/>
    <w:rsid w:val="009C072C"/>
    <w:rsid w:val="009C7900"/>
    <w:rsid w:val="009E2A0B"/>
    <w:rsid w:val="009E7437"/>
    <w:rsid w:val="009F409D"/>
    <w:rsid w:val="00A6460D"/>
    <w:rsid w:val="00A752A5"/>
    <w:rsid w:val="00A848D0"/>
    <w:rsid w:val="00A93B0B"/>
    <w:rsid w:val="00AF5B8C"/>
    <w:rsid w:val="00B46BC7"/>
    <w:rsid w:val="00B66D2D"/>
    <w:rsid w:val="00B676FA"/>
    <w:rsid w:val="00B7336B"/>
    <w:rsid w:val="00B90BAD"/>
    <w:rsid w:val="00BB11E3"/>
    <w:rsid w:val="00BB270D"/>
    <w:rsid w:val="00BB6AD3"/>
    <w:rsid w:val="00BC3C75"/>
    <w:rsid w:val="00C01DBD"/>
    <w:rsid w:val="00C01EF2"/>
    <w:rsid w:val="00C22201"/>
    <w:rsid w:val="00C72293"/>
    <w:rsid w:val="00C81B2C"/>
    <w:rsid w:val="00C9073B"/>
    <w:rsid w:val="00C91B57"/>
    <w:rsid w:val="00CA22CF"/>
    <w:rsid w:val="00CF1795"/>
    <w:rsid w:val="00D05C84"/>
    <w:rsid w:val="00D81FBA"/>
    <w:rsid w:val="00DA052A"/>
    <w:rsid w:val="00DF7797"/>
    <w:rsid w:val="00E13424"/>
    <w:rsid w:val="00EC0002"/>
    <w:rsid w:val="00EF2409"/>
    <w:rsid w:val="00F01121"/>
    <w:rsid w:val="00F1089A"/>
    <w:rsid w:val="00F75301"/>
    <w:rsid w:val="00F81535"/>
    <w:rsid w:val="00F90D5D"/>
    <w:rsid w:val="00F90E8E"/>
    <w:rsid w:val="00FA3136"/>
    <w:rsid w:val="00FE1158"/>
    <w:rsid w:val="00FF0715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C14D0B"/>
  <w15:chartTrackingRefBased/>
  <w15:docId w15:val="{A5CB44BD-D46F-4FD9-9DE3-6B1A48F9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86C"/>
  </w:style>
  <w:style w:type="paragraph" w:styleId="Footer">
    <w:name w:val="footer"/>
    <w:basedOn w:val="Normal"/>
    <w:link w:val="FooterChar"/>
    <w:uiPriority w:val="99"/>
    <w:unhideWhenUsed/>
    <w:rsid w:val="00353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975</Characters>
  <Application>Microsoft Office Word</Application>
  <DocSecurity>0</DocSecurity>
  <Lines>62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C. Talaoc</dc:creator>
  <cp:keywords/>
  <dc:description/>
  <cp:lastModifiedBy>Jeremy Talaoc</cp:lastModifiedBy>
  <cp:revision>7</cp:revision>
  <cp:lastPrinted>2023-06-30T18:15:00Z</cp:lastPrinted>
  <dcterms:created xsi:type="dcterms:W3CDTF">2024-04-11T22:51:00Z</dcterms:created>
  <dcterms:modified xsi:type="dcterms:W3CDTF">2024-09-09T20:53:00Z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af280e0edb703c38912f94297717977527d456f178ae7dd41a9a4d8062ac99d4</vt:lpwstr>
  </property>
</Properties>
</file>